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39D2F8F2" w:rsidR="002655DB" w:rsidRPr="00157479" w:rsidRDefault="00444B43"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6DA51B9A" wp14:editId="6BEFAA25">
            <wp:extent cx="7785100" cy="3746535"/>
            <wp:effectExtent l="0" t="0" r="635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85100" cy="3746535"/>
                    </a:xfrm>
                    <a:prstGeom prst="rect">
                      <a:avLst/>
                    </a:prstGeom>
                  </pic:spPr>
                </pic:pic>
              </a:graphicData>
            </a:graphic>
          </wp:inline>
        </w:drawing>
      </w:r>
    </w:p>
    <w:p w14:paraId="43CFDD4C" w14:textId="08021B5B"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proofErr w:type="gramStart"/>
      <w:r w:rsidR="00090B7F">
        <w:rPr>
          <w:rFonts w:ascii="Franklin Gothic Medium" w:eastAsiaTheme="majorEastAsia" w:hAnsi="Franklin Gothic Medium"/>
          <w:b/>
          <w:bCs/>
          <w:color w:val="005288"/>
          <w:spacing w:val="5"/>
          <w:kern w:val="28"/>
          <w:sz w:val="56"/>
          <w:szCs w:val="56"/>
        </w:rPr>
        <w:t>Open Sourc</w:t>
      </w:r>
      <w:r w:rsidR="00B16A44">
        <w:rPr>
          <w:rFonts w:ascii="Franklin Gothic Medium" w:eastAsiaTheme="majorEastAsia" w:hAnsi="Franklin Gothic Medium"/>
          <w:b/>
          <w:bCs/>
          <w:color w:val="005288"/>
          <w:spacing w:val="5"/>
          <w:kern w:val="28"/>
          <w:sz w:val="56"/>
          <w:szCs w:val="56"/>
        </w:rPr>
        <w:t>e</w:t>
      </w:r>
      <w:proofErr w:type="gramEnd"/>
      <w:r w:rsidR="00881A12">
        <w:rPr>
          <w:rFonts w:ascii="Franklin Gothic Medium" w:eastAsiaTheme="majorEastAsia" w:hAnsi="Franklin Gothic Medium"/>
          <w:b/>
          <w:bCs/>
          <w:color w:val="005288"/>
          <w:spacing w:val="5"/>
          <w:kern w:val="28"/>
          <w:sz w:val="56"/>
          <w:szCs w:val="56"/>
        </w:rPr>
        <w:t xml:space="preserve"> Software </w:t>
      </w:r>
      <w:r w:rsidR="00F52282">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713AAAEF"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2761E0">
        <w:rPr>
          <w:rFonts w:ascii="Franklin Gothic Medium" w:hAnsi="Franklin Gothic Medium"/>
          <w:color w:val="005288"/>
          <w:sz w:val="24"/>
          <w:szCs w:val="24"/>
        </w:rPr>
        <w:t>March</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605CE47" w14:textId="2DAD49C4" w:rsidR="00E70950" w:rsidRDefault="00200DC8" w:rsidP="00E70950">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48992069" w:history="1">
        <w:r w:rsidR="00E70950" w:rsidRPr="005E699C">
          <w:rPr>
            <w:rStyle w:val="Hyperlink"/>
            <w:noProof/>
          </w:rPr>
          <w:t>Handling Instructions</w:t>
        </w:r>
        <w:r w:rsidR="00E70950">
          <w:rPr>
            <w:noProof/>
            <w:webHidden/>
          </w:rPr>
          <w:tab/>
        </w:r>
        <w:r w:rsidR="00E70950">
          <w:rPr>
            <w:noProof/>
            <w:webHidden/>
          </w:rPr>
          <w:fldChar w:fldCharType="begin"/>
        </w:r>
        <w:r w:rsidR="00E70950">
          <w:rPr>
            <w:noProof/>
            <w:webHidden/>
          </w:rPr>
          <w:instrText xml:space="preserve"> PAGEREF _Toc148992069 \h </w:instrText>
        </w:r>
        <w:r w:rsidR="00E70950">
          <w:rPr>
            <w:noProof/>
            <w:webHidden/>
          </w:rPr>
        </w:r>
        <w:r w:rsidR="00E70950">
          <w:rPr>
            <w:noProof/>
            <w:webHidden/>
          </w:rPr>
          <w:fldChar w:fldCharType="separate"/>
        </w:r>
        <w:r w:rsidR="00E70950">
          <w:rPr>
            <w:noProof/>
            <w:webHidden/>
          </w:rPr>
          <w:t>3</w:t>
        </w:r>
        <w:r w:rsidR="00E70950">
          <w:rPr>
            <w:noProof/>
            <w:webHidden/>
          </w:rPr>
          <w:fldChar w:fldCharType="end"/>
        </w:r>
      </w:hyperlink>
    </w:p>
    <w:p w14:paraId="77C72C4B" w14:textId="11E6C4C8" w:rsidR="00E70950" w:rsidRDefault="00C21060" w:rsidP="00E70950">
      <w:pPr>
        <w:pStyle w:val="TOC1"/>
        <w:rPr>
          <w:rFonts w:asciiTheme="minorHAnsi" w:eastAsiaTheme="minorEastAsia" w:hAnsiTheme="minorHAnsi" w:cstheme="minorBidi"/>
          <w:noProof/>
        </w:rPr>
      </w:pPr>
      <w:hyperlink w:anchor="_Toc148992075" w:history="1">
        <w:r w:rsidR="00E70950" w:rsidRPr="005E699C">
          <w:rPr>
            <w:rStyle w:val="Hyperlink"/>
            <w:noProof/>
          </w:rPr>
          <w:t>Exercise Overview</w:t>
        </w:r>
        <w:r w:rsidR="00E70950">
          <w:rPr>
            <w:noProof/>
            <w:webHidden/>
          </w:rPr>
          <w:tab/>
        </w:r>
        <w:r w:rsidR="00E70950">
          <w:rPr>
            <w:noProof/>
            <w:webHidden/>
          </w:rPr>
          <w:fldChar w:fldCharType="begin"/>
        </w:r>
        <w:r w:rsidR="00E70950">
          <w:rPr>
            <w:noProof/>
            <w:webHidden/>
          </w:rPr>
          <w:instrText xml:space="preserve"> PAGEREF _Toc148992075 \h </w:instrText>
        </w:r>
        <w:r w:rsidR="00E70950">
          <w:rPr>
            <w:noProof/>
            <w:webHidden/>
          </w:rPr>
        </w:r>
        <w:r w:rsidR="00E70950">
          <w:rPr>
            <w:noProof/>
            <w:webHidden/>
          </w:rPr>
          <w:fldChar w:fldCharType="separate"/>
        </w:r>
        <w:r w:rsidR="00E70950">
          <w:rPr>
            <w:noProof/>
            <w:webHidden/>
          </w:rPr>
          <w:t>5</w:t>
        </w:r>
        <w:r w:rsidR="00E70950">
          <w:rPr>
            <w:noProof/>
            <w:webHidden/>
          </w:rPr>
          <w:fldChar w:fldCharType="end"/>
        </w:r>
      </w:hyperlink>
    </w:p>
    <w:p w14:paraId="2EFB236C" w14:textId="6FA2DA9C" w:rsidR="00E70950" w:rsidRDefault="00C21060" w:rsidP="00E70950">
      <w:pPr>
        <w:pStyle w:val="TOC1"/>
        <w:rPr>
          <w:rFonts w:asciiTheme="minorHAnsi" w:eastAsiaTheme="minorEastAsia" w:hAnsiTheme="minorHAnsi" w:cstheme="minorBidi"/>
          <w:noProof/>
        </w:rPr>
      </w:pPr>
      <w:hyperlink w:anchor="_Toc148992076" w:history="1">
        <w:r w:rsidR="00E70950" w:rsidRPr="005E699C">
          <w:rPr>
            <w:rStyle w:val="Hyperlink"/>
            <w:noProof/>
          </w:rPr>
          <w:t>General Information</w:t>
        </w:r>
        <w:r w:rsidR="00E70950">
          <w:rPr>
            <w:noProof/>
            <w:webHidden/>
          </w:rPr>
          <w:tab/>
        </w:r>
        <w:r w:rsidR="00E70950">
          <w:rPr>
            <w:noProof/>
            <w:webHidden/>
          </w:rPr>
          <w:fldChar w:fldCharType="begin"/>
        </w:r>
        <w:r w:rsidR="00E70950">
          <w:rPr>
            <w:noProof/>
            <w:webHidden/>
          </w:rPr>
          <w:instrText xml:space="preserve"> PAGEREF _Toc148992076 \h </w:instrText>
        </w:r>
        <w:r w:rsidR="00E70950">
          <w:rPr>
            <w:noProof/>
            <w:webHidden/>
          </w:rPr>
        </w:r>
        <w:r w:rsidR="00E70950">
          <w:rPr>
            <w:noProof/>
            <w:webHidden/>
          </w:rPr>
          <w:fldChar w:fldCharType="separate"/>
        </w:r>
        <w:r w:rsidR="00E70950">
          <w:rPr>
            <w:noProof/>
            <w:webHidden/>
          </w:rPr>
          <w:t>6</w:t>
        </w:r>
        <w:r w:rsidR="00E70950">
          <w:rPr>
            <w:noProof/>
            <w:webHidden/>
          </w:rPr>
          <w:fldChar w:fldCharType="end"/>
        </w:r>
      </w:hyperlink>
    </w:p>
    <w:p w14:paraId="738AA88B" w14:textId="7DD5E6CC" w:rsidR="00E70950" w:rsidRDefault="00C21060" w:rsidP="00E70950">
      <w:pPr>
        <w:pStyle w:val="TOC1"/>
        <w:rPr>
          <w:rFonts w:asciiTheme="minorHAnsi" w:eastAsiaTheme="minorEastAsia" w:hAnsiTheme="minorHAnsi" w:cstheme="minorBidi"/>
          <w:noProof/>
        </w:rPr>
      </w:pPr>
      <w:hyperlink w:anchor="_Toc148992077" w:history="1">
        <w:r w:rsidR="00E70950" w:rsidRPr="005E699C">
          <w:rPr>
            <w:rStyle w:val="Hyperlink"/>
            <w:noProof/>
          </w:rPr>
          <w:t>Module 1</w:t>
        </w:r>
        <w:r w:rsidR="00E70950">
          <w:rPr>
            <w:noProof/>
            <w:webHidden/>
          </w:rPr>
          <w:tab/>
        </w:r>
        <w:r w:rsidR="00E70950">
          <w:rPr>
            <w:noProof/>
            <w:webHidden/>
          </w:rPr>
          <w:fldChar w:fldCharType="begin"/>
        </w:r>
        <w:r w:rsidR="00E70950">
          <w:rPr>
            <w:noProof/>
            <w:webHidden/>
          </w:rPr>
          <w:instrText xml:space="preserve"> PAGEREF _Toc148992077 \h </w:instrText>
        </w:r>
        <w:r w:rsidR="00E70950">
          <w:rPr>
            <w:noProof/>
            <w:webHidden/>
          </w:rPr>
        </w:r>
        <w:r w:rsidR="00E70950">
          <w:rPr>
            <w:noProof/>
            <w:webHidden/>
          </w:rPr>
          <w:fldChar w:fldCharType="separate"/>
        </w:r>
        <w:r w:rsidR="00E70950">
          <w:rPr>
            <w:noProof/>
            <w:webHidden/>
          </w:rPr>
          <w:t>8</w:t>
        </w:r>
        <w:r w:rsidR="00E70950">
          <w:rPr>
            <w:noProof/>
            <w:webHidden/>
          </w:rPr>
          <w:fldChar w:fldCharType="end"/>
        </w:r>
      </w:hyperlink>
    </w:p>
    <w:p w14:paraId="2970D32F" w14:textId="05C4D91C" w:rsidR="00E70950" w:rsidRDefault="00C21060" w:rsidP="00E70950">
      <w:pPr>
        <w:pStyle w:val="TOC1"/>
        <w:rPr>
          <w:rFonts w:asciiTheme="minorHAnsi" w:eastAsiaTheme="minorEastAsia" w:hAnsiTheme="minorHAnsi" w:cstheme="minorBidi"/>
          <w:noProof/>
        </w:rPr>
      </w:pPr>
      <w:hyperlink w:anchor="_Toc148992078" w:history="1">
        <w:r w:rsidR="00E70950" w:rsidRPr="005E699C">
          <w:rPr>
            <w:rStyle w:val="Hyperlink"/>
            <w:noProof/>
          </w:rPr>
          <w:t>Module 2</w:t>
        </w:r>
        <w:r w:rsidR="00E70950">
          <w:rPr>
            <w:noProof/>
            <w:webHidden/>
          </w:rPr>
          <w:tab/>
        </w:r>
        <w:r w:rsidR="00A44673">
          <w:rPr>
            <w:noProof/>
            <w:webHidden/>
          </w:rPr>
          <w:t>10</w:t>
        </w:r>
      </w:hyperlink>
    </w:p>
    <w:p w14:paraId="6862811F" w14:textId="15A875C3" w:rsidR="00E70950" w:rsidRDefault="00C21060" w:rsidP="00E70950">
      <w:pPr>
        <w:pStyle w:val="TOC1"/>
        <w:ind w:hanging="360"/>
        <w:rPr>
          <w:rFonts w:asciiTheme="minorHAnsi" w:eastAsiaTheme="minorEastAsia" w:hAnsiTheme="minorHAnsi" w:cstheme="minorBidi"/>
          <w:noProof/>
        </w:rPr>
      </w:pPr>
      <w:hyperlink w:anchor="_Toc148992079" w:history="1">
        <w:r w:rsidR="00E70950" w:rsidRPr="005E699C">
          <w:rPr>
            <w:rStyle w:val="Hyperlink"/>
            <w:noProof/>
          </w:rPr>
          <w:t>Appendix A: Additional Discussion Questions</w:t>
        </w:r>
        <w:r w:rsidR="00E70950">
          <w:rPr>
            <w:noProof/>
            <w:webHidden/>
          </w:rPr>
          <w:tab/>
        </w:r>
        <w:r w:rsidR="00A51C17">
          <w:rPr>
            <w:noProof/>
            <w:webHidden/>
          </w:rPr>
          <w:t>12</w:t>
        </w:r>
      </w:hyperlink>
    </w:p>
    <w:p w14:paraId="2600744E" w14:textId="2F285DEA" w:rsidR="00E70950" w:rsidRDefault="00C21060" w:rsidP="00E70950">
      <w:pPr>
        <w:pStyle w:val="TOC1"/>
        <w:ind w:hanging="360"/>
        <w:rPr>
          <w:rFonts w:asciiTheme="minorHAnsi" w:eastAsiaTheme="minorEastAsia" w:hAnsiTheme="minorHAnsi" w:cstheme="minorBidi"/>
          <w:noProof/>
        </w:rPr>
      </w:pPr>
      <w:hyperlink w:anchor="_Toc148992080" w:history="1">
        <w:r w:rsidR="00E70950" w:rsidRPr="005E699C">
          <w:rPr>
            <w:rStyle w:val="Hyperlink"/>
            <w:noProof/>
          </w:rPr>
          <w:t>Appendix B: Acronyms</w:t>
        </w:r>
        <w:r w:rsidR="00E70950">
          <w:rPr>
            <w:noProof/>
            <w:webHidden/>
          </w:rPr>
          <w:tab/>
        </w:r>
        <w:r w:rsidR="00E70950">
          <w:rPr>
            <w:noProof/>
            <w:webHidden/>
          </w:rPr>
          <w:fldChar w:fldCharType="begin"/>
        </w:r>
        <w:r w:rsidR="00E70950">
          <w:rPr>
            <w:noProof/>
            <w:webHidden/>
          </w:rPr>
          <w:instrText xml:space="preserve"> PAGEREF _Toc148992080 \h </w:instrText>
        </w:r>
        <w:r w:rsidR="00E70950">
          <w:rPr>
            <w:noProof/>
            <w:webHidden/>
          </w:rPr>
        </w:r>
        <w:r w:rsidR="00E70950">
          <w:rPr>
            <w:noProof/>
            <w:webHidden/>
          </w:rPr>
          <w:fldChar w:fldCharType="separate"/>
        </w:r>
        <w:r w:rsidR="00E70950">
          <w:rPr>
            <w:noProof/>
            <w:webHidden/>
          </w:rPr>
          <w:t>1</w:t>
        </w:r>
        <w:r w:rsidR="00047092">
          <w:rPr>
            <w:noProof/>
            <w:webHidden/>
          </w:rPr>
          <w:t>5</w:t>
        </w:r>
        <w:r w:rsidR="00E70950">
          <w:rPr>
            <w:noProof/>
            <w:webHidden/>
          </w:rPr>
          <w:fldChar w:fldCharType="end"/>
        </w:r>
      </w:hyperlink>
    </w:p>
    <w:p w14:paraId="7A7A9957" w14:textId="5A351D91" w:rsidR="00E70950" w:rsidRDefault="00C21060" w:rsidP="00E70950">
      <w:pPr>
        <w:pStyle w:val="TOC1"/>
        <w:ind w:hanging="360"/>
        <w:rPr>
          <w:rFonts w:asciiTheme="minorHAnsi" w:eastAsiaTheme="minorEastAsia" w:hAnsiTheme="minorHAnsi" w:cstheme="minorBidi"/>
          <w:noProof/>
        </w:rPr>
      </w:pPr>
      <w:hyperlink w:anchor="_Toc148992081" w:history="1">
        <w:r w:rsidR="00E70950" w:rsidRPr="005E699C">
          <w:rPr>
            <w:rStyle w:val="Hyperlink"/>
            <w:noProof/>
          </w:rPr>
          <w:t>Appendix C: Case Studies</w:t>
        </w:r>
        <w:r w:rsidR="00E70950">
          <w:rPr>
            <w:noProof/>
            <w:webHidden/>
          </w:rPr>
          <w:tab/>
        </w:r>
        <w:r w:rsidR="0019143F">
          <w:rPr>
            <w:noProof/>
            <w:webHidden/>
          </w:rPr>
          <w:t>16</w:t>
        </w:r>
      </w:hyperlink>
    </w:p>
    <w:p w14:paraId="4C59A9F9" w14:textId="4466DEEE" w:rsidR="00E70950" w:rsidRDefault="00C21060" w:rsidP="00E70950">
      <w:pPr>
        <w:pStyle w:val="TOC1"/>
        <w:ind w:hanging="360"/>
        <w:rPr>
          <w:rFonts w:asciiTheme="minorHAnsi" w:eastAsiaTheme="minorEastAsia" w:hAnsiTheme="minorHAnsi" w:cstheme="minorBidi"/>
          <w:noProof/>
        </w:rPr>
      </w:pPr>
      <w:hyperlink w:anchor="_Toc148992082" w:history="1">
        <w:r w:rsidR="00E70950" w:rsidRPr="005E699C">
          <w:rPr>
            <w:rStyle w:val="Hyperlink"/>
            <w:noProof/>
          </w:rPr>
          <w:t>Appendix D: Attacks and Threats</w:t>
        </w:r>
        <w:r w:rsidR="00E70950">
          <w:rPr>
            <w:noProof/>
            <w:webHidden/>
          </w:rPr>
          <w:tab/>
        </w:r>
        <w:r w:rsidR="00EF36D0">
          <w:rPr>
            <w:noProof/>
            <w:webHidden/>
          </w:rPr>
          <w:t>17</w:t>
        </w:r>
      </w:hyperlink>
    </w:p>
    <w:p w14:paraId="26DA899A" w14:textId="31259C81" w:rsidR="00E70950" w:rsidRDefault="00C21060" w:rsidP="00E70950">
      <w:pPr>
        <w:pStyle w:val="TOC1"/>
        <w:ind w:hanging="360"/>
        <w:rPr>
          <w:rFonts w:asciiTheme="minorHAnsi" w:eastAsiaTheme="minorEastAsia" w:hAnsiTheme="minorHAnsi" w:cstheme="minorBidi"/>
          <w:noProof/>
        </w:rPr>
      </w:pPr>
      <w:hyperlink w:anchor="_Toc148992083" w:history="1">
        <w:r w:rsidR="00E70950" w:rsidRPr="005E699C">
          <w:rPr>
            <w:rStyle w:val="Hyperlink"/>
            <w:noProof/>
          </w:rPr>
          <w:t>Appendix E: Contacts and Resources</w:t>
        </w:r>
        <w:r w:rsidR="00E70950">
          <w:rPr>
            <w:noProof/>
            <w:webHidden/>
          </w:rPr>
          <w:tab/>
        </w:r>
        <w:r w:rsidR="00EF36D0">
          <w:rPr>
            <w:noProof/>
            <w:webHidden/>
          </w:rPr>
          <w:t>18</w:t>
        </w:r>
      </w:hyperlink>
    </w:p>
    <w:p w14:paraId="68F96B8F" w14:textId="1C95A0BD"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8992069"/>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proofErr w:type="gramStart"/>
      <w:r w:rsidRPr="006C2B7C">
        <w:rPr>
          <w:rFonts w:ascii="Franklin Gothic Medium" w:hAnsi="Franklin Gothic Medium" w:cs="Franklin Gothic Demi"/>
          <w:color w:val="005288"/>
          <w:sz w:val="32"/>
          <w:szCs w:val="40"/>
          <w:highlight w:val="yellow"/>
        </w:rPr>
        <w:t>TLP:CLEAR</w:t>
      </w:r>
      <w:bookmarkEnd w:id="8"/>
      <w:bookmarkEnd w:id="9"/>
      <w:bookmarkEnd w:id="10"/>
      <w:bookmarkEnd w:id="11"/>
      <w:proofErr w:type="gramEnd"/>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w:t>
      </w:r>
      <w:r>
        <w:rPr>
          <w:i/>
          <w:iCs/>
          <w:highlight w:val="yellow"/>
        </w:rPr>
        <w:t>CLEAR</w:t>
      </w:r>
      <w:proofErr w:type="gramEnd"/>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79816"/>
      <w:bookmarkStart w:id="14" w:name="_Toc148358873"/>
      <w:bookmarkStart w:id="15" w:name="_Toc148992071"/>
      <w:proofErr w:type="gramStart"/>
      <w:r w:rsidRPr="006C2B7C">
        <w:rPr>
          <w:rFonts w:ascii="Franklin Gothic Medium" w:hAnsi="Franklin Gothic Medium" w:cs="Franklin Gothic Demi"/>
          <w:color w:val="005288"/>
          <w:sz w:val="32"/>
          <w:szCs w:val="40"/>
          <w:highlight w:val="yellow"/>
        </w:rPr>
        <w:t>TLP:GREEN</w:t>
      </w:r>
      <w:bookmarkEnd w:id="12"/>
      <w:bookmarkEnd w:id="13"/>
      <w:bookmarkEnd w:id="14"/>
      <w:bookmarkEnd w:id="15"/>
      <w:proofErr w:type="gramEnd"/>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):GREEN</w:t>
      </w:r>
      <w:proofErr w:type="gramEnd"/>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gramStart"/>
      <w:r w:rsidRPr="00806B06">
        <w:t>TLP:GREEN</w:t>
      </w:r>
      <w:proofErr w:type="gramEnd"/>
      <w:r w:rsidRPr="00806B06">
        <w:t xml:space="preserve">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proofErr w:type="gramStart"/>
      <w:r w:rsidRPr="00557299">
        <w:rPr>
          <w:rFonts w:ascii="Franklin Gothic Medium" w:hAnsi="Franklin Gothic Medium" w:cs="Franklin Gothic Demi"/>
          <w:color w:val="005288"/>
          <w:sz w:val="32"/>
          <w:szCs w:val="40"/>
          <w:highlight w:val="yellow"/>
        </w:rPr>
        <w:t>TLP:AMBER</w:t>
      </w:r>
      <w:bookmarkEnd w:id="16"/>
      <w:bookmarkEnd w:id="17"/>
      <w:bookmarkEnd w:id="18"/>
      <w:bookmarkEnd w:id="19"/>
      <w:proofErr w:type="gramEnd"/>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):AMBER</w:t>
      </w:r>
      <w:proofErr w:type="gramEnd"/>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gramStart"/>
      <w:r w:rsidRPr="00560587">
        <w:t>TLP:AMBER</w:t>
      </w:r>
      <w:proofErr w:type="gramEnd"/>
      <w:r w:rsidRPr="00560587">
        <w:t xml:space="preserve">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8079818"/>
      <w:bookmarkStart w:id="22" w:name="_Toc148358875"/>
      <w:bookmarkStart w:id="23" w:name="_Toc148992073"/>
      <w:proofErr w:type="gramStart"/>
      <w:r w:rsidRPr="00557299">
        <w:rPr>
          <w:rFonts w:ascii="Franklin Gothic Medium" w:hAnsi="Franklin Gothic Medium" w:cs="Franklin Gothic Demi"/>
          <w:color w:val="005288"/>
          <w:sz w:val="32"/>
          <w:szCs w:val="40"/>
          <w:highlight w:val="yellow"/>
        </w:rPr>
        <w:t>TLP:AMBER</w:t>
      </w:r>
      <w:proofErr w:type="gramEnd"/>
      <w:r w:rsidRPr="00557299">
        <w:rPr>
          <w:rFonts w:ascii="Franklin Gothic Medium" w:hAnsi="Franklin Gothic Medium" w:cs="Franklin Gothic Demi"/>
          <w:color w:val="005288"/>
          <w:sz w:val="32"/>
          <w:szCs w:val="40"/>
          <w:highlight w:val="yellow"/>
        </w:rPr>
        <w:t>+STRICT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w:t>
      </w:r>
      <w:proofErr w:type="gramStart"/>
      <w:r>
        <w:rPr>
          <w:i/>
          <w:iCs/>
          <w:highlight w:val="yellow"/>
        </w:rPr>
        <w:t>):AMBER</w:t>
      </w:r>
      <w:proofErr w:type="gramEnd"/>
      <w:r>
        <w:rPr>
          <w:i/>
          <w:iCs/>
          <w:highlight w:val="yellow"/>
        </w:rPr>
        <w:t>+STRICT</w:t>
      </w:r>
      <w:r>
        <w:rPr>
          <w:highlight w:val="yellow"/>
        </w:rPr>
        <w:t>:</w:t>
      </w:r>
      <w:r w:rsidRPr="00367011">
        <w:t xml:space="preserve"> </w:t>
      </w:r>
      <w:r w:rsidRPr="00C07ADF">
        <w:t xml:space="preserve">Limited disclosure, recipients can only spread this on a need-to-know basis within their organization. Note that </w:t>
      </w:r>
      <w:r>
        <w:t>“</w:t>
      </w:r>
      <w:proofErr w:type="gramStart"/>
      <w:r w:rsidRPr="00C07ADF">
        <w:rPr>
          <w:i/>
          <w:iCs/>
        </w:rPr>
        <w:t>TLP:AMBER</w:t>
      </w:r>
      <w:proofErr w:type="gramEnd"/>
      <w:r w:rsidRPr="00C07ADF">
        <w:rPr>
          <w:i/>
          <w:iCs/>
        </w:rPr>
        <w:t>+STRICT</w:t>
      </w:r>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gramStart"/>
      <w:r w:rsidRPr="00560587">
        <w:t>TLP:AMBER</w:t>
      </w:r>
      <w:proofErr w:type="gramEnd"/>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proofErr w:type="gramStart"/>
      <w:r w:rsidRPr="00E76FCD">
        <w:rPr>
          <w:rFonts w:ascii="Franklin Gothic Medium" w:hAnsi="Franklin Gothic Medium" w:cs="Franklin Gothic Demi"/>
          <w:color w:val="005288"/>
          <w:sz w:val="32"/>
          <w:szCs w:val="40"/>
          <w:highlight w:val="yellow"/>
        </w:rPr>
        <w:t>TLP:RED</w:t>
      </w:r>
      <w:bookmarkEnd w:id="24"/>
      <w:bookmarkEnd w:id="25"/>
      <w:bookmarkEnd w:id="26"/>
      <w:bookmarkEnd w:id="27"/>
      <w:proofErr w:type="gramEnd"/>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w:t>
      </w:r>
      <w:proofErr w:type="gramStart"/>
      <w:r w:rsidRPr="009E655A">
        <w:rPr>
          <w:i/>
          <w:iCs/>
          <w:highlight w:val="yellow"/>
        </w:rPr>
        <w:t>):RED</w:t>
      </w:r>
      <w:proofErr w:type="gramEnd"/>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gramStart"/>
      <w:r w:rsidRPr="000D3D26">
        <w:t>TLP:RED</w:t>
      </w:r>
      <w:proofErr w:type="gramEnd"/>
      <w:r w:rsidRPr="000D3D26">
        <w:t xml:space="preserve">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48992075"/>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4195D4F" w:rsidR="00AD2F29" w:rsidRPr="00AD2F29" w:rsidRDefault="00075273" w:rsidP="009E4A76">
            <w:pPr>
              <w:spacing w:before="20" w:beforeAutospacing="0" w:after="0" w:afterAutospacing="0"/>
              <w:jc w:val="both"/>
              <w:rPr>
                <w:rFonts w:eastAsiaTheme="minorEastAsia" w:cs="Times New Roman"/>
                <w:color w:val="005288"/>
                <w:highlight w:val="yellow"/>
              </w:rPr>
            </w:pPr>
            <w:r w:rsidRPr="00075273">
              <w:rPr>
                <w:color w:val="005288"/>
              </w:rPr>
              <w:t xml:space="preserve">To </w:t>
            </w:r>
            <w:r w:rsidR="003E631B">
              <w:rPr>
                <w:color w:val="005288"/>
              </w:rPr>
              <w:t>test</w:t>
            </w:r>
            <w:r w:rsidRPr="00075273">
              <w:rPr>
                <w:color w:val="005288"/>
              </w:rPr>
              <w:t xml:space="preserve"> the effectiveness of cyber incident reporting in support of public-private coordination efforts during a major incident affecting a critical </w:t>
            </w:r>
            <w:proofErr w:type="gramStart"/>
            <w:r w:rsidRPr="00075273">
              <w:rPr>
                <w:color w:val="005288"/>
              </w:rPr>
              <w:t>open source</w:t>
            </w:r>
            <w:proofErr w:type="gramEnd"/>
            <w:r w:rsidRPr="00075273">
              <w:rPr>
                <w:color w:val="005288"/>
              </w:rPr>
              <w:t xml:space="preserve"> project.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337226B3" w:rsidR="00A17272" w:rsidRPr="000D416F" w:rsidRDefault="00677132"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0FDF7AB" w14:textId="57306536" w:rsidR="00A16868" w:rsidRPr="00EB644E" w:rsidRDefault="00A16868" w:rsidP="003A7283">
            <w:pPr>
              <w:numPr>
                <w:ilvl w:val="0"/>
                <w:numId w:val="10"/>
              </w:numPr>
              <w:spacing w:after="100"/>
              <w:jc w:val="both"/>
              <w:rPr>
                <w:rFonts w:cs="Times New Roman"/>
                <w:color w:val="005288"/>
              </w:rPr>
            </w:pPr>
            <w:r w:rsidRPr="00EB644E">
              <w:rPr>
                <w:rFonts w:cs="Times New Roman"/>
                <w:color w:val="005288"/>
              </w:rPr>
              <w:t xml:space="preserve">Discuss </w:t>
            </w:r>
            <w:r w:rsidR="00837E04" w:rsidRPr="00EB644E">
              <w:rPr>
                <w:rFonts w:cs="Times New Roman"/>
                <w:color w:val="005288"/>
              </w:rPr>
              <w:t xml:space="preserve">organizational resilience and response to threats targeting </w:t>
            </w:r>
            <w:proofErr w:type="gramStart"/>
            <w:r w:rsidR="00837E04" w:rsidRPr="00EB644E">
              <w:rPr>
                <w:rFonts w:cs="Times New Roman"/>
                <w:color w:val="005288"/>
              </w:rPr>
              <w:t>open source</w:t>
            </w:r>
            <w:proofErr w:type="gramEnd"/>
            <w:r w:rsidR="00837E04" w:rsidRPr="00EB644E">
              <w:rPr>
                <w:rFonts w:cs="Times New Roman"/>
                <w:color w:val="005288"/>
              </w:rPr>
              <w:t xml:space="preserve"> projects. </w:t>
            </w:r>
          </w:p>
          <w:p w14:paraId="2780FBAF" w14:textId="69342861" w:rsidR="00216465" w:rsidRDefault="003E631B" w:rsidP="003A7283">
            <w:pPr>
              <w:numPr>
                <w:ilvl w:val="0"/>
                <w:numId w:val="10"/>
              </w:numPr>
              <w:spacing w:after="100"/>
              <w:jc w:val="both"/>
              <w:rPr>
                <w:rFonts w:cs="Times New Roman"/>
                <w:color w:val="005288"/>
              </w:rPr>
            </w:pPr>
            <w:r>
              <w:rPr>
                <w:rFonts w:cs="Times New Roman"/>
                <w:color w:val="005288"/>
              </w:rPr>
              <w:t>Familiarize stakeholders in public, private, and non-profit sectors with reporting processes and resp</w:t>
            </w:r>
            <w:r w:rsidR="00E1714E">
              <w:rPr>
                <w:rFonts w:cs="Times New Roman"/>
                <w:color w:val="005288"/>
              </w:rPr>
              <w:t xml:space="preserve">ective roles and responsibilities during a cyber incident stemming from a critical </w:t>
            </w:r>
            <w:proofErr w:type="gramStart"/>
            <w:r w:rsidR="00E1714E">
              <w:rPr>
                <w:rFonts w:cs="Times New Roman"/>
                <w:color w:val="005288"/>
              </w:rPr>
              <w:t>open source</w:t>
            </w:r>
            <w:proofErr w:type="gramEnd"/>
            <w:r w:rsidR="00E1714E">
              <w:rPr>
                <w:rFonts w:cs="Times New Roman"/>
                <w:color w:val="005288"/>
              </w:rPr>
              <w:t xml:space="preserve"> project. </w:t>
            </w:r>
          </w:p>
          <w:p w14:paraId="4C0B97E2" w14:textId="3CF19C30" w:rsidR="003A7283" w:rsidRPr="003A7283" w:rsidRDefault="00E1714E" w:rsidP="003A7283">
            <w:pPr>
              <w:numPr>
                <w:ilvl w:val="0"/>
                <w:numId w:val="10"/>
              </w:numPr>
              <w:spacing w:after="100"/>
              <w:jc w:val="both"/>
              <w:rPr>
                <w:rFonts w:cs="Times New Roman"/>
                <w:color w:val="005288"/>
              </w:rPr>
            </w:pPr>
            <w:r>
              <w:rPr>
                <w:rFonts w:cs="Times New Roman"/>
                <w:color w:val="005288"/>
              </w:rPr>
              <w:t xml:space="preserve">Identify areas for improvement in incident reporting processes, policies, and procedures. </w:t>
            </w:r>
          </w:p>
          <w:p w14:paraId="28C1053E" w14:textId="1132680B" w:rsidR="00A17272" w:rsidRPr="003D7B35" w:rsidRDefault="00E1714E" w:rsidP="003A7283">
            <w:pPr>
              <w:numPr>
                <w:ilvl w:val="0"/>
                <w:numId w:val="10"/>
              </w:numPr>
              <w:spacing w:before="0" w:beforeAutospacing="0" w:after="20" w:afterAutospacing="0"/>
              <w:jc w:val="both"/>
              <w:rPr>
                <w:rFonts w:eastAsiaTheme="minorEastAsia" w:cs="Times New Roman"/>
                <w:color w:val="005288"/>
              </w:rPr>
            </w:pPr>
            <w:r>
              <w:rPr>
                <w:rFonts w:cs="Times New Roman"/>
                <w:color w:val="005288"/>
              </w:rPr>
              <w:t xml:space="preserve">Examine response coordination efforts between public, private, and community stakeholders during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1B9368"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37BF184" w:rsidR="00A17272" w:rsidRPr="003D7B35" w:rsidRDefault="00502DE6"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vulnerability is discovered in </w:t>
            </w:r>
            <w:r w:rsidR="009866E5">
              <w:rPr>
                <w:rFonts w:ascii="Franklin Gothic Book" w:eastAsiaTheme="minorEastAsia" w:hAnsi="Franklin Gothic Book" w:cs="Times New Roman"/>
              </w:rPr>
              <w:t xml:space="preserve">your </w:t>
            </w:r>
            <w:proofErr w:type="gramStart"/>
            <w:r w:rsidR="009866E5">
              <w:rPr>
                <w:rFonts w:ascii="Franklin Gothic Book" w:eastAsiaTheme="minorEastAsia" w:hAnsi="Franklin Gothic Book" w:cs="Times New Roman"/>
              </w:rPr>
              <w:t>open source</w:t>
            </w:r>
            <w:proofErr w:type="gramEnd"/>
            <w:r w:rsidR="009866E5">
              <w:rPr>
                <w:rFonts w:ascii="Franklin Gothic Book" w:eastAsiaTheme="minorEastAsia" w:hAnsi="Franklin Gothic Book" w:cs="Times New Roman"/>
              </w:rPr>
              <w:t xml:space="preserve"> communit</w:t>
            </w:r>
            <w:r w:rsidR="00AD7E04">
              <w:rPr>
                <w:rFonts w:ascii="Franklin Gothic Book" w:eastAsiaTheme="minorEastAsia" w:hAnsi="Franklin Gothic Book" w:cs="Times New Roman"/>
              </w:rPr>
              <w:t>y’s</w:t>
            </w:r>
            <w:r w:rsidR="009866E5">
              <w:rPr>
                <w:rFonts w:ascii="Franklin Gothic Book" w:eastAsiaTheme="minorEastAsia" w:hAnsi="Franklin Gothic Book" w:cs="Times New Roman"/>
              </w:rPr>
              <w:t xml:space="preserve"> toolchai</w:t>
            </w:r>
            <w:r w:rsidR="00987FEF">
              <w:rPr>
                <w:rFonts w:ascii="Franklin Gothic Book" w:eastAsiaTheme="minorEastAsia" w:hAnsi="Franklin Gothic Book" w:cs="Times New Roman"/>
              </w:rPr>
              <w:t>n</w:t>
            </w:r>
            <w:r w:rsidR="00070B08">
              <w:rPr>
                <w:rFonts w:ascii="Franklin Gothic Book" w:eastAsiaTheme="minorEastAsia" w:hAnsi="Franklin Gothic Book" w:cs="Times New Roman"/>
              </w:rPr>
              <w:t>.</w:t>
            </w:r>
            <w:r w:rsidR="009866E5">
              <w:rPr>
                <w:rFonts w:ascii="Franklin Gothic Book" w:eastAsiaTheme="minorEastAsia" w:hAnsi="Franklin Gothic Book" w:cs="Times New Roman"/>
              </w:rPr>
              <w:t xml:space="preserve"> </w:t>
            </w:r>
            <w:r w:rsidR="00AF49B2">
              <w:rPr>
                <w:rFonts w:ascii="Franklin Gothic Book" w:eastAsiaTheme="minorEastAsia" w:hAnsi="Franklin Gothic Book" w:cs="Times New Roman"/>
              </w:rPr>
              <w:t>Before the p</w:t>
            </w:r>
            <w:r w:rsidR="00070B08">
              <w:rPr>
                <w:rFonts w:ascii="Franklin Gothic Book" w:eastAsiaTheme="minorEastAsia" w:hAnsi="Franklin Gothic Book" w:cs="Times New Roman"/>
              </w:rPr>
              <w:t>atch</w:t>
            </w:r>
            <w:r w:rsidR="00AF49B2">
              <w:rPr>
                <w:rFonts w:ascii="Franklin Gothic Book" w:eastAsiaTheme="minorEastAsia" w:hAnsi="Franklin Gothic Book" w:cs="Times New Roman"/>
              </w:rPr>
              <w:t xml:space="preserve"> is complete</w:t>
            </w:r>
            <w:r w:rsidR="008B024D">
              <w:rPr>
                <w:rFonts w:ascii="Franklin Gothic Book" w:eastAsiaTheme="minorEastAsia" w:hAnsi="Franklin Gothic Book" w:cs="Times New Roman"/>
              </w:rPr>
              <w:t>d</w:t>
            </w:r>
            <w:r w:rsidR="00AF49B2">
              <w:rPr>
                <w:rFonts w:ascii="Franklin Gothic Book" w:eastAsiaTheme="minorEastAsia" w:hAnsi="Franklin Gothic Book" w:cs="Times New Roman"/>
              </w:rPr>
              <w:t xml:space="preserve">, </w:t>
            </w:r>
            <w:r w:rsidR="00596C4F">
              <w:rPr>
                <w:rFonts w:ascii="Franklin Gothic Book" w:eastAsiaTheme="minorEastAsia" w:hAnsi="Franklin Gothic Book" w:cs="Times New Roman"/>
              </w:rPr>
              <w:t>cyber threat actors activate ransomware</w:t>
            </w:r>
            <w:r w:rsidR="00A84044">
              <w:rPr>
                <w:rFonts w:ascii="Franklin Gothic Book" w:eastAsiaTheme="minorEastAsia" w:hAnsi="Franklin Gothic Book" w:cs="Times New Roman"/>
              </w:rPr>
              <w:t xml:space="preserve"> on your systems,</w:t>
            </w:r>
            <w:r w:rsidR="00AF49B2">
              <w:rPr>
                <w:rFonts w:ascii="Franklin Gothic Book" w:eastAsiaTheme="minorEastAsia" w:hAnsi="Franklin Gothic Book" w:cs="Times New Roman"/>
              </w:rPr>
              <w:t xml:space="preserve"> causing widespread issues across the </w:t>
            </w:r>
            <w:proofErr w:type="gramStart"/>
            <w:r w:rsidR="00AF49B2">
              <w:rPr>
                <w:rFonts w:ascii="Franklin Gothic Book" w:eastAsiaTheme="minorEastAsia" w:hAnsi="Franklin Gothic Book" w:cs="Times New Roman"/>
              </w:rPr>
              <w:t>open source</w:t>
            </w:r>
            <w:proofErr w:type="gramEnd"/>
            <w:r w:rsidR="00AF49B2">
              <w:rPr>
                <w:rFonts w:ascii="Franklin Gothic Book" w:eastAsiaTheme="minorEastAsia" w:hAnsi="Franklin Gothic Book" w:cs="Times New Roman"/>
              </w:rPr>
              <w:t xml:space="preserve"> community</w:t>
            </w:r>
            <w:r w:rsidR="00596C4F">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C21060" w:rsidP="00125E84">
                  <w:pPr>
                    <w:spacing w:before="20" w:after="0"/>
                    <w:rPr>
                      <w:rStyle w:val="Hyperlink"/>
                      <w:color w:val="005288"/>
                    </w:rPr>
                  </w:pPr>
                  <w:hyperlink r:id="rId20" w:history="1">
                    <w:r w:rsidR="008A1487" w:rsidRPr="00FD009F">
                      <w:rPr>
                        <w:rStyle w:val="Hyperlink"/>
                        <w:color w:val="005288"/>
                      </w:rPr>
                      <w:t>cisa.exercises@cisa.dhs.gov</w:t>
                    </w:r>
                  </w:hyperlink>
                </w:p>
                <w:p w14:paraId="327410BC" w14:textId="77777777" w:rsidR="00833D2E" w:rsidRDefault="00B77769" w:rsidP="007940E2">
                  <w:pPr>
                    <w:spacing w:before="20" w:after="0"/>
                    <w:rPr>
                      <w:b/>
                      <w:bCs/>
                      <w:color w:val="005288"/>
                    </w:rPr>
                  </w:pPr>
                  <w:r>
                    <w:rPr>
                      <w:b/>
                      <w:bCs/>
                      <w:color w:val="005288"/>
                    </w:rPr>
                    <w:t xml:space="preserve">CISA </w:t>
                  </w:r>
                  <w:proofErr w:type="gramStart"/>
                  <w:r>
                    <w:rPr>
                      <w:b/>
                      <w:bCs/>
                      <w:color w:val="005288"/>
                    </w:rPr>
                    <w:t>Open Source</w:t>
                  </w:r>
                  <w:proofErr w:type="gramEnd"/>
                  <w:r>
                    <w:rPr>
                      <w:b/>
                      <w:bCs/>
                      <w:color w:val="005288"/>
                    </w:rPr>
                    <w:t xml:space="preserve"> Software Security</w:t>
                  </w:r>
                </w:p>
                <w:p w14:paraId="43343198" w14:textId="0699BAE4" w:rsidR="00B77769" w:rsidRPr="00B77769" w:rsidRDefault="00B77769" w:rsidP="007940E2">
                  <w:pPr>
                    <w:spacing w:before="20" w:after="0"/>
                    <w:rPr>
                      <w:color w:val="005288"/>
                    </w:rPr>
                  </w:pPr>
                  <w:r w:rsidRPr="00B77769">
                    <w:rPr>
                      <w:color w:val="005288"/>
                    </w:rPr>
                    <w:t>OpenSource@cisa.dhs.gov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4" w:name="_Toc148992076"/>
      <w:r>
        <w:lastRenderedPageBreak/>
        <w:t>General Information</w:t>
      </w:r>
      <w:bookmarkEnd w:id="34"/>
    </w:p>
    <w:p w14:paraId="03D93F4B" w14:textId="022B47DC" w:rsidR="003040F4" w:rsidRDefault="00D85394" w:rsidP="00FC60C5">
      <w:pPr>
        <w:pStyle w:val="Heading2"/>
        <w:spacing w:line="276" w:lineRule="auto"/>
      </w:pPr>
      <w:r>
        <w:t>Building</w:t>
      </w:r>
      <w:r w:rsidR="00910B34">
        <w:t xml:space="preserve"> Resilience</w:t>
      </w:r>
    </w:p>
    <w:bookmarkEnd w:id="30"/>
    <w:bookmarkEnd w:id="31"/>
    <w:bookmarkEnd w:id="32"/>
    <w:bookmarkEnd w:id="33"/>
    <w:p w14:paraId="5D450E4A" w14:textId="7506F28A"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72361F71"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w:t>
      </w:r>
      <w:r w:rsidR="001D64BE">
        <w:t>in the</w:t>
      </w:r>
      <w:r w:rsidR="00FF16AD">
        <w:t xml:space="preserve"> modules</w:t>
      </w:r>
      <w:r w:rsidR="002C0F13" w:rsidDel="00FF16AD">
        <w:t xml:space="preserve"> </w:t>
      </w:r>
      <w:r w:rsidR="00FF16AD">
        <w:t>contain</w:t>
      </w:r>
      <w:r w:rsidR="002C0F13">
        <w:t xml:space="preserve"> corresponding resources</w:t>
      </w:r>
      <w:r w:rsidR="002C0F13" w:rsidDel="00FF16AD">
        <w:t xml:space="preserve"> </w:t>
      </w:r>
      <w:r w:rsidR="001D64BE">
        <w:t xml:space="preserve">intended </w:t>
      </w:r>
      <w:r w:rsidR="002C0F13">
        <w:t>to guide your preparedness efforts</w:t>
      </w:r>
      <w:r w:rsidR="001D64BE">
        <w:t>.</w:t>
      </w:r>
      <w:r w:rsidR="00C20FB8">
        <w:t xml:space="preserve"> </w:t>
      </w:r>
      <w:r w:rsidR="002C0F13">
        <w:t xml:space="preserve">The appendices provide the following information to tailor the exercise discussion: </w:t>
      </w:r>
    </w:p>
    <w:p w14:paraId="6733A2D5" w14:textId="77777777" w:rsidR="002C0F13" w:rsidRPr="007476D5" w:rsidRDefault="002C0F13" w:rsidP="00A00F82">
      <w:pPr>
        <w:pStyle w:val="ListParagraph"/>
        <w:numPr>
          <w:ilvl w:val="0"/>
          <w:numId w:val="46"/>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A00F82">
      <w:pPr>
        <w:numPr>
          <w:ilvl w:val="0"/>
          <w:numId w:val="46"/>
        </w:numPr>
        <w:jc w:val="both"/>
      </w:pPr>
      <w:r w:rsidRPr="00DA59A1">
        <w:t>Appendix B: Reference section for acronyms used within this situation manual</w:t>
      </w:r>
      <w:r>
        <w:t>.</w:t>
      </w:r>
    </w:p>
    <w:p w14:paraId="270812FF" w14:textId="77777777" w:rsidR="002C0F13" w:rsidRDefault="002C0F13" w:rsidP="00A00F82">
      <w:pPr>
        <w:pStyle w:val="ListParagraph"/>
        <w:numPr>
          <w:ilvl w:val="0"/>
          <w:numId w:val="46"/>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A00F82">
      <w:pPr>
        <w:pStyle w:val="ListParagraph"/>
        <w:numPr>
          <w:ilvl w:val="0"/>
          <w:numId w:val="46"/>
        </w:numPr>
        <w:spacing w:after="120"/>
        <w:contextualSpacing w:val="0"/>
        <w:jc w:val="both"/>
      </w:pPr>
      <w:r>
        <w:t xml:space="preserve">Appendix D: An explanation of the threats presented in this scenario. </w:t>
      </w:r>
    </w:p>
    <w:p w14:paraId="0D7EC085" w14:textId="2831357C" w:rsidR="002C0F13" w:rsidRDefault="002C0F13" w:rsidP="00A00F82">
      <w:pPr>
        <w:pStyle w:val="ListParagraph"/>
        <w:numPr>
          <w:ilvl w:val="0"/>
          <w:numId w:val="46"/>
        </w:numPr>
        <w:spacing w:after="120"/>
        <w:contextualSpacing w:val="0"/>
        <w:jc w:val="both"/>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5AE367F"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w:t>
      </w:r>
      <w:r w:rsidR="00B345E4">
        <w:t xml:space="preserve"> </w:t>
      </w:r>
      <w:proofErr w:type="gramStart"/>
      <w:r w:rsidR="00B345E4">
        <w:t>open source</w:t>
      </w:r>
      <w:proofErr w:type="gramEnd"/>
      <w:r w:rsidR="00B345E4">
        <w:t xml:space="preserve"> users and contributors</w:t>
      </w:r>
      <w:r w:rsidR="00026E92">
        <w:t xml:space="preserve"> </w:t>
      </w:r>
      <w:r w:rsidR="00B345E4">
        <w:t>(</w:t>
      </w:r>
      <w:r w:rsidR="00026E92">
        <w:t>software</w:t>
      </w:r>
      <w:r w:rsidR="00B345E4">
        <w:t xml:space="preserve"> maintainers, project managers, contributors,</w:t>
      </w:r>
      <w:r w:rsidR="00026E92">
        <w:t xml:space="preserve"> developers</w:t>
      </w:r>
      <w:r w:rsidR="00B345E4">
        <w:t>)</w:t>
      </w:r>
      <w:r w:rsidR="003243A9">
        <w:t xml:space="preserve">, legal personnel, and any other </w:t>
      </w:r>
      <w:r w:rsidR="008612B7">
        <w:t>personnel</w:t>
      </w:r>
      <w:r w:rsidR="003D7C22">
        <w:t xml:space="preserve"> with a role in incident response</w:t>
      </w:r>
      <w:r w:rsidR="008612B7">
        <w:t xml:space="preserve">. </w:t>
      </w:r>
      <w:r>
        <w:t xml:space="preserve"> </w:t>
      </w:r>
    </w:p>
    <w:p w14:paraId="41B1C625" w14:textId="39913D12"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w:t>
      </w:r>
      <w:proofErr w:type="gramStart"/>
      <w:r w:rsidR="00B345E4">
        <w:t>open source</w:t>
      </w:r>
      <w:proofErr w:type="gramEnd"/>
      <w:r w:rsidR="00B345E4">
        <w:t xml:space="preserve"> users and contributors (</w:t>
      </w:r>
      <w:r w:rsidR="00026E92">
        <w:t>software</w:t>
      </w:r>
      <w:r w:rsidR="00B345E4">
        <w:t xml:space="preserve"> maintainers, project managers, contributors,</w:t>
      </w:r>
      <w:r w:rsidR="00026E92">
        <w:t xml:space="preserve"> developers</w:t>
      </w:r>
      <w:r w:rsidR="00B345E4">
        <w:t>)</w:t>
      </w:r>
      <w:r w:rsidR="0098247B">
        <w:t xml:space="preserve">, </w:t>
      </w:r>
      <w:r w:rsidR="00B1231C">
        <w:t>legal personnel, and any other personnel</w:t>
      </w:r>
      <w:r w:rsidR="00E0246D">
        <w:t xml:space="preserve"> w</w:t>
      </w:r>
      <w:r w:rsidR="00B1231C">
        <w:t>ithout</w:t>
      </w:r>
      <w:r w:rsidR="00E0246D">
        <w:t xml:space="preserve"> a</w:t>
      </w:r>
      <w:r w:rsidR="00980BC7">
        <w:t xml:space="preserve"> defined</w:t>
      </w:r>
      <w:r w:rsidR="00E0246D">
        <w:t xml:space="preserve"> role in incident response</w:t>
      </w:r>
      <w:r>
        <w:t xml:space="preserve">. </w:t>
      </w:r>
    </w:p>
    <w:p w14:paraId="5C0B6410" w14:textId="4174D970" w:rsidR="005754F5" w:rsidRDefault="005754F5" w:rsidP="005754F5">
      <w:pPr>
        <w:pStyle w:val="MemoBullet1"/>
        <w:contextualSpacing w:val="0"/>
        <w:jc w:val="both"/>
      </w:pPr>
      <w:r w:rsidRPr="00182112">
        <w:rPr>
          <w:b/>
          <w:bCs/>
        </w:rPr>
        <w:lastRenderedPageBreak/>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5" w:name="_Toc336506592"/>
      <w:r w:rsidRPr="005F1318">
        <w:t>Exercise Structure</w:t>
      </w:r>
      <w:bookmarkEnd w:id="35"/>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A00F82">
      <w:pPr>
        <w:pStyle w:val="MemoBullet1"/>
        <w:numPr>
          <w:ilvl w:val="0"/>
          <w:numId w:val="47"/>
        </w:numPr>
        <w:spacing w:after="60"/>
        <w:contextualSpacing w:val="0"/>
        <w:jc w:val="both"/>
      </w:pPr>
      <w:r w:rsidRPr="005B6719">
        <w:t xml:space="preserve">Cyber threat briefing </w:t>
      </w:r>
      <w:bookmarkStart w:id="36" w:name="_Hlk50021409"/>
      <w:r w:rsidRPr="005B6719">
        <w:t>(if desired)</w:t>
      </w:r>
      <w:bookmarkEnd w:id="36"/>
    </w:p>
    <w:p w14:paraId="6AB26BA0" w14:textId="6AF89E4D" w:rsidR="008035E5" w:rsidRPr="00CE523D" w:rsidRDefault="008035E5" w:rsidP="00A00F82">
      <w:pPr>
        <w:pStyle w:val="MemoBullet1"/>
        <w:numPr>
          <w:ilvl w:val="0"/>
          <w:numId w:val="47"/>
        </w:numPr>
        <w:spacing w:after="60"/>
        <w:contextualSpacing w:val="0"/>
        <w:jc w:val="both"/>
      </w:pPr>
      <w:r w:rsidRPr="00CE523D">
        <w:t>Scenario modules:</w:t>
      </w:r>
    </w:p>
    <w:p w14:paraId="59D7BBE1" w14:textId="3F62528E" w:rsidR="008035E5" w:rsidRPr="00CE523D" w:rsidRDefault="008035E5" w:rsidP="00A00F82">
      <w:pPr>
        <w:pStyle w:val="MemoBullet2"/>
        <w:numPr>
          <w:ilvl w:val="1"/>
          <w:numId w:val="47"/>
        </w:numPr>
        <w:jc w:val="both"/>
      </w:pPr>
      <w:r w:rsidRPr="00CE523D">
        <w:rPr>
          <w:b/>
        </w:rPr>
        <w:t>Module</w:t>
      </w:r>
      <w:r w:rsidRPr="00CE523D">
        <w:t xml:space="preserve"> </w:t>
      </w:r>
      <w:r w:rsidRPr="00CE523D">
        <w:rPr>
          <w:b/>
        </w:rPr>
        <w:t xml:space="preserve">1: </w:t>
      </w:r>
      <w:r w:rsidR="0018174A">
        <w:t xml:space="preserve">This module </w:t>
      </w:r>
      <w:r w:rsidR="00725F1D">
        <w:t xml:space="preserve">introduces a vulnerability within your </w:t>
      </w:r>
      <w:proofErr w:type="gramStart"/>
      <w:r w:rsidR="00725F1D">
        <w:t>open source</w:t>
      </w:r>
      <w:proofErr w:type="gramEnd"/>
      <w:r w:rsidR="00725F1D">
        <w:t xml:space="preserve"> </w:t>
      </w:r>
      <w:r w:rsidR="00831055">
        <w:t>community’s</w:t>
      </w:r>
      <w:r w:rsidR="00725F1D">
        <w:t xml:space="preserve"> toolchain</w:t>
      </w:r>
      <w:r w:rsidR="004E1001">
        <w:t xml:space="preserve"> </w:t>
      </w:r>
      <w:r w:rsidR="00831055">
        <w:t xml:space="preserve">that leads to </w:t>
      </w:r>
      <w:r w:rsidR="00AC655A">
        <w:t xml:space="preserve">system compromises </w:t>
      </w:r>
      <w:r w:rsidR="00831055">
        <w:t>worldwide</w:t>
      </w:r>
      <w:r w:rsidR="00AC655A">
        <w:t xml:space="preserve">. </w:t>
      </w:r>
      <w:r w:rsidR="00023372">
        <w:t xml:space="preserve">Private and public sector organizations begin working with </w:t>
      </w:r>
      <w:proofErr w:type="gramStart"/>
      <w:r w:rsidR="00023372">
        <w:t>open source</w:t>
      </w:r>
      <w:proofErr w:type="gramEnd"/>
      <w:r w:rsidR="00023372">
        <w:t xml:space="preserve"> developers </w:t>
      </w:r>
      <w:r w:rsidR="00BD0D92">
        <w:t xml:space="preserve">to </w:t>
      </w:r>
      <w:r w:rsidR="008213AB">
        <w:t>create</w:t>
      </w:r>
      <w:r w:rsidR="00023372">
        <w:t xml:space="preserve"> a patch</w:t>
      </w:r>
      <w:r w:rsidR="008213AB">
        <w:t xml:space="preserve">. </w:t>
      </w:r>
    </w:p>
    <w:p w14:paraId="444F9003" w14:textId="47304AFE" w:rsidR="008035E5" w:rsidRPr="00CE523D" w:rsidRDefault="008035E5" w:rsidP="00A00F82">
      <w:pPr>
        <w:pStyle w:val="MemoBullet2"/>
        <w:numPr>
          <w:ilvl w:val="1"/>
          <w:numId w:val="47"/>
        </w:numPr>
        <w:spacing w:before="0" w:beforeAutospacing="0" w:after="60" w:afterAutospacing="0"/>
        <w:contextualSpacing w:val="0"/>
        <w:jc w:val="both"/>
      </w:pPr>
      <w:r w:rsidRPr="00CE523D">
        <w:rPr>
          <w:b/>
        </w:rPr>
        <w:t xml:space="preserve">Module 2: </w:t>
      </w:r>
      <w:r w:rsidR="008213AB">
        <w:rPr>
          <w:bCs/>
        </w:rPr>
        <w:t xml:space="preserve">This module continues </w:t>
      </w:r>
      <w:r w:rsidR="007F0D40">
        <w:rPr>
          <w:bCs/>
        </w:rPr>
        <w:t xml:space="preserve">the scenario </w:t>
      </w:r>
      <w:r w:rsidR="008213AB">
        <w:rPr>
          <w:bCs/>
        </w:rPr>
        <w:t xml:space="preserve">with </w:t>
      </w:r>
      <w:r w:rsidR="000958F0">
        <w:rPr>
          <w:bCs/>
        </w:rPr>
        <w:t>delays in patch development followed by the activation of ransomware</w:t>
      </w:r>
      <w:r w:rsidR="008213AB">
        <w:rPr>
          <w:bCs/>
        </w:rPr>
        <w:t xml:space="preserve"> </w:t>
      </w:r>
      <w:r w:rsidR="006C465E">
        <w:rPr>
          <w:bCs/>
        </w:rPr>
        <w:t xml:space="preserve">and media inquiries. </w:t>
      </w:r>
      <w:r w:rsidR="007530CF">
        <w:rPr>
          <w:bCs/>
        </w:rPr>
        <w:t xml:space="preserve">Members of your </w:t>
      </w:r>
      <w:proofErr w:type="gramStart"/>
      <w:r w:rsidR="007530CF">
        <w:rPr>
          <w:bCs/>
        </w:rPr>
        <w:t>open source</w:t>
      </w:r>
      <w:proofErr w:type="gramEnd"/>
      <w:r w:rsidR="007530CF">
        <w:rPr>
          <w:bCs/>
        </w:rPr>
        <w:t xml:space="preserve"> community continue to lose services and suffer a </w:t>
      </w:r>
      <w:r w:rsidR="00E40006">
        <w:rPr>
          <w:bCs/>
        </w:rPr>
        <w:t>distributed denial-of-service (</w:t>
      </w:r>
      <w:r w:rsidR="007530CF">
        <w:rPr>
          <w:bCs/>
        </w:rPr>
        <w:t>DDoS</w:t>
      </w:r>
      <w:r w:rsidR="009F1DF9">
        <w:rPr>
          <w:bCs/>
        </w:rPr>
        <w:t>)</w:t>
      </w:r>
      <w:r w:rsidR="007530CF">
        <w:rPr>
          <w:bCs/>
        </w:rPr>
        <w:t xml:space="preserve"> attack. </w:t>
      </w:r>
      <w:r w:rsidR="008213AB">
        <w:rPr>
          <w:bCs/>
        </w:rPr>
        <w:t xml:space="preserve"> </w:t>
      </w:r>
    </w:p>
    <w:p w14:paraId="3B54A4CC" w14:textId="77777777" w:rsidR="008035E5" w:rsidRPr="00CE523D" w:rsidRDefault="008035E5" w:rsidP="00A00F82">
      <w:pPr>
        <w:pStyle w:val="MemoBullet1"/>
        <w:numPr>
          <w:ilvl w:val="0"/>
          <w:numId w:val="47"/>
        </w:numPr>
        <w:spacing w:after="60"/>
        <w:contextualSpacing w:val="0"/>
        <w:jc w:val="both"/>
      </w:pPr>
      <w:r w:rsidRPr="00CE523D">
        <w:t>Hotwash</w:t>
      </w:r>
    </w:p>
    <w:p w14:paraId="575926FF" w14:textId="3A2DFE43" w:rsidR="008035E5" w:rsidRDefault="008035E5" w:rsidP="00A00F82">
      <w:pPr>
        <w:pStyle w:val="MemoBullet1"/>
        <w:numPr>
          <w:ilvl w:val="0"/>
          <w:numId w:val="47"/>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7" w:name="_Toc382487068"/>
      <w:bookmarkStart w:id="38" w:name="_Toc382567224"/>
      <w:bookmarkStart w:id="39" w:name="_Toc440981453"/>
      <w:bookmarkStart w:id="40" w:name="_Toc441585675"/>
      <w:bookmarkStart w:id="41" w:name="_Toc441588601"/>
      <w:bookmarkStart w:id="42" w:name="_Toc445456926"/>
      <w:bookmarkStart w:id="43" w:name="_Toc446331959"/>
      <w:bookmarkStart w:id="44" w:name="_Toc446397218"/>
      <w:bookmarkStart w:id="45" w:name="_Toc446397247"/>
      <w:bookmarkStart w:id="46" w:name="_Toc447723054"/>
      <w:bookmarkStart w:id="47" w:name="_Toc449074132"/>
      <w:r w:rsidRPr="005F1318">
        <w:lastRenderedPageBreak/>
        <w:t>Exercise Hotwash and Evaluation</w:t>
      </w:r>
      <w:bookmarkEnd w:id="37"/>
      <w:bookmarkEnd w:id="38"/>
      <w:bookmarkEnd w:id="39"/>
      <w:bookmarkEnd w:id="40"/>
      <w:bookmarkEnd w:id="41"/>
      <w:bookmarkEnd w:id="42"/>
      <w:bookmarkEnd w:id="43"/>
      <w:bookmarkEnd w:id="44"/>
      <w:bookmarkEnd w:id="45"/>
      <w:bookmarkEnd w:id="46"/>
      <w:bookmarkEnd w:id="47"/>
    </w:p>
    <w:p w14:paraId="3B0EB9AA" w14:textId="3832FD8D" w:rsidR="00D157E2" w:rsidRDefault="0089404B" w:rsidP="0089404B">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8" w:name="_Toc148992077"/>
      <w:r>
        <w:lastRenderedPageBreak/>
        <w:t>Module 1</w:t>
      </w:r>
      <w:bookmarkEnd w:id="48"/>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0E639839" w:rsidR="00676CB4" w:rsidRDefault="00B77769" w:rsidP="00741D7C">
      <w:pPr>
        <w:jc w:val="both"/>
        <w:rPr>
          <w:rFonts w:eastAsiaTheme="majorEastAsia"/>
        </w:rPr>
      </w:pPr>
      <w:r>
        <w:rPr>
          <w:rFonts w:eastAsiaTheme="majorEastAsia"/>
        </w:rPr>
        <w:t>A major critical infrastructure (CI) entity</w:t>
      </w:r>
      <w:r w:rsidRPr="0008782F">
        <w:rPr>
          <w:rFonts w:eastAsiaTheme="majorEastAsia"/>
        </w:rPr>
        <w:t xml:space="preserve"> </w:t>
      </w:r>
      <w:r>
        <w:rPr>
          <w:rFonts w:eastAsiaTheme="majorEastAsia"/>
        </w:rPr>
        <w:t xml:space="preserve">contacts </w:t>
      </w:r>
      <w:r w:rsidR="00DD69F7">
        <w:rPr>
          <w:rFonts w:eastAsiaTheme="majorEastAsia"/>
        </w:rPr>
        <w:t>the Cybersecurity and Infrastructure Agency (</w:t>
      </w:r>
      <w:r>
        <w:rPr>
          <w:rFonts w:eastAsiaTheme="majorEastAsia"/>
        </w:rPr>
        <w:t>CISA</w:t>
      </w:r>
      <w:r w:rsidR="00DD69F7">
        <w:rPr>
          <w:rFonts w:eastAsiaTheme="majorEastAsia"/>
        </w:rPr>
        <w:t>)</w:t>
      </w:r>
      <w:r>
        <w:rPr>
          <w:rFonts w:eastAsiaTheme="majorEastAsia"/>
        </w:rPr>
        <w:t xml:space="preserve"> to report an intrusion and exfiltration of data.</w:t>
      </w:r>
      <w:r w:rsidR="00160B31">
        <w:rPr>
          <w:rStyle w:val="FootnoteReference"/>
          <w:rFonts w:eastAsiaTheme="majorEastAsia"/>
        </w:rPr>
        <w:footnoteReference w:id="4"/>
      </w:r>
      <w:r>
        <w:rPr>
          <w:rFonts w:eastAsiaTheme="majorEastAsia"/>
        </w:rPr>
        <w:t xml:space="preserve"> The CI entity is not exactly sure how the intrusion occurred, and just when they think they have fixed the issue, the intruder seems to reappear and continue </w:t>
      </w:r>
      <w:r w:rsidR="00572FE0">
        <w:rPr>
          <w:rFonts w:eastAsiaTheme="majorEastAsia"/>
        </w:rPr>
        <w:t xml:space="preserve">their </w:t>
      </w:r>
      <w:r>
        <w:rPr>
          <w:rFonts w:eastAsiaTheme="majorEastAsia"/>
        </w:rPr>
        <w:t>data theft.</w:t>
      </w:r>
      <w:r w:rsidR="00210892">
        <w:rPr>
          <w:rStyle w:val="FootnoteReference"/>
          <w:rFonts w:eastAsiaTheme="majorEastAsia"/>
        </w:rPr>
        <w:footnoteReference w:id="5"/>
      </w:r>
    </w:p>
    <w:p w14:paraId="362D920A" w14:textId="2B3CE03A" w:rsidR="000E5C31" w:rsidRPr="00B4261B" w:rsidRDefault="000E5C31" w:rsidP="000E5C31">
      <w:pPr>
        <w:pStyle w:val="Heading3"/>
        <w:rPr>
          <w:i w:val="0"/>
          <w:iCs/>
        </w:rPr>
      </w:pPr>
      <w:r w:rsidRPr="00F61563">
        <w:rPr>
          <w:i w:val="0"/>
          <w:iCs/>
        </w:rPr>
        <w:t>Day 1</w:t>
      </w:r>
      <w:r>
        <w:rPr>
          <w:i w:val="0"/>
          <w:iCs/>
        </w:rPr>
        <w:t>0</w:t>
      </w:r>
    </w:p>
    <w:p w14:paraId="2BA6B9AB" w14:textId="76B37526" w:rsidR="000E5C31" w:rsidRDefault="00F77EC6" w:rsidP="00741D7C">
      <w:pPr>
        <w:jc w:val="both"/>
      </w:pPr>
      <w:r>
        <w:t xml:space="preserve">The investigation reveals a never-before-seen vulnerability of a component deep within your </w:t>
      </w:r>
      <w:proofErr w:type="gramStart"/>
      <w:r>
        <w:t>open source</w:t>
      </w:r>
      <w:proofErr w:type="gramEnd"/>
      <w:r>
        <w:t xml:space="preserve"> communit</w:t>
      </w:r>
      <w:r w:rsidR="003A0102">
        <w:t>y’s</w:t>
      </w:r>
      <w:r>
        <w:t xml:space="preserve"> build toolchain.</w:t>
      </w:r>
      <w:r w:rsidR="00C71366">
        <w:rPr>
          <w:rStyle w:val="FootnoteReference"/>
          <w:rFonts w:eastAsiaTheme="majorEastAsia"/>
        </w:rPr>
        <w:footnoteReference w:id="6"/>
      </w:r>
      <w:r>
        <w:t xml:space="preserve"> It affects a core language library that underpins most of your ecosystem and enables remote code execution.</w:t>
      </w:r>
      <w:r w:rsidR="0017011C">
        <w:rPr>
          <w:rStyle w:val="FootnoteReference"/>
        </w:rPr>
        <w:footnoteReference w:id="7"/>
      </w:r>
      <w:r>
        <w:t xml:space="preserve"> </w:t>
      </w:r>
    </w:p>
    <w:p w14:paraId="1A2AD975" w14:textId="17F1AB62" w:rsidR="00C106B9" w:rsidRDefault="00C106B9" w:rsidP="00DA1D76">
      <w:r>
        <w:t xml:space="preserve">CISA notifies the </w:t>
      </w:r>
      <w:proofErr w:type="gramStart"/>
      <w:r>
        <w:t>open source</w:t>
      </w:r>
      <w:proofErr w:type="gramEnd"/>
      <w:r>
        <w:t xml:space="preserve"> project’s Security Point of Contact.</w:t>
      </w:r>
    </w:p>
    <w:p w14:paraId="42F3AEAA" w14:textId="592545A5" w:rsidR="00F77EC6" w:rsidRPr="00B4261B" w:rsidRDefault="00F77EC6" w:rsidP="00F77EC6">
      <w:pPr>
        <w:pStyle w:val="Heading3"/>
        <w:rPr>
          <w:i w:val="0"/>
          <w:iCs/>
        </w:rPr>
      </w:pPr>
      <w:r w:rsidRPr="00F61563">
        <w:rPr>
          <w:i w:val="0"/>
          <w:iCs/>
        </w:rPr>
        <w:t>Day 1</w:t>
      </w:r>
      <w:r>
        <w:rPr>
          <w:i w:val="0"/>
          <w:iCs/>
        </w:rPr>
        <w:t>1</w:t>
      </w:r>
    </w:p>
    <w:p w14:paraId="676CF478" w14:textId="24D80782" w:rsidR="00DC56E8" w:rsidRDefault="00EB0B6F" w:rsidP="00741D7C">
      <w:pPr>
        <w:jc w:val="both"/>
      </w:pPr>
      <w:r w:rsidDel="00C106B9">
        <w:t xml:space="preserve">CISA notifies the </w:t>
      </w:r>
      <w:proofErr w:type="gramStart"/>
      <w:r w:rsidDel="00C106B9">
        <w:t>open source</w:t>
      </w:r>
      <w:proofErr w:type="gramEnd"/>
      <w:r w:rsidDel="00C106B9">
        <w:t xml:space="preserve"> project’s Security Point of Contact.</w:t>
      </w:r>
      <w:r w:rsidDel="00FD2B5E">
        <w:t xml:space="preserve"> </w:t>
      </w:r>
      <w:r w:rsidR="00DC56E8">
        <w:t xml:space="preserve">CISA and the </w:t>
      </w:r>
      <w:r w:rsidR="00A522DC">
        <w:t>Federal Bureau of Investigation (</w:t>
      </w:r>
      <w:r w:rsidR="00DC56E8">
        <w:t>FBI</w:t>
      </w:r>
      <w:r w:rsidR="00A522DC">
        <w:t>)</w:t>
      </w:r>
      <w:r w:rsidR="00DC56E8">
        <w:t xml:space="preserve"> jointly release a threat alert related to the compromise.</w:t>
      </w:r>
      <w:r w:rsidR="003F46F0">
        <w:rPr>
          <w:rStyle w:val="FootnoteReference"/>
        </w:rPr>
        <w:footnoteReference w:id="8"/>
      </w:r>
      <w:r w:rsidR="00DC56E8">
        <w:t xml:space="preserve"> </w:t>
      </w:r>
    </w:p>
    <w:p w14:paraId="303839DB" w14:textId="783B8334" w:rsidR="00F40B9D" w:rsidRPr="00B4261B" w:rsidRDefault="00F40B9D" w:rsidP="00F40B9D">
      <w:pPr>
        <w:pStyle w:val="Heading3"/>
        <w:rPr>
          <w:i w:val="0"/>
          <w:iCs/>
        </w:rPr>
      </w:pPr>
      <w:r w:rsidRPr="00F61563">
        <w:rPr>
          <w:i w:val="0"/>
          <w:iCs/>
        </w:rPr>
        <w:t>Day 1</w:t>
      </w:r>
      <w:r>
        <w:rPr>
          <w:i w:val="0"/>
          <w:iCs/>
        </w:rPr>
        <w:t>4 - Morning</w:t>
      </w:r>
    </w:p>
    <w:p w14:paraId="3F4E0C3C" w14:textId="5618D895" w:rsidR="00F40B9D" w:rsidRDefault="00F40B9D" w:rsidP="00741D7C">
      <w:pPr>
        <w:jc w:val="both"/>
      </w:pPr>
      <w:r>
        <w:t>In response to the threat alert, addition</w:t>
      </w:r>
      <w:r w:rsidR="00DB0335">
        <w:t>al</w:t>
      </w:r>
      <w:r>
        <w:t xml:space="preserve"> CI entities perform internal investigations and begin reporting anomalous network activity to CISA.</w:t>
      </w:r>
      <w:r w:rsidR="00DA49FF">
        <w:rPr>
          <w:rStyle w:val="FootnoteReference"/>
        </w:rPr>
        <w:footnoteReference w:id="9"/>
      </w:r>
    </w:p>
    <w:p w14:paraId="2AD26B28" w14:textId="0EC40A7B" w:rsidR="00ED2328" w:rsidRPr="00B4261B" w:rsidRDefault="00ED2328" w:rsidP="00ED2328">
      <w:pPr>
        <w:pStyle w:val="Heading3"/>
        <w:rPr>
          <w:i w:val="0"/>
          <w:iCs/>
        </w:rPr>
      </w:pPr>
      <w:r w:rsidRPr="00F61563">
        <w:rPr>
          <w:i w:val="0"/>
          <w:iCs/>
        </w:rPr>
        <w:t>Day 1</w:t>
      </w:r>
      <w:r>
        <w:rPr>
          <w:i w:val="0"/>
          <w:iCs/>
        </w:rPr>
        <w:t>4 - Afternoon</w:t>
      </w:r>
    </w:p>
    <w:p w14:paraId="65659CB2" w14:textId="6CC504F1" w:rsidR="00ED2328" w:rsidRDefault="00ED2328" w:rsidP="00741D7C">
      <w:pPr>
        <w:jc w:val="both"/>
      </w:pPr>
      <w:r>
        <w:t xml:space="preserve">Minor disruptions to critical infrastructure services across the globe are </w:t>
      </w:r>
      <w:r w:rsidRPr="00026451">
        <w:t>being</w:t>
      </w:r>
      <w:r>
        <w:t xml:space="preserve"> reported, but the cause is not publicly disclosed. </w:t>
      </w:r>
    </w:p>
    <w:p w14:paraId="0948A522" w14:textId="32898797" w:rsidR="00F77EC6" w:rsidRDefault="00ED2328" w:rsidP="00741D7C">
      <w:pPr>
        <w:jc w:val="both"/>
      </w:pPr>
      <w:r>
        <w:t xml:space="preserve">Private and public sector organizations begin working with </w:t>
      </w:r>
      <w:proofErr w:type="gramStart"/>
      <w:r>
        <w:t>open source</w:t>
      </w:r>
      <w:proofErr w:type="gramEnd"/>
      <w:r>
        <w:t xml:space="preserve"> developers to prioritize development of a patch. </w:t>
      </w:r>
    </w:p>
    <w:p w14:paraId="5C91A556" w14:textId="77777777" w:rsidR="000160F5" w:rsidRPr="002048AC" w:rsidRDefault="000160F5" w:rsidP="000160F5">
      <w:pPr>
        <w:pStyle w:val="Heading2"/>
        <w:spacing w:after="60"/>
      </w:pPr>
      <w:r w:rsidRPr="002048AC">
        <w:t>Discussion Questions</w:t>
      </w:r>
    </w:p>
    <w:p w14:paraId="5EC6339F" w14:textId="48C52064" w:rsidR="000160F5" w:rsidRPr="000160F5" w:rsidRDefault="000160F5" w:rsidP="000160F5">
      <w:pPr>
        <w:spacing w:after="60"/>
        <w:jc w:val="both"/>
        <w:rPr>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5A4D04BE" w14:textId="77777777" w:rsidR="00F46B0E" w:rsidRPr="00F46B0E" w:rsidRDefault="00F46B0E" w:rsidP="00317122">
      <w:pPr>
        <w:pStyle w:val="ListParagraph"/>
        <w:widowControl w:val="0"/>
        <w:numPr>
          <w:ilvl w:val="0"/>
          <w:numId w:val="52"/>
        </w:numPr>
        <w:autoSpaceDE w:val="0"/>
        <w:autoSpaceDN w:val="0"/>
        <w:spacing w:after="60"/>
        <w:ind w:right="274"/>
        <w:contextualSpacing w:val="0"/>
        <w:jc w:val="both"/>
      </w:pPr>
      <w:r w:rsidRPr="00F46B0E">
        <w:t>When a government cybersecurity authority issues alerts, what actions does your community take?</w:t>
      </w:r>
    </w:p>
    <w:p w14:paraId="57BBC92F" w14:textId="77777777" w:rsidR="00F46B0E" w:rsidRPr="00F46B0E" w:rsidRDefault="00F46B0E" w:rsidP="00317122">
      <w:pPr>
        <w:pStyle w:val="ListParagraph"/>
        <w:widowControl w:val="0"/>
        <w:numPr>
          <w:ilvl w:val="1"/>
          <w:numId w:val="52"/>
        </w:numPr>
        <w:autoSpaceDE w:val="0"/>
        <w:autoSpaceDN w:val="0"/>
        <w:spacing w:after="60"/>
        <w:ind w:right="274"/>
        <w:contextualSpacing w:val="0"/>
        <w:jc w:val="both"/>
        <w:rPr>
          <w:szCs w:val="24"/>
        </w:rPr>
      </w:pPr>
      <w:r w:rsidRPr="00F46B0E">
        <w:rPr>
          <w:szCs w:val="24"/>
        </w:rPr>
        <w:t>Do you or your community play a role in contributing to such alerts?</w:t>
      </w:r>
    </w:p>
    <w:p w14:paraId="5A21F9F2" w14:textId="77777777" w:rsidR="00F46B0E" w:rsidRPr="00F46B0E" w:rsidRDefault="00F46B0E" w:rsidP="00A960DC">
      <w:pPr>
        <w:pStyle w:val="ListParagraph"/>
        <w:keepNext/>
        <w:keepLines/>
        <w:numPr>
          <w:ilvl w:val="0"/>
          <w:numId w:val="52"/>
        </w:numPr>
        <w:autoSpaceDE w:val="0"/>
        <w:autoSpaceDN w:val="0"/>
        <w:spacing w:after="60"/>
        <w:ind w:right="274"/>
        <w:contextualSpacing w:val="0"/>
        <w:jc w:val="both"/>
        <w:rPr>
          <w:szCs w:val="24"/>
        </w:rPr>
      </w:pPr>
      <w:r w:rsidRPr="00F46B0E">
        <w:rPr>
          <w:rStyle w:val="Strong"/>
          <w:b w:val="0"/>
          <w:bCs w:val="0"/>
        </w:rPr>
        <w:lastRenderedPageBreak/>
        <w:t>Discuss current information sharing protocols and forums.</w:t>
      </w:r>
    </w:p>
    <w:p w14:paraId="647EAC01" w14:textId="4AC85B44" w:rsidR="00F46B0E" w:rsidRPr="00F46B0E" w:rsidRDefault="00F46B0E" w:rsidP="00A960DC">
      <w:pPr>
        <w:pStyle w:val="NormalWeb"/>
        <w:keepNext/>
        <w:keepLines/>
        <w:numPr>
          <w:ilvl w:val="1"/>
          <w:numId w:val="52"/>
        </w:numPr>
        <w:spacing w:after="60"/>
        <w:jc w:val="both"/>
        <w:rPr>
          <w:rStyle w:val="Strong"/>
          <w:b w:val="0"/>
          <w:bCs w:val="0"/>
          <w:sz w:val="22"/>
          <w:szCs w:val="22"/>
        </w:rPr>
      </w:pPr>
      <w:r w:rsidRPr="00F46B0E">
        <w:rPr>
          <w:rStyle w:val="Strong"/>
          <w:b w:val="0"/>
          <w:bCs w:val="0"/>
          <w:sz w:val="22"/>
          <w:szCs w:val="22"/>
        </w:rPr>
        <w:t xml:space="preserve">What capabilities can your </w:t>
      </w:r>
      <w:proofErr w:type="gramStart"/>
      <w:r w:rsidRPr="00F46B0E">
        <w:rPr>
          <w:rStyle w:val="Strong"/>
          <w:b w:val="0"/>
          <w:bCs w:val="0"/>
          <w:sz w:val="22"/>
          <w:szCs w:val="22"/>
        </w:rPr>
        <w:t>open source</w:t>
      </w:r>
      <w:proofErr w:type="gramEnd"/>
      <w:r w:rsidRPr="00F46B0E">
        <w:rPr>
          <w:rStyle w:val="Strong"/>
          <w:b w:val="0"/>
          <w:bCs w:val="0"/>
          <w:sz w:val="22"/>
          <w:szCs w:val="22"/>
        </w:rPr>
        <w:t xml:space="preserve"> community leverage to raise awareness of package vulnerabilities (e.g., to alert consumers to avoid compromised packages)?</w:t>
      </w:r>
    </w:p>
    <w:p w14:paraId="6A997C33" w14:textId="77777777" w:rsidR="00F46B0E" w:rsidRPr="00F46B0E" w:rsidRDefault="00F46B0E" w:rsidP="00A960DC">
      <w:pPr>
        <w:pStyle w:val="NormalWeb"/>
        <w:keepNext/>
        <w:keepLines/>
        <w:numPr>
          <w:ilvl w:val="1"/>
          <w:numId w:val="52"/>
        </w:numPr>
        <w:spacing w:after="60"/>
        <w:jc w:val="both"/>
        <w:rPr>
          <w:sz w:val="22"/>
          <w:szCs w:val="22"/>
        </w:rPr>
      </w:pPr>
      <w:r w:rsidRPr="00F46B0E">
        <w:rPr>
          <w:rStyle w:val="Strong"/>
          <w:b w:val="0"/>
          <w:bCs w:val="0"/>
          <w:sz w:val="22"/>
          <w:szCs w:val="22"/>
        </w:rPr>
        <w:t>If the public sector assisted in amplifying such notifications, would you take advantage of that?</w:t>
      </w:r>
    </w:p>
    <w:p w14:paraId="1D3EA891" w14:textId="266AA02B" w:rsidR="00F46B0E" w:rsidRPr="00F46B0E" w:rsidRDefault="00F46B0E" w:rsidP="00317122">
      <w:pPr>
        <w:pStyle w:val="ListParagraph"/>
        <w:widowControl w:val="0"/>
        <w:numPr>
          <w:ilvl w:val="0"/>
          <w:numId w:val="52"/>
        </w:numPr>
        <w:autoSpaceDE w:val="0"/>
        <w:autoSpaceDN w:val="0"/>
        <w:spacing w:after="60"/>
        <w:ind w:right="274"/>
        <w:contextualSpacing w:val="0"/>
        <w:jc w:val="both"/>
        <w:rPr>
          <w:rStyle w:val="Strong"/>
          <w:b w:val="0"/>
          <w:bCs w:val="0"/>
        </w:rPr>
      </w:pPr>
      <w:r w:rsidRPr="00F46B0E">
        <w:rPr>
          <w:rStyle w:val="Strong"/>
          <w:b w:val="0"/>
          <w:bCs w:val="0"/>
        </w:rPr>
        <w:t xml:space="preserve">What is your community’s process for responding to a vulnerability report, or for reporting a vulnerability to another </w:t>
      </w:r>
      <w:proofErr w:type="gramStart"/>
      <w:r w:rsidRPr="00F46B0E">
        <w:rPr>
          <w:rStyle w:val="Strong"/>
          <w:b w:val="0"/>
          <w:bCs w:val="0"/>
        </w:rPr>
        <w:t>open source</w:t>
      </w:r>
      <w:proofErr w:type="gramEnd"/>
      <w:r w:rsidRPr="00F46B0E">
        <w:rPr>
          <w:rStyle w:val="Strong"/>
          <w:b w:val="0"/>
          <w:bCs w:val="0"/>
        </w:rPr>
        <w:t xml:space="preserve"> project or community? </w:t>
      </w:r>
    </w:p>
    <w:p w14:paraId="16C92749" w14:textId="45674F63" w:rsidR="00441427" w:rsidRPr="00441427" w:rsidRDefault="00441427" w:rsidP="00317122">
      <w:pPr>
        <w:pStyle w:val="ListParagraph"/>
        <w:widowControl w:val="0"/>
        <w:numPr>
          <w:ilvl w:val="1"/>
          <w:numId w:val="52"/>
        </w:numPr>
        <w:autoSpaceDE w:val="0"/>
        <w:autoSpaceDN w:val="0"/>
        <w:spacing w:after="60"/>
        <w:ind w:right="274"/>
        <w:contextualSpacing w:val="0"/>
        <w:jc w:val="both"/>
        <w:rPr>
          <w:rStyle w:val="Strong"/>
          <w:b w:val="0"/>
          <w:bCs w:val="0"/>
          <w:szCs w:val="24"/>
        </w:rPr>
      </w:pPr>
      <w:r>
        <w:rPr>
          <w:rStyle w:val="Strong"/>
          <w:b w:val="0"/>
          <w:bCs w:val="0"/>
          <w:szCs w:val="24"/>
        </w:rPr>
        <w:t>Within your organization, who authorizes these actions</w:t>
      </w:r>
      <w:r w:rsidR="00AD6007">
        <w:rPr>
          <w:rStyle w:val="Strong"/>
          <w:b w:val="0"/>
          <w:bCs w:val="0"/>
          <w:szCs w:val="24"/>
        </w:rPr>
        <w:t xml:space="preserve"> and who is involved in the decision-making process</w:t>
      </w:r>
      <w:r>
        <w:rPr>
          <w:rStyle w:val="Strong"/>
          <w:b w:val="0"/>
          <w:bCs w:val="0"/>
          <w:szCs w:val="24"/>
        </w:rPr>
        <w:t>?</w:t>
      </w:r>
    </w:p>
    <w:p w14:paraId="07D575B5" w14:textId="6DEC215F" w:rsidR="00F46B0E" w:rsidRPr="00F46B0E" w:rsidRDefault="00F46B0E" w:rsidP="00317122">
      <w:pPr>
        <w:pStyle w:val="ListParagraph"/>
        <w:widowControl w:val="0"/>
        <w:numPr>
          <w:ilvl w:val="1"/>
          <w:numId w:val="52"/>
        </w:numPr>
        <w:autoSpaceDE w:val="0"/>
        <w:autoSpaceDN w:val="0"/>
        <w:spacing w:after="60"/>
        <w:ind w:right="274"/>
        <w:contextualSpacing w:val="0"/>
        <w:jc w:val="both"/>
        <w:rPr>
          <w:rStyle w:val="Strong"/>
          <w:b w:val="0"/>
          <w:bCs w:val="0"/>
          <w:szCs w:val="24"/>
        </w:rPr>
      </w:pPr>
      <w:r w:rsidRPr="00F46B0E">
        <w:rPr>
          <w:rStyle w:val="Strong"/>
          <w:b w:val="0"/>
          <w:bCs w:val="0"/>
        </w:rPr>
        <w:t>If you represent a package repository: do all packages clearly list their security point of contact?</w:t>
      </w:r>
    </w:p>
    <w:p w14:paraId="2311489E" w14:textId="717B0216" w:rsidR="00F46B0E" w:rsidRPr="00F46B0E" w:rsidRDefault="00F46B0E" w:rsidP="00317122">
      <w:pPr>
        <w:pStyle w:val="ListParagraph"/>
        <w:widowControl w:val="0"/>
        <w:numPr>
          <w:ilvl w:val="1"/>
          <w:numId w:val="52"/>
        </w:numPr>
        <w:autoSpaceDE w:val="0"/>
        <w:autoSpaceDN w:val="0"/>
        <w:spacing w:after="60"/>
        <w:ind w:right="274"/>
        <w:contextualSpacing w:val="0"/>
        <w:jc w:val="both"/>
        <w:rPr>
          <w:szCs w:val="24"/>
        </w:rPr>
      </w:pPr>
      <w:r w:rsidRPr="00F46B0E">
        <w:rPr>
          <w:rStyle w:val="Strong"/>
          <w:b w:val="0"/>
          <w:bCs w:val="0"/>
        </w:rPr>
        <w:t xml:space="preserve">If you represent a package repository: </w:t>
      </w:r>
      <w:r w:rsidR="000D5DA8">
        <w:rPr>
          <w:rStyle w:val="Strong"/>
          <w:b w:val="0"/>
          <w:bCs w:val="0"/>
        </w:rPr>
        <w:t>does</w:t>
      </w:r>
      <w:r w:rsidRPr="00F46B0E">
        <w:rPr>
          <w:rStyle w:val="Strong"/>
          <w:b w:val="0"/>
          <w:bCs w:val="0"/>
        </w:rPr>
        <w:t xml:space="preserve"> every maintainer for a package you distribute know who to contact </w:t>
      </w:r>
      <w:r w:rsidR="00350DA5">
        <w:rPr>
          <w:rStyle w:val="Strong"/>
          <w:b w:val="0"/>
          <w:bCs w:val="0"/>
        </w:rPr>
        <w:t>for</w:t>
      </w:r>
      <w:r w:rsidRPr="00F46B0E">
        <w:rPr>
          <w:rStyle w:val="Strong"/>
          <w:b w:val="0"/>
          <w:bCs w:val="0"/>
        </w:rPr>
        <w:t xml:space="preserve"> assistance (e.g., </w:t>
      </w:r>
      <w:r w:rsidR="00456C58">
        <w:rPr>
          <w:rStyle w:val="Strong"/>
          <w:b w:val="0"/>
          <w:bCs w:val="0"/>
        </w:rPr>
        <w:t>for</w:t>
      </w:r>
      <w:r w:rsidR="00456C58" w:rsidRPr="00F46B0E">
        <w:rPr>
          <w:rStyle w:val="Strong"/>
          <w:b w:val="0"/>
          <w:bCs w:val="0"/>
        </w:rPr>
        <w:t xml:space="preserve"> </w:t>
      </w:r>
      <w:r w:rsidRPr="00F46B0E">
        <w:rPr>
          <w:rStyle w:val="Strong"/>
          <w:b w:val="0"/>
          <w:bCs w:val="0"/>
        </w:rPr>
        <w:t>taking down a malicious package</w:t>
      </w:r>
      <w:r w:rsidR="00DC0486">
        <w:rPr>
          <w:rStyle w:val="Strong"/>
          <w:b w:val="0"/>
          <w:bCs w:val="0"/>
        </w:rPr>
        <w:t xml:space="preserve"> or</w:t>
      </w:r>
      <w:r w:rsidRPr="00F46B0E">
        <w:rPr>
          <w:rStyle w:val="Strong"/>
          <w:b w:val="0"/>
          <w:bCs w:val="0"/>
        </w:rPr>
        <w:t xml:space="preserve"> if their account gets hijacked)? </w:t>
      </w:r>
    </w:p>
    <w:p w14:paraId="64022125" w14:textId="249B551C" w:rsidR="00F46B0E" w:rsidRPr="00E2045E" w:rsidRDefault="00F46B0E" w:rsidP="00E2045E">
      <w:pPr>
        <w:pStyle w:val="ListParagraph"/>
        <w:widowControl w:val="0"/>
        <w:numPr>
          <w:ilvl w:val="1"/>
          <w:numId w:val="52"/>
        </w:numPr>
        <w:autoSpaceDE w:val="0"/>
        <w:autoSpaceDN w:val="0"/>
        <w:spacing w:after="60"/>
        <w:ind w:right="274"/>
        <w:contextualSpacing w:val="0"/>
        <w:jc w:val="both"/>
        <w:rPr>
          <w:szCs w:val="24"/>
        </w:rPr>
      </w:pPr>
      <w:r w:rsidRPr="00F46B0E">
        <w:t xml:space="preserve">How much of your organization’s </w:t>
      </w:r>
      <w:r w:rsidR="00597C92">
        <w:t xml:space="preserve">time or </w:t>
      </w:r>
      <w:r w:rsidRPr="00F46B0E">
        <w:t xml:space="preserve">budget is spent managing these processes </w:t>
      </w:r>
      <w:r w:rsidR="006E365F">
        <w:t>daily</w:t>
      </w:r>
      <w:r w:rsidRPr="00F46B0E">
        <w:t xml:space="preserve">? </w:t>
      </w:r>
      <w:r w:rsidR="006E365F">
        <w:t>Is this</w:t>
      </w:r>
      <w:r w:rsidRPr="00F46B0E">
        <w:t xml:space="preserve"> adequate?</w:t>
      </w:r>
    </w:p>
    <w:p w14:paraId="40BE6953" w14:textId="7BE3D66A" w:rsidR="00F46B0E" w:rsidRPr="00F46B0E" w:rsidRDefault="00F46B0E" w:rsidP="00317122">
      <w:pPr>
        <w:pStyle w:val="ListParagraph"/>
        <w:widowControl w:val="0"/>
        <w:numPr>
          <w:ilvl w:val="0"/>
          <w:numId w:val="52"/>
        </w:numPr>
        <w:autoSpaceDE w:val="0"/>
        <w:autoSpaceDN w:val="0"/>
        <w:spacing w:after="60"/>
        <w:ind w:right="274"/>
        <w:contextualSpacing w:val="0"/>
        <w:jc w:val="both"/>
      </w:pPr>
      <w:r w:rsidRPr="00F46B0E">
        <w:rPr>
          <w:szCs w:val="24"/>
        </w:rPr>
        <w:t xml:space="preserve">What artifacts are made available to package consumers that provide evidence of your community’s secure software development practices (e.g., </w:t>
      </w:r>
      <w:r w:rsidR="00E46199">
        <w:rPr>
          <w:szCs w:val="24"/>
        </w:rPr>
        <w:t>Software Bill of Materials,</w:t>
      </w:r>
      <w:r w:rsidRPr="00F46B0E">
        <w:rPr>
          <w:szCs w:val="24"/>
        </w:rPr>
        <w:t xml:space="preserve"> build signing, commit signing, reviewer sign-off, automated test results)</w:t>
      </w:r>
      <w:r w:rsidR="003A3CA4">
        <w:rPr>
          <w:szCs w:val="24"/>
        </w:rPr>
        <w:t>?</w:t>
      </w:r>
    </w:p>
    <w:p w14:paraId="604DC381" w14:textId="41411CF4" w:rsidR="00F46B0E" w:rsidRDefault="00B81C5E" w:rsidP="00317122">
      <w:pPr>
        <w:pStyle w:val="ListParagraph"/>
        <w:widowControl w:val="0"/>
        <w:numPr>
          <w:ilvl w:val="0"/>
          <w:numId w:val="52"/>
        </w:numPr>
        <w:autoSpaceDE w:val="0"/>
        <w:autoSpaceDN w:val="0"/>
        <w:spacing w:after="60"/>
        <w:ind w:right="274"/>
        <w:contextualSpacing w:val="0"/>
        <w:jc w:val="both"/>
      </w:pPr>
      <w:r>
        <w:rPr>
          <w:szCs w:val="24"/>
        </w:rPr>
        <w:t>What</w:t>
      </w:r>
      <w:r w:rsidR="00706682">
        <w:rPr>
          <w:szCs w:val="24"/>
        </w:rPr>
        <w:t xml:space="preserve"> </w:t>
      </w:r>
      <w:r w:rsidR="005D1AD1">
        <w:rPr>
          <w:szCs w:val="24"/>
        </w:rPr>
        <w:t xml:space="preserve">are the </w:t>
      </w:r>
      <w:r>
        <w:rPr>
          <w:szCs w:val="24"/>
        </w:rPr>
        <w:t>role</w:t>
      </w:r>
      <w:r w:rsidR="00C96C0B">
        <w:rPr>
          <w:szCs w:val="24"/>
        </w:rPr>
        <w:t>s and respo</w:t>
      </w:r>
      <w:r w:rsidR="000160F5">
        <w:rPr>
          <w:szCs w:val="24"/>
        </w:rPr>
        <w:t>n</w:t>
      </w:r>
      <w:r w:rsidR="00C96C0B">
        <w:rPr>
          <w:szCs w:val="24"/>
        </w:rPr>
        <w:t xml:space="preserve">sibilities </w:t>
      </w:r>
      <w:r w:rsidR="00666199">
        <w:rPr>
          <w:szCs w:val="24"/>
        </w:rPr>
        <w:t>of</w:t>
      </w:r>
      <w:r w:rsidR="00F46B0E" w:rsidRPr="00F46B0E">
        <w:rPr>
          <w:szCs w:val="24"/>
        </w:rPr>
        <w:t xml:space="preserve"> your community or package repository</w:t>
      </w:r>
      <w:r w:rsidR="00C96C0B">
        <w:rPr>
          <w:szCs w:val="24"/>
        </w:rPr>
        <w:t xml:space="preserve"> </w:t>
      </w:r>
      <w:r w:rsidR="00F46B0E" w:rsidRPr="00F46B0E">
        <w:rPr>
          <w:szCs w:val="24"/>
        </w:rPr>
        <w:t xml:space="preserve">when there is a major cyber incident leveraging a vulnerability </w:t>
      </w:r>
      <w:r w:rsidR="002D4999">
        <w:rPr>
          <w:szCs w:val="24"/>
        </w:rPr>
        <w:t>with</w:t>
      </w:r>
      <w:r w:rsidR="00F46B0E" w:rsidRPr="00F46B0E">
        <w:rPr>
          <w:szCs w:val="24"/>
        </w:rPr>
        <w:t>in a package in your community?</w:t>
      </w:r>
    </w:p>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r>
        <w:lastRenderedPageBreak/>
        <w:t xml:space="preserve">Module 2 </w:t>
      </w:r>
    </w:p>
    <w:p w14:paraId="2097D88A" w14:textId="1A1652AE" w:rsidR="00E8104F" w:rsidRPr="00BB01D5" w:rsidRDefault="00E8104F" w:rsidP="00E8104F">
      <w:pPr>
        <w:pStyle w:val="Heading3"/>
        <w:keepNext/>
        <w:keepLines/>
        <w:rPr>
          <w:i w:val="0"/>
          <w:iCs/>
        </w:rPr>
      </w:pPr>
      <w:r w:rsidRPr="00BB01D5">
        <w:rPr>
          <w:i w:val="0"/>
          <w:iCs/>
        </w:rPr>
        <w:t xml:space="preserve">Day </w:t>
      </w:r>
      <w:r w:rsidR="00F25E2E">
        <w:rPr>
          <w:i w:val="0"/>
          <w:iCs/>
        </w:rPr>
        <w:t>17</w:t>
      </w:r>
    </w:p>
    <w:p w14:paraId="38DA17F7" w14:textId="28F9B13A" w:rsidR="00E8104F" w:rsidRDefault="00F25E2E" w:rsidP="000241CA">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Developers working to fix the issue determine that it will take about a month to develop, test, and roll out the fix across all affected </w:t>
      </w:r>
      <w:proofErr w:type="gramStart"/>
      <w:r>
        <w:rPr>
          <w:rFonts w:ascii="Franklin Gothic Book" w:eastAsia="Times New Roman" w:hAnsi="Franklin Gothic Book"/>
          <w:noProof w:val="0"/>
          <w:color w:val="auto"/>
          <w:sz w:val="22"/>
          <w:szCs w:val="22"/>
        </w:rPr>
        <w:t>open source</w:t>
      </w:r>
      <w:proofErr w:type="gramEnd"/>
      <w:r>
        <w:rPr>
          <w:rFonts w:ascii="Franklin Gothic Book" w:eastAsia="Times New Roman" w:hAnsi="Franklin Gothic Book"/>
          <w:noProof w:val="0"/>
          <w:color w:val="auto"/>
          <w:sz w:val="22"/>
          <w:szCs w:val="22"/>
        </w:rPr>
        <w:t xml:space="preserve"> projects. Due to the nature of the vulnerability, the fix requires rebuilding/repackaging of downstream dependencies.</w:t>
      </w:r>
      <w:r w:rsidR="00741E8A">
        <w:rPr>
          <w:rStyle w:val="FootnoteReference"/>
          <w:rFonts w:ascii="Franklin Gothic Book" w:eastAsia="Times New Roman" w:hAnsi="Franklin Gothic Book"/>
          <w:noProof w:val="0"/>
          <w:color w:val="auto"/>
          <w:sz w:val="22"/>
          <w:szCs w:val="22"/>
        </w:rPr>
        <w:footnoteReference w:id="10"/>
      </w:r>
    </w:p>
    <w:p w14:paraId="3882F483" w14:textId="6AC1A053" w:rsidR="000029D2" w:rsidRPr="00BB01D5" w:rsidRDefault="000029D2" w:rsidP="000029D2">
      <w:pPr>
        <w:pStyle w:val="Heading3"/>
        <w:keepNext/>
        <w:keepLines/>
        <w:rPr>
          <w:i w:val="0"/>
          <w:iCs/>
        </w:rPr>
      </w:pPr>
      <w:r w:rsidRPr="00BB01D5">
        <w:rPr>
          <w:i w:val="0"/>
          <w:iCs/>
        </w:rPr>
        <w:t xml:space="preserve">Day </w:t>
      </w:r>
      <w:r>
        <w:rPr>
          <w:i w:val="0"/>
          <w:iCs/>
        </w:rPr>
        <w:t xml:space="preserve">18 – Morning </w:t>
      </w:r>
    </w:p>
    <w:p w14:paraId="12EB2247" w14:textId="158F0B4F" w:rsidR="000029D2" w:rsidRDefault="000029D2" w:rsidP="000029D2">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A threat group publicly claims responsibility, activates ransomware to encrypt several CI entities, and demands payment to stop disruptions and prevent the release of sensitive information they also claim to possess. </w:t>
      </w:r>
    </w:p>
    <w:p w14:paraId="504F5CB4" w14:textId="3324C30E" w:rsidR="000029D2" w:rsidRPr="00BB01D5" w:rsidRDefault="000029D2" w:rsidP="000029D2">
      <w:pPr>
        <w:pStyle w:val="Heading3"/>
        <w:keepNext/>
        <w:keepLines/>
        <w:rPr>
          <w:i w:val="0"/>
          <w:iCs/>
        </w:rPr>
      </w:pPr>
      <w:r w:rsidRPr="00BB01D5">
        <w:rPr>
          <w:i w:val="0"/>
          <w:iCs/>
        </w:rPr>
        <w:t xml:space="preserve">Day </w:t>
      </w:r>
      <w:r>
        <w:rPr>
          <w:i w:val="0"/>
          <w:iCs/>
        </w:rPr>
        <w:t>18 – Afternoon</w:t>
      </w:r>
    </w:p>
    <w:p w14:paraId="5ACB9CE8" w14:textId="5DEDF02C" w:rsidR="000029D2" w:rsidRDefault="000E7D18" w:rsidP="000029D2">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Media inquiries bombard CI entities that are affected by the vulnerability. Media reports include a proof of concept for exploiting the vulnerability. Social media posts are critical of the </w:t>
      </w:r>
      <w:proofErr w:type="gramStart"/>
      <w:r>
        <w:rPr>
          <w:rFonts w:ascii="Franklin Gothic Book" w:eastAsia="Times New Roman" w:hAnsi="Franklin Gothic Book"/>
          <w:noProof w:val="0"/>
          <w:color w:val="auto"/>
          <w:sz w:val="22"/>
          <w:szCs w:val="22"/>
        </w:rPr>
        <w:t>open source</w:t>
      </w:r>
      <w:proofErr w:type="gramEnd"/>
      <w:r>
        <w:rPr>
          <w:rFonts w:ascii="Franklin Gothic Book" w:eastAsia="Times New Roman" w:hAnsi="Franklin Gothic Book"/>
          <w:noProof w:val="0"/>
          <w:color w:val="auto"/>
          <w:sz w:val="22"/>
          <w:szCs w:val="22"/>
        </w:rPr>
        <w:t xml:space="preserve"> community for introducing the vulnerability.</w:t>
      </w:r>
      <w:r w:rsidR="008B670F">
        <w:rPr>
          <w:rStyle w:val="FootnoteReference"/>
          <w:rFonts w:ascii="Franklin Gothic Book" w:eastAsia="Times New Roman" w:hAnsi="Franklin Gothic Book"/>
          <w:noProof w:val="0"/>
          <w:color w:val="auto"/>
          <w:sz w:val="22"/>
          <w:szCs w:val="22"/>
        </w:rPr>
        <w:footnoteReference w:id="11"/>
      </w:r>
      <w:r>
        <w:rPr>
          <w:rFonts w:ascii="Franklin Gothic Book" w:eastAsia="Times New Roman" w:hAnsi="Franklin Gothic Book"/>
          <w:noProof w:val="0"/>
          <w:color w:val="auto"/>
          <w:sz w:val="22"/>
          <w:szCs w:val="22"/>
        </w:rPr>
        <w:t xml:space="preserve"> </w:t>
      </w:r>
    </w:p>
    <w:p w14:paraId="4D165D1D" w14:textId="7F10E770" w:rsidR="00972F5A" w:rsidRPr="00BB01D5" w:rsidRDefault="00972F5A" w:rsidP="00972F5A">
      <w:pPr>
        <w:pStyle w:val="Heading3"/>
        <w:keepNext/>
        <w:keepLines/>
        <w:rPr>
          <w:i w:val="0"/>
          <w:iCs/>
        </w:rPr>
      </w:pPr>
      <w:r w:rsidRPr="00BB01D5">
        <w:rPr>
          <w:i w:val="0"/>
          <w:iCs/>
        </w:rPr>
        <w:t xml:space="preserve">Day </w:t>
      </w:r>
      <w:r>
        <w:rPr>
          <w:i w:val="0"/>
          <w:iCs/>
        </w:rPr>
        <w:t>23</w:t>
      </w:r>
    </w:p>
    <w:p w14:paraId="493D3B3D" w14:textId="36F8ACAB" w:rsidR="00972F5A" w:rsidRDefault="00972F5A" w:rsidP="00972F5A">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Since the vulnerability is now widely known, the broader </w:t>
      </w:r>
      <w:proofErr w:type="gramStart"/>
      <w:r>
        <w:rPr>
          <w:rFonts w:ascii="Franklin Gothic Book" w:eastAsia="Times New Roman" w:hAnsi="Franklin Gothic Book"/>
          <w:noProof w:val="0"/>
          <w:color w:val="auto"/>
          <w:sz w:val="22"/>
          <w:szCs w:val="22"/>
        </w:rPr>
        <w:t>open source</w:t>
      </w:r>
      <w:proofErr w:type="gramEnd"/>
      <w:r>
        <w:rPr>
          <w:rFonts w:ascii="Franklin Gothic Book" w:eastAsia="Times New Roman" w:hAnsi="Franklin Gothic Book"/>
          <w:noProof w:val="0"/>
          <w:color w:val="auto"/>
          <w:sz w:val="22"/>
          <w:szCs w:val="22"/>
        </w:rPr>
        <w:t xml:space="preserve"> community tries to find a mitigation. A consensus is reached on social media that no work-around is possible that preserves required functionality.</w:t>
      </w:r>
      <w:r w:rsidR="001C78D4">
        <w:rPr>
          <w:rStyle w:val="FootnoteReference"/>
          <w:rFonts w:ascii="Franklin Gothic Book" w:eastAsia="Times New Roman" w:hAnsi="Franklin Gothic Book"/>
          <w:noProof w:val="0"/>
          <w:color w:val="auto"/>
          <w:sz w:val="22"/>
          <w:szCs w:val="22"/>
        </w:rPr>
        <w:footnoteReference w:id="12"/>
      </w:r>
      <w:r>
        <w:rPr>
          <w:rFonts w:ascii="Franklin Gothic Book" w:eastAsia="Times New Roman" w:hAnsi="Franklin Gothic Book"/>
          <w:noProof w:val="0"/>
          <w:color w:val="auto"/>
          <w:sz w:val="22"/>
          <w:szCs w:val="22"/>
        </w:rPr>
        <w:t xml:space="preserve"> </w:t>
      </w:r>
    </w:p>
    <w:p w14:paraId="4D4568EF" w14:textId="2604BF2A" w:rsidR="00B65C64" w:rsidRPr="00BB01D5" w:rsidRDefault="00B65C64" w:rsidP="00B65C64">
      <w:pPr>
        <w:pStyle w:val="Heading3"/>
        <w:keepNext/>
        <w:keepLines/>
        <w:rPr>
          <w:i w:val="0"/>
          <w:iCs/>
        </w:rPr>
      </w:pPr>
      <w:r w:rsidRPr="00BB01D5">
        <w:rPr>
          <w:i w:val="0"/>
          <w:iCs/>
        </w:rPr>
        <w:t xml:space="preserve">Day </w:t>
      </w:r>
      <w:r>
        <w:rPr>
          <w:i w:val="0"/>
          <w:iCs/>
        </w:rPr>
        <w:t>40</w:t>
      </w:r>
    </w:p>
    <w:p w14:paraId="03757CE7" w14:textId="58DF33C2" w:rsidR="00B65C64" w:rsidRDefault="00B65C64" w:rsidP="00B65C64">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Just before patch rollout </w:t>
      </w:r>
      <w:r w:rsidR="006A4572">
        <w:rPr>
          <w:rFonts w:ascii="Franklin Gothic Book" w:eastAsia="Times New Roman" w:hAnsi="Franklin Gothic Book"/>
          <w:noProof w:val="0"/>
          <w:color w:val="auto"/>
          <w:sz w:val="22"/>
          <w:szCs w:val="22"/>
        </w:rPr>
        <w:t>begins</w:t>
      </w:r>
      <w:r>
        <w:rPr>
          <w:rFonts w:ascii="Franklin Gothic Book" w:eastAsia="Times New Roman" w:hAnsi="Franklin Gothic Book"/>
          <w:noProof w:val="0"/>
          <w:color w:val="auto"/>
          <w:sz w:val="22"/>
          <w:szCs w:val="22"/>
        </w:rPr>
        <w:t xml:space="preserve">, key maintainers within your </w:t>
      </w:r>
      <w:proofErr w:type="gramStart"/>
      <w:r>
        <w:rPr>
          <w:rFonts w:ascii="Franklin Gothic Book" w:eastAsia="Times New Roman" w:hAnsi="Franklin Gothic Book"/>
          <w:noProof w:val="0"/>
          <w:color w:val="auto"/>
          <w:sz w:val="22"/>
          <w:szCs w:val="22"/>
        </w:rPr>
        <w:t>open source</w:t>
      </w:r>
      <w:proofErr w:type="gramEnd"/>
      <w:r>
        <w:rPr>
          <w:rFonts w:ascii="Franklin Gothic Book" w:eastAsia="Times New Roman" w:hAnsi="Franklin Gothic Book"/>
          <w:noProof w:val="0"/>
          <w:color w:val="auto"/>
          <w:sz w:val="22"/>
          <w:szCs w:val="22"/>
        </w:rPr>
        <w:t xml:space="preserve"> community notice they have suddenly lost access to their project’s service accounts, and some have also lost access to email accounts and other communication tools. </w:t>
      </w:r>
    </w:p>
    <w:p w14:paraId="5C4A9A52" w14:textId="402E24F4" w:rsidR="00B65C64" w:rsidRDefault="00B65C64" w:rsidP="00B65C64">
      <w:pPr>
        <w:pStyle w:val="InjectDQHeading"/>
        <w:spacing w:before="0" w:line="276" w:lineRule="auto"/>
        <w:ind w:left="0"/>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At the same time, the hosting provider for your community’s </w:t>
      </w:r>
      <w:r w:rsidR="000F4D0F">
        <w:rPr>
          <w:rFonts w:ascii="Franklin Gothic Book" w:eastAsia="Times New Roman" w:hAnsi="Franklin Gothic Book"/>
          <w:noProof w:val="0"/>
          <w:color w:val="auto"/>
          <w:sz w:val="22"/>
          <w:szCs w:val="22"/>
        </w:rPr>
        <w:t>package repository reports a DDoS attack that makes</w:t>
      </w:r>
      <w:r w:rsidR="006E2A36">
        <w:rPr>
          <w:rFonts w:ascii="Franklin Gothic Book" w:eastAsia="Times New Roman" w:hAnsi="Franklin Gothic Book"/>
          <w:noProof w:val="0"/>
          <w:color w:val="auto"/>
          <w:sz w:val="22"/>
          <w:szCs w:val="22"/>
        </w:rPr>
        <w:t xml:space="preserve"> </w:t>
      </w:r>
      <w:r w:rsidR="000F4D0F">
        <w:rPr>
          <w:rFonts w:ascii="Franklin Gothic Book" w:eastAsia="Times New Roman" w:hAnsi="Franklin Gothic Book"/>
          <w:noProof w:val="0"/>
          <w:color w:val="auto"/>
          <w:sz w:val="22"/>
          <w:szCs w:val="22"/>
        </w:rPr>
        <w:t xml:space="preserve">distribution of any fixes more difficult. </w:t>
      </w:r>
    </w:p>
    <w:p w14:paraId="182A8248" w14:textId="76DF34EC" w:rsidR="006960F0" w:rsidRPr="006960F0" w:rsidRDefault="006960F0" w:rsidP="006960F0">
      <w:pPr>
        <w:pStyle w:val="Heading2"/>
        <w:spacing w:after="60"/>
      </w:pPr>
      <w:r w:rsidRPr="002048AC">
        <w:t>Discussion Questions</w:t>
      </w:r>
    </w:p>
    <w:p w14:paraId="33ACD9BB" w14:textId="1487F7B2" w:rsidR="00F7753E" w:rsidRDefault="00F7753E" w:rsidP="00B2741C">
      <w:pPr>
        <w:pStyle w:val="ListParagraph"/>
        <w:numPr>
          <w:ilvl w:val="0"/>
          <w:numId w:val="50"/>
        </w:numPr>
        <w:spacing w:after="60"/>
        <w:ind w:left="360"/>
        <w:contextualSpacing w:val="0"/>
        <w:jc w:val="both"/>
      </w:pPr>
      <w:r>
        <w:t>In this scenario, how would your community develop the mitigation and roll-out plan?</w:t>
      </w:r>
    </w:p>
    <w:p w14:paraId="09299F6C" w14:textId="1E28E22C" w:rsidR="00F7753E" w:rsidRDefault="00432AB4" w:rsidP="00B2741C">
      <w:pPr>
        <w:pStyle w:val="ListParagraph"/>
        <w:numPr>
          <w:ilvl w:val="1"/>
          <w:numId w:val="51"/>
        </w:numPr>
        <w:spacing w:after="60"/>
        <w:ind w:left="1080"/>
        <w:contextualSpacing w:val="0"/>
        <w:jc w:val="both"/>
      </w:pPr>
      <w:r>
        <w:t>Who</w:t>
      </w:r>
      <w:r w:rsidR="00F7753E">
        <w:t xml:space="preserve"> would be involved in the fix development?</w:t>
      </w:r>
    </w:p>
    <w:p w14:paraId="1CD5A676" w14:textId="0A04F237" w:rsidR="00F7753E" w:rsidRDefault="00F7753E" w:rsidP="00B2741C">
      <w:pPr>
        <w:pStyle w:val="ListParagraph"/>
        <w:numPr>
          <w:ilvl w:val="1"/>
          <w:numId w:val="51"/>
        </w:numPr>
        <w:spacing w:after="60"/>
        <w:ind w:left="1080"/>
        <w:contextualSpacing w:val="0"/>
        <w:jc w:val="both"/>
      </w:pPr>
      <w:r w:rsidRPr="008432E6">
        <w:t xml:space="preserve">Does your community have the capability to proactively identify and notify </w:t>
      </w:r>
      <w:r w:rsidR="002C2181">
        <w:t xml:space="preserve">community members and other </w:t>
      </w:r>
      <w:r w:rsidRPr="008432E6">
        <w:t xml:space="preserve">projects that depend on </w:t>
      </w:r>
      <w:r>
        <w:t>the</w:t>
      </w:r>
      <w:r w:rsidRPr="008432E6">
        <w:t xml:space="preserve"> compromised project?</w:t>
      </w:r>
    </w:p>
    <w:p w14:paraId="4B5FC77F" w14:textId="4E966FF2" w:rsidR="00F7753E" w:rsidRDefault="0065466F" w:rsidP="00B2741C">
      <w:pPr>
        <w:pStyle w:val="ListParagraph"/>
        <w:numPr>
          <w:ilvl w:val="1"/>
          <w:numId w:val="51"/>
        </w:numPr>
        <w:spacing w:after="60"/>
        <w:ind w:left="1080"/>
        <w:contextualSpacing w:val="0"/>
        <w:jc w:val="both"/>
      </w:pPr>
      <w:r>
        <w:t>W</w:t>
      </w:r>
      <w:r w:rsidR="00F7753E">
        <w:t>ho would coordinate the notifications to, or rebuilding of, affected downstream projects?</w:t>
      </w:r>
    </w:p>
    <w:p w14:paraId="4799316D" w14:textId="3341301D" w:rsidR="00F7753E" w:rsidRPr="00F7753E" w:rsidRDefault="00F7753E" w:rsidP="00B2741C">
      <w:pPr>
        <w:pStyle w:val="ListParagraph"/>
        <w:numPr>
          <w:ilvl w:val="1"/>
          <w:numId w:val="51"/>
        </w:numPr>
        <w:spacing w:after="60"/>
        <w:ind w:left="1080"/>
        <w:contextualSpacing w:val="0"/>
        <w:jc w:val="both"/>
      </w:pPr>
      <w:r>
        <w:t>Would you be able to assist CISA in determining if other public sector entities were affected?</w:t>
      </w:r>
    </w:p>
    <w:p w14:paraId="0FA4CB2A" w14:textId="6F2A5F5C" w:rsidR="00EC2B00" w:rsidRDefault="00EC2B00" w:rsidP="00B2741C">
      <w:pPr>
        <w:pStyle w:val="ListParagraph"/>
        <w:widowControl w:val="0"/>
        <w:numPr>
          <w:ilvl w:val="0"/>
          <w:numId w:val="51"/>
        </w:numPr>
        <w:autoSpaceDE w:val="0"/>
        <w:autoSpaceDN w:val="0"/>
        <w:spacing w:after="60"/>
        <w:ind w:left="360" w:right="274"/>
        <w:contextualSpacing w:val="0"/>
        <w:jc w:val="both"/>
        <w:rPr>
          <w:szCs w:val="24"/>
        </w:rPr>
      </w:pPr>
      <w:r>
        <w:rPr>
          <w:szCs w:val="24"/>
        </w:rPr>
        <w:t>How would your community respond to this incident?</w:t>
      </w:r>
    </w:p>
    <w:p w14:paraId="4012B45E" w14:textId="4178C449" w:rsidR="00EC2B00" w:rsidRDefault="0024089A" w:rsidP="00B2741C">
      <w:pPr>
        <w:pStyle w:val="ListParagraph"/>
        <w:widowControl w:val="0"/>
        <w:numPr>
          <w:ilvl w:val="1"/>
          <w:numId w:val="51"/>
        </w:numPr>
        <w:autoSpaceDE w:val="0"/>
        <w:autoSpaceDN w:val="0"/>
        <w:spacing w:after="60"/>
        <w:ind w:left="1080" w:right="274"/>
        <w:contextualSpacing w:val="0"/>
        <w:jc w:val="both"/>
        <w:rPr>
          <w:szCs w:val="24"/>
        </w:rPr>
      </w:pPr>
      <w:r>
        <w:rPr>
          <w:szCs w:val="24"/>
        </w:rPr>
        <w:t>W</w:t>
      </w:r>
      <w:r w:rsidR="00EC2B00">
        <w:rPr>
          <w:szCs w:val="24"/>
        </w:rPr>
        <w:t>hat support resources</w:t>
      </w:r>
      <w:r w:rsidR="000C05DF" w:rsidRPr="000C05DF">
        <w:rPr>
          <w:color w:val="FF0000"/>
          <w:szCs w:val="24"/>
        </w:rPr>
        <w:t xml:space="preserve"> </w:t>
      </w:r>
      <w:r w:rsidRPr="00783306">
        <w:rPr>
          <w:szCs w:val="24"/>
        </w:rPr>
        <w:t>are</w:t>
      </w:r>
      <w:r>
        <w:rPr>
          <w:color w:val="FF0000"/>
          <w:szCs w:val="24"/>
        </w:rPr>
        <w:t xml:space="preserve"> </w:t>
      </w:r>
      <w:r w:rsidR="00EC2B00">
        <w:rPr>
          <w:szCs w:val="24"/>
        </w:rPr>
        <w:t>available to handle the additional workload?</w:t>
      </w:r>
    </w:p>
    <w:p w14:paraId="289E5723" w14:textId="3CB5EEA2" w:rsidR="00EC2B00" w:rsidRPr="00CA6110" w:rsidRDefault="00EC2B00" w:rsidP="00B2741C">
      <w:pPr>
        <w:pStyle w:val="ListParagraph"/>
        <w:widowControl w:val="0"/>
        <w:numPr>
          <w:ilvl w:val="1"/>
          <w:numId w:val="51"/>
        </w:numPr>
        <w:autoSpaceDE w:val="0"/>
        <w:autoSpaceDN w:val="0"/>
        <w:spacing w:after="60"/>
        <w:ind w:left="1080" w:right="274"/>
        <w:contextualSpacing w:val="0"/>
        <w:jc w:val="both"/>
        <w:rPr>
          <w:szCs w:val="24"/>
        </w:rPr>
      </w:pPr>
      <w:r w:rsidRPr="00CA6110">
        <w:rPr>
          <w:szCs w:val="24"/>
        </w:rPr>
        <w:t xml:space="preserve">Think about the maintainers of </w:t>
      </w:r>
      <w:r w:rsidR="006E2A36" w:rsidRPr="00CA6110">
        <w:rPr>
          <w:szCs w:val="24"/>
        </w:rPr>
        <w:t>indirectly affected</w:t>
      </w:r>
      <w:r w:rsidRPr="00CA6110">
        <w:rPr>
          <w:szCs w:val="24"/>
        </w:rPr>
        <w:t xml:space="preserve"> projects within your community</w:t>
      </w:r>
      <w:r w:rsidR="00234968">
        <w:rPr>
          <w:szCs w:val="24"/>
        </w:rPr>
        <w:t>.</w:t>
      </w:r>
      <w:r w:rsidRPr="00CA6110">
        <w:rPr>
          <w:szCs w:val="24"/>
        </w:rPr>
        <w:t xml:space="preserve"> </w:t>
      </w:r>
      <w:r w:rsidR="00234968">
        <w:rPr>
          <w:szCs w:val="24"/>
        </w:rPr>
        <w:t>W</w:t>
      </w:r>
      <w:r w:rsidRPr="00CA6110">
        <w:rPr>
          <w:szCs w:val="24"/>
        </w:rPr>
        <w:t xml:space="preserve">hat </w:t>
      </w:r>
      <w:r w:rsidRPr="00CA6110">
        <w:rPr>
          <w:szCs w:val="24"/>
        </w:rPr>
        <w:lastRenderedPageBreak/>
        <w:t>information (or instructions) do they receive, and how do they react?</w:t>
      </w:r>
      <w:r w:rsidR="00CA6110">
        <w:rPr>
          <w:szCs w:val="24"/>
        </w:rPr>
        <w:t xml:space="preserve"> </w:t>
      </w:r>
    </w:p>
    <w:p w14:paraId="3D30AE8A" w14:textId="26FA5E5C" w:rsidR="00EC2B00" w:rsidRPr="00EC2B00" w:rsidRDefault="00CD60DD" w:rsidP="00B2741C">
      <w:pPr>
        <w:pStyle w:val="ListParagraph"/>
        <w:widowControl w:val="0"/>
        <w:numPr>
          <w:ilvl w:val="1"/>
          <w:numId w:val="51"/>
        </w:numPr>
        <w:autoSpaceDE w:val="0"/>
        <w:autoSpaceDN w:val="0"/>
        <w:spacing w:after="60"/>
        <w:ind w:left="1080" w:right="274"/>
        <w:contextualSpacing w:val="0"/>
        <w:jc w:val="both"/>
        <w:rPr>
          <w:szCs w:val="24"/>
        </w:rPr>
      </w:pPr>
      <w:r>
        <w:rPr>
          <w:szCs w:val="24"/>
        </w:rPr>
        <w:t>W</w:t>
      </w:r>
      <w:r w:rsidR="00EC2B00">
        <w:rPr>
          <w:szCs w:val="24"/>
        </w:rPr>
        <w:t xml:space="preserve">hat steps might you take to address public feedback, questions, criticism, </w:t>
      </w:r>
      <w:r w:rsidR="0017149D">
        <w:rPr>
          <w:szCs w:val="24"/>
        </w:rPr>
        <w:t>etc.</w:t>
      </w:r>
      <w:r w:rsidR="00EC2B00">
        <w:rPr>
          <w:szCs w:val="24"/>
        </w:rPr>
        <w:t>?</w:t>
      </w:r>
    </w:p>
    <w:p w14:paraId="697B793F" w14:textId="5AB3E0E7" w:rsidR="000D0806" w:rsidRDefault="000D0806" w:rsidP="00B2741C">
      <w:pPr>
        <w:pStyle w:val="ListParagraph"/>
        <w:numPr>
          <w:ilvl w:val="0"/>
          <w:numId w:val="51"/>
        </w:numPr>
        <w:spacing w:after="60"/>
        <w:ind w:left="360"/>
        <w:contextualSpacing w:val="0"/>
        <w:jc w:val="both"/>
      </w:pPr>
      <w:r>
        <w:t xml:space="preserve">How would your community mitigate the threats </w:t>
      </w:r>
      <w:r w:rsidR="00A24F70">
        <w:t>in</w:t>
      </w:r>
      <w:r w:rsidR="000A1A9D">
        <w:t xml:space="preserve"> </w:t>
      </w:r>
      <w:r>
        <w:t>this scenario?</w:t>
      </w:r>
    </w:p>
    <w:p w14:paraId="40E7486B" w14:textId="5CF3C41E" w:rsidR="000D0806" w:rsidRDefault="000D0806" w:rsidP="00B2741C">
      <w:pPr>
        <w:pStyle w:val="ListParagraph"/>
        <w:numPr>
          <w:ilvl w:val="1"/>
          <w:numId w:val="51"/>
        </w:numPr>
        <w:spacing w:after="60"/>
        <w:ind w:left="1080"/>
        <w:contextualSpacing w:val="0"/>
        <w:jc w:val="both"/>
      </w:pPr>
      <w:r>
        <w:t xml:space="preserve">Does your package repository help protect maintainers against account takeover attacks? Is there more you </w:t>
      </w:r>
      <w:r w:rsidR="00F5339B">
        <w:t>can</w:t>
      </w:r>
      <w:r>
        <w:t xml:space="preserve"> do?</w:t>
      </w:r>
    </w:p>
    <w:p w14:paraId="03D2053F" w14:textId="77777777" w:rsidR="000D0806" w:rsidRDefault="000D0806" w:rsidP="00B2741C">
      <w:pPr>
        <w:pStyle w:val="ListParagraph"/>
        <w:numPr>
          <w:ilvl w:val="1"/>
          <w:numId w:val="51"/>
        </w:numPr>
        <w:spacing w:after="60"/>
        <w:ind w:left="1080"/>
        <w:contextualSpacing w:val="0"/>
        <w:jc w:val="both"/>
      </w:pPr>
      <w:r>
        <w:t>Are mitigations already in place to protect your community infrastructure against DDoS?</w:t>
      </w:r>
    </w:p>
    <w:p w14:paraId="2B1FE33B" w14:textId="77777777" w:rsidR="000D0806" w:rsidRPr="004308FB" w:rsidRDefault="000D0806" w:rsidP="00B2741C">
      <w:pPr>
        <w:pStyle w:val="ListParagraph"/>
        <w:numPr>
          <w:ilvl w:val="1"/>
          <w:numId w:val="51"/>
        </w:numPr>
        <w:spacing w:after="60"/>
        <w:ind w:left="1080"/>
        <w:contextualSpacing w:val="0"/>
        <w:jc w:val="both"/>
      </w:pPr>
      <w:r w:rsidRPr="004308FB">
        <w:t>Do you retain access or system logs that could help with incident response?</w:t>
      </w:r>
    </w:p>
    <w:p w14:paraId="015D21C2" w14:textId="77777777" w:rsidR="000D0806" w:rsidRDefault="000D0806" w:rsidP="00B2741C">
      <w:pPr>
        <w:pStyle w:val="ListParagraph"/>
        <w:numPr>
          <w:ilvl w:val="1"/>
          <w:numId w:val="51"/>
        </w:numPr>
        <w:spacing w:after="60"/>
        <w:ind w:left="1080"/>
        <w:contextualSpacing w:val="0"/>
        <w:jc w:val="both"/>
      </w:pPr>
      <w:r>
        <w:t>Would you be able to coordinate a defense with other package repositories?</w:t>
      </w:r>
    </w:p>
    <w:p w14:paraId="74746631" w14:textId="77777777" w:rsidR="00BF499A" w:rsidRDefault="00BF499A" w:rsidP="00B2741C">
      <w:pPr>
        <w:pStyle w:val="ListParagraph"/>
        <w:numPr>
          <w:ilvl w:val="0"/>
          <w:numId w:val="51"/>
        </w:numPr>
        <w:spacing w:after="60"/>
        <w:ind w:left="360"/>
        <w:contextualSpacing w:val="0"/>
        <w:jc w:val="both"/>
        <w:rPr>
          <w:szCs w:val="24"/>
        </w:rPr>
      </w:pPr>
      <w:r>
        <w:rPr>
          <w:szCs w:val="24"/>
        </w:rPr>
        <w:t xml:space="preserve">Do you know how your community handles account access restoration? </w:t>
      </w:r>
    </w:p>
    <w:p w14:paraId="30815C6A" w14:textId="77777777" w:rsidR="00BF499A" w:rsidRPr="00851A84" w:rsidRDefault="00BF499A" w:rsidP="00B2741C">
      <w:pPr>
        <w:pStyle w:val="ListParagraph"/>
        <w:numPr>
          <w:ilvl w:val="1"/>
          <w:numId w:val="51"/>
        </w:numPr>
        <w:spacing w:after="60"/>
        <w:ind w:left="1080"/>
        <w:contextualSpacing w:val="0"/>
        <w:jc w:val="both"/>
      </w:pPr>
      <w:r>
        <w:rPr>
          <w:szCs w:val="24"/>
        </w:rPr>
        <w:t xml:space="preserve">If </w:t>
      </w:r>
      <w:r w:rsidRPr="00851A84">
        <w:t>an account was hijacked and used to sign a malicious package, what could the package maintainer do? What could the community do to notify consumers?</w:t>
      </w:r>
    </w:p>
    <w:p w14:paraId="6DC316A9" w14:textId="77777777" w:rsidR="00BF499A" w:rsidRPr="00851A84" w:rsidRDefault="00BF499A" w:rsidP="00B2741C">
      <w:pPr>
        <w:pStyle w:val="ListParagraph"/>
        <w:numPr>
          <w:ilvl w:val="1"/>
          <w:numId w:val="51"/>
        </w:numPr>
        <w:spacing w:after="60"/>
        <w:ind w:left="1080"/>
        <w:contextualSpacing w:val="0"/>
        <w:jc w:val="both"/>
      </w:pPr>
      <w:r w:rsidRPr="00851A84">
        <w:t>If you are the infrastructure operator receiving a request to restore access, how would you authenticate the request (e.g., to prevent social engineering attacks)?</w:t>
      </w:r>
    </w:p>
    <w:p w14:paraId="70494E86" w14:textId="77777777" w:rsidR="00BF499A" w:rsidRPr="00851A84" w:rsidRDefault="00BF499A" w:rsidP="00B2741C">
      <w:pPr>
        <w:pStyle w:val="ListParagraph"/>
        <w:numPr>
          <w:ilvl w:val="1"/>
          <w:numId w:val="51"/>
        </w:numPr>
        <w:spacing w:after="60"/>
        <w:ind w:left="1080"/>
        <w:contextualSpacing w:val="0"/>
        <w:jc w:val="both"/>
      </w:pPr>
      <w:r w:rsidRPr="00851A84">
        <w:t>Are these processes clearly documented for your community?</w:t>
      </w:r>
    </w:p>
    <w:p w14:paraId="3522005B" w14:textId="683BDFA9" w:rsidR="00BF499A" w:rsidRPr="00851A84" w:rsidRDefault="00BF499A" w:rsidP="00B2741C">
      <w:pPr>
        <w:pStyle w:val="ListParagraph"/>
        <w:numPr>
          <w:ilvl w:val="1"/>
          <w:numId w:val="51"/>
        </w:numPr>
        <w:spacing w:after="60"/>
        <w:ind w:left="1080"/>
        <w:contextualSpacing w:val="0"/>
        <w:jc w:val="both"/>
      </w:pPr>
      <w:r w:rsidRPr="00851A84">
        <w:t xml:space="preserve">Since account recovery can be time-consuming, is this capability available to all members of your community, or only </w:t>
      </w:r>
      <w:r w:rsidR="00E4457A">
        <w:t xml:space="preserve">for </w:t>
      </w:r>
      <w:r w:rsidRPr="00851A84">
        <w:t>certain members?</w:t>
      </w:r>
    </w:p>
    <w:p w14:paraId="6CE4C25A" w14:textId="38B93B3A" w:rsidR="000D0806" w:rsidRDefault="000D0806" w:rsidP="00B2741C">
      <w:pPr>
        <w:pStyle w:val="ListParagraph"/>
        <w:numPr>
          <w:ilvl w:val="0"/>
          <w:numId w:val="51"/>
        </w:numPr>
        <w:spacing w:after="60"/>
        <w:ind w:left="360"/>
        <w:contextualSpacing w:val="0"/>
        <w:jc w:val="both"/>
      </w:pPr>
      <w:r>
        <w:t>Would you request assistance from the public or private sector?</w:t>
      </w:r>
    </w:p>
    <w:p w14:paraId="5D458AA1" w14:textId="04DF7F62" w:rsidR="008C3568" w:rsidRPr="008C3568" w:rsidRDefault="008C3568" w:rsidP="00B2741C">
      <w:pPr>
        <w:pStyle w:val="ListParagraph"/>
        <w:widowControl w:val="0"/>
        <w:numPr>
          <w:ilvl w:val="0"/>
          <w:numId w:val="51"/>
        </w:numPr>
        <w:autoSpaceDE w:val="0"/>
        <w:autoSpaceDN w:val="0"/>
        <w:spacing w:after="60"/>
        <w:ind w:left="360" w:right="274"/>
        <w:contextualSpacing w:val="0"/>
        <w:jc w:val="both"/>
        <w:rPr>
          <w:szCs w:val="24"/>
        </w:rPr>
      </w:pPr>
      <w:r>
        <w:rPr>
          <w:szCs w:val="24"/>
        </w:rPr>
        <w:t xml:space="preserve">How did your priorities shift </w:t>
      </w:r>
      <w:r w:rsidR="009444DC">
        <w:rPr>
          <w:szCs w:val="24"/>
        </w:rPr>
        <w:t>as</w:t>
      </w:r>
      <w:r>
        <w:rPr>
          <w:szCs w:val="24"/>
        </w:rPr>
        <w:t xml:space="preserve"> Module 2</w:t>
      </w:r>
      <w:r w:rsidR="009444DC">
        <w:rPr>
          <w:szCs w:val="24"/>
        </w:rPr>
        <w:t xml:space="preserve"> progressed</w:t>
      </w:r>
      <w:r>
        <w:rPr>
          <w:szCs w:val="24"/>
        </w:rPr>
        <w:t xml:space="preserve">? </w:t>
      </w:r>
    </w:p>
    <w:p w14:paraId="42A2E3C1" w14:textId="7C1AF3F9" w:rsidR="00DD0027" w:rsidRDefault="00DD0027" w:rsidP="00B2741C">
      <w:pPr>
        <w:pStyle w:val="ListParagraph"/>
        <w:numPr>
          <w:ilvl w:val="0"/>
          <w:numId w:val="51"/>
        </w:numPr>
        <w:spacing w:after="60"/>
        <w:ind w:left="360"/>
        <w:contextualSpacing w:val="0"/>
        <w:jc w:val="both"/>
      </w:pPr>
      <w:r w:rsidRPr="00DA009C">
        <w:t>How do</w:t>
      </w:r>
      <w:r>
        <w:t>es</w:t>
      </w:r>
      <w:r w:rsidRPr="00DA009C">
        <w:t xml:space="preserve"> you</w:t>
      </w:r>
      <w:r>
        <w:t>r community document or disseminate</w:t>
      </w:r>
      <w:r w:rsidRPr="00DA009C">
        <w:t xml:space="preserve"> best practices </w:t>
      </w:r>
      <w:r>
        <w:t>and</w:t>
      </w:r>
      <w:r w:rsidRPr="00DA009C">
        <w:t xml:space="preserve"> lessons learned</w:t>
      </w:r>
      <w:r>
        <w:t>,</w:t>
      </w:r>
      <w:r w:rsidRPr="00DA009C">
        <w:t xml:space="preserve"> once an incident is declared over?</w:t>
      </w:r>
    </w:p>
    <w:p w14:paraId="13086189" w14:textId="4E21E864" w:rsidR="00163AF3" w:rsidRPr="00163AF3" w:rsidRDefault="00163AF3" w:rsidP="00B2741C">
      <w:pPr>
        <w:pStyle w:val="ListParagraph"/>
        <w:numPr>
          <w:ilvl w:val="0"/>
          <w:numId w:val="51"/>
        </w:numPr>
        <w:spacing w:after="60"/>
        <w:ind w:left="360"/>
        <w:contextualSpacing w:val="0"/>
        <w:jc w:val="both"/>
      </w:pPr>
      <w:r w:rsidRPr="00163AF3">
        <w:rPr>
          <w:rStyle w:val="cf01"/>
          <w:rFonts w:ascii="Franklin Gothic Book" w:hAnsi="Franklin Gothic Book"/>
          <w:sz w:val="22"/>
          <w:szCs w:val="22"/>
        </w:rPr>
        <w:t xml:space="preserve">Based on discussion, what changes would you implement to increase the resilience of your </w:t>
      </w:r>
      <w:r w:rsidR="008B3424">
        <w:rPr>
          <w:rStyle w:val="cf01"/>
          <w:rFonts w:ascii="Franklin Gothic Book" w:hAnsi="Franklin Gothic Book"/>
          <w:sz w:val="22"/>
          <w:szCs w:val="22"/>
        </w:rPr>
        <w:t>community?</w:t>
      </w:r>
      <w:r w:rsidRPr="00163AF3">
        <w:rPr>
          <w:rStyle w:val="cf01"/>
          <w:rFonts w:ascii="Franklin Gothic Book" w:hAnsi="Franklin Gothic Book"/>
          <w:sz w:val="22"/>
          <w:szCs w:val="22"/>
        </w:rPr>
        <w:t> </w:t>
      </w:r>
    </w:p>
    <w:p w14:paraId="49C01892" w14:textId="77777777" w:rsidR="000D0806" w:rsidRDefault="000D0806" w:rsidP="00B2741C">
      <w:pPr>
        <w:pStyle w:val="InjectDQHeading"/>
        <w:spacing w:before="0" w:after="60" w:line="276" w:lineRule="auto"/>
        <w:ind w:left="0"/>
        <w:rPr>
          <w:rFonts w:ascii="Franklin Gothic Book" w:eastAsia="Times New Roman" w:hAnsi="Franklin Gothic Book"/>
          <w:noProof w:val="0"/>
          <w:color w:val="auto"/>
          <w:sz w:val="22"/>
          <w:szCs w:val="22"/>
        </w:rPr>
      </w:pPr>
    </w:p>
    <w:p w14:paraId="0D4F5BD7" w14:textId="77777777" w:rsidR="000029D2" w:rsidRDefault="000029D2" w:rsidP="000241CA">
      <w:pPr>
        <w:pStyle w:val="InjectDQHeading"/>
        <w:spacing w:before="0" w:line="276" w:lineRule="auto"/>
        <w:ind w:left="0"/>
        <w:rPr>
          <w:rFonts w:ascii="Franklin Gothic Book" w:eastAsia="Times New Roman" w:hAnsi="Franklin Gothic Book"/>
          <w:noProof w:val="0"/>
          <w:color w:val="auto"/>
          <w:sz w:val="22"/>
          <w:szCs w:val="22"/>
        </w:rPr>
      </w:pPr>
    </w:p>
    <w:p w14:paraId="3C80F1FE" w14:textId="27EAAD18" w:rsidR="00121161" w:rsidRPr="00E25297" w:rsidRDefault="00121161" w:rsidP="002C4BD4">
      <w:pPr>
        <w:pStyle w:val="paragraph"/>
        <w:spacing w:before="0" w:beforeAutospacing="0" w:after="60" w:afterAutospacing="0" w:line="276" w:lineRule="auto"/>
        <w:jc w:val="both"/>
        <w:textAlignment w:val="baseline"/>
        <w:rPr>
          <w:rFonts w:ascii="Franklin Gothic Book" w:hAnsi="Franklin Gothic Book" w:cs="Segoe UI"/>
          <w:sz w:val="22"/>
          <w:szCs w:val="22"/>
        </w:rPr>
      </w:pP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50" w:name="_Toc16683360"/>
      <w:bookmarkStart w:id="51" w:name="_Toc20732682"/>
    </w:p>
    <w:p w14:paraId="6D2A805D" w14:textId="41D19052" w:rsidR="006E245C" w:rsidRPr="008E4AE7" w:rsidRDefault="006E245C" w:rsidP="00086C6E">
      <w:pPr>
        <w:pStyle w:val="Heading1"/>
        <w:spacing w:line="276" w:lineRule="auto"/>
      </w:pPr>
      <w:bookmarkStart w:id="52" w:name="_Toc148992079"/>
      <w:r>
        <w:lastRenderedPageBreak/>
        <w:t>Appendix A: Additional Discussion Questions</w:t>
      </w:r>
      <w:bookmarkEnd w:id="52"/>
    </w:p>
    <w:bookmarkEnd w:id="50"/>
    <w:bookmarkEnd w:id="51"/>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16914F49" w14:textId="04278DAD" w:rsidR="0094199F" w:rsidRDefault="0094199F" w:rsidP="004E53F9">
      <w:pPr>
        <w:pStyle w:val="Heading2"/>
        <w:jc w:val="both"/>
      </w:pPr>
      <w:r>
        <w:t xml:space="preserve">Cyber </w:t>
      </w:r>
      <w:r w:rsidR="009F57D8">
        <w:t>Resilience</w:t>
      </w:r>
      <w:r>
        <w:t xml:space="preserve"> </w:t>
      </w:r>
    </w:p>
    <w:p w14:paraId="68172745" w14:textId="54A5AE0C" w:rsidR="0094199F" w:rsidRDefault="0094199F" w:rsidP="007A091B">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7A091B">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7A091B">
      <w:pPr>
        <w:pStyle w:val="ListParagraph"/>
        <w:spacing w:after="60"/>
        <w:contextualSpacing w:val="0"/>
      </w:pPr>
      <w:r>
        <w:t>Discuss your risk management strategy.</w:t>
      </w:r>
    </w:p>
    <w:p w14:paraId="4B7623F8" w14:textId="77777777" w:rsidR="006F559C" w:rsidRDefault="006F559C" w:rsidP="007A091B">
      <w:pPr>
        <w:pStyle w:val="ListParagraph"/>
        <w:keepNext/>
        <w:numPr>
          <w:ilvl w:val="0"/>
          <w:numId w:val="45"/>
        </w:numPr>
        <w:spacing w:after="60"/>
        <w:contextualSpacing w:val="0"/>
        <w:jc w:val="both"/>
      </w:pPr>
      <w:r>
        <w:t>How is it developed/maintained?</w:t>
      </w:r>
    </w:p>
    <w:p w14:paraId="144405A1" w14:textId="3D05026D" w:rsidR="006F559C" w:rsidRDefault="006F559C" w:rsidP="007A091B">
      <w:pPr>
        <w:pStyle w:val="ListParagraph"/>
        <w:keepNext/>
        <w:numPr>
          <w:ilvl w:val="0"/>
          <w:numId w:val="45"/>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7A091B">
      <w:pPr>
        <w:pStyle w:val="ListParagraph"/>
        <w:spacing w:after="60"/>
        <w:contextualSpacing w:val="0"/>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7A091B">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7A091B">
      <w:pPr>
        <w:pStyle w:val="ListParagraph"/>
        <w:numPr>
          <w:ilvl w:val="0"/>
          <w:numId w:val="30"/>
        </w:numPr>
        <w:spacing w:after="60"/>
        <w:contextualSpacing w:val="0"/>
        <w:jc w:val="both"/>
      </w:pPr>
      <w:r>
        <w:t>How often is the CIRP reviewed?</w:t>
      </w:r>
    </w:p>
    <w:p w14:paraId="2CB9C253" w14:textId="77777777" w:rsidR="00E336CF" w:rsidRDefault="00E336CF" w:rsidP="007A091B">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7A091B">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7A091B">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7A091B">
      <w:pPr>
        <w:pStyle w:val="ListParagraph"/>
        <w:numPr>
          <w:ilvl w:val="0"/>
          <w:numId w:val="44"/>
        </w:numPr>
        <w:spacing w:after="60"/>
        <w:contextualSpacing w:val="0"/>
        <w:jc w:val="both"/>
      </w:pPr>
      <w:r>
        <w:t>How do you evaluate the cybersecurity posture of your vendors?</w:t>
      </w:r>
    </w:p>
    <w:p w14:paraId="3C29FFF7" w14:textId="77777777" w:rsidR="006D4DC3" w:rsidRPr="000C13F9" w:rsidRDefault="006D4DC3" w:rsidP="007A091B">
      <w:pPr>
        <w:pStyle w:val="ListParagraph"/>
        <w:numPr>
          <w:ilvl w:val="0"/>
          <w:numId w:val="44"/>
        </w:numPr>
        <w:spacing w:after="60"/>
        <w:contextualSpacing w:val="0"/>
        <w:jc w:val="both"/>
      </w:pPr>
      <w:r w:rsidRPr="000C13F9">
        <w:t>How often are contracts reviewed?</w:t>
      </w:r>
    </w:p>
    <w:p w14:paraId="324D6B84" w14:textId="77777777" w:rsidR="006D4DC3" w:rsidRPr="000C13F9" w:rsidRDefault="006D4DC3" w:rsidP="007A091B">
      <w:pPr>
        <w:pStyle w:val="ListParagraph"/>
        <w:numPr>
          <w:ilvl w:val="0"/>
          <w:numId w:val="44"/>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7A091B">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7A091B">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5BCF5A60" w14:textId="08709709" w:rsidR="004C1FE1" w:rsidRDefault="0094199F" w:rsidP="007A091B">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3CCAE9FE" w14:textId="77777777" w:rsidR="004C1FE1" w:rsidRDefault="004C1FE1" w:rsidP="007A091B">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7A091B">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4289A868" w14:textId="16793060" w:rsidR="00D51BBC" w:rsidRDefault="00D51BBC" w:rsidP="007A091B">
      <w:pPr>
        <w:pStyle w:val="ListParagraph"/>
        <w:spacing w:after="60"/>
        <w:contextualSpacing w:val="0"/>
      </w:pPr>
      <w:r>
        <w:t>What automated and manual methods of DDoS attack detection does your organization employ?</w:t>
      </w:r>
    </w:p>
    <w:p w14:paraId="690DDE1B" w14:textId="4F1BBF52" w:rsidR="00D51BBC" w:rsidRDefault="00D51BBC" w:rsidP="007A091B">
      <w:pPr>
        <w:pStyle w:val="ListParagraph"/>
        <w:numPr>
          <w:ilvl w:val="1"/>
          <w:numId w:val="13"/>
        </w:numPr>
        <w:spacing w:after="60"/>
        <w:contextualSpacing w:val="0"/>
      </w:pPr>
      <w:r>
        <w:t>Who is notified by the automated detection tools?</w:t>
      </w:r>
    </w:p>
    <w:p w14:paraId="5B950CD1" w14:textId="16F6032C" w:rsidR="00D51BBC" w:rsidRDefault="00D51BBC" w:rsidP="007A091B">
      <w:pPr>
        <w:pStyle w:val="ListParagraph"/>
        <w:numPr>
          <w:ilvl w:val="1"/>
          <w:numId w:val="13"/>
        </w:numPr>
        <w:spacing w:after="60"/>
        <w:contextualSpacing w:val="0"/>
      </w:pPr>
      <w:r>
        <w:t>How would your organization manually detect a DDoS attack?</w:t>
      </w:r>
    </w:p>
    <w:p w14:paraId="0F8DF194" w14:textId="5AA43EAE" w:rsidR="00D51BBC" w:rsidRDefault="00D51BBC" w:rsidP="007A091B">
      <w:pPr>
        <w:pStyle w:val="ListParagraph"/>
        <w:numPr>
          <w:ilvl w:val="1"/>
          <w:numId w:val="13"/>
        </w:numPr>
        <w:spacing w:after="60"/>
        <w:contextualSpacing w:val="0"/>
      </w:pPr>
      <w:r>
        <w:t>How often are these systems tested?</w:t>
      </w:r>
    </w:p>
    <w:p w14:paraId="7D032C5F" w14:textId="5732E3D1" w:rsidR="00D51BBC" w:rsidRDefault="00D51BBC" w:rsidP="007A091B">
      <w:pPr>
        <w:pStyle w:val="ListParagraph"/>
        <w:spacing w:after="60"/>
        <w:contextualSpacing w:val="0"/>
      </w:pPr>
      <w:r>
        <w:t xml:space="preserve">What edge network defenses has your organization acquired to reduce the risk of malicious traffic reaching its target? </w:t>
      </w:r>
    </w:p>
    <w:p w14:paraId="56C39E06" w14:textId="77777777" w:rsidR="0094199F" w:rsidRDefault="0094199F" w:rsidP="007F3570">
      <w:pPr>
        <w:pStyle w:val="Heading2"/>
        <w:keepNext/>
        <w:keepLines/>
        <w:spacing w:after="60"/>
        <w:jc w:val="both"/>
      </w:pPr>
      <w:r>
        <w:lastRenderedPageBreak/>
        <w:t xml:space="preserve">Incident Identification </w:t>
      </w:r>
    </w:p>
    <w:p w14:paraId="6803D6B6" w14:textId="23148F9F" w:rsidR="0094199F" w:rsidRPr="000C13F9" w:rsidRDefault="0094199F" w:rsidP="007F3570">
      <w:pPr>
        <w:pStyle w:val="ListParagraph"/>
        <w:keepNext/>
        <w:keepLines/>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2B23AB7A" w14:textId="77777777" w:rsidR="00BD3AD5" w:rsidRPr="008B71D3" w:rsidRDefault="00BD3AD5" w:rsidP="008B71D3">
      <w:pPr>
        <w:pStyle w:val="ListParagraph"/>
        <w:numPr>
          <w:ilvl w:val="0"/>
          <w:numId w:val="36"/>
        </w:numPr>
        <w:spacing w:after="60"/>
        <w:contextualSpacing w:val="0"/>
        <w:jc w:val="both"/>
      </w:pPr>
      <w:r w:rsidRPr="008B71D3">
        <w:t>Explain your organization’s decision-making process regarding ransomware payment.</w:t>
      </w:r>
    </w:p>
    <w:p w14:paraId="12763BD8" w14:textId="77777777" w:rsidR="00BD3AD5" w:rsidRPr="008B71D3" w:rsidRDefault="00BD3AD5" w:rsidP="008B71D3">
      <w:pPr>
        <w:pStyle w:val="ListParagraph"/>
        <w:numPr>
          <w:ilvl w:val="1"/>
          <w:numId w:val="36"/>
        </w:numPr>
        <w:spacing w:after="60"/>
        <w:ind w:left="1080"/>
        <w:contextualSpacing w:val="0"/>
        <w:jc w:val="both"/>
      </w:pPr>
      <w:r w:rsidRPr="008B71D3">
        <w:t>Are ransomware policies/procedures included in your CIRP?</w:t>
      </w:r>
    </w:p>
    <w:p w14:paraId="423DEF4F" w14:textId="77777777" w:rsidR="00BD3AD5" w:rsidRDefault="00BD3AD5" w:rsidP="008B71D3">
      <w:pPr>
        <w:pStyle w:val="ListParagraph"/>
        <w:numPr>
          <w:ilvl w:val="1"/>
          <w:numId w:val="36"/>
        </w:numPr>
        <w:spacing w:after="60"/>
        <w:ind w:left="1080"/>
        <w:contextualSpacing w:val="0"/>
        <w:jc w:val="both"/>
      </w:pPr>
      <w:r>
        <w:t>Explain your organization’s decision-making process regarding ransomware payment.</w:t>
      </w:r>
    </w:p>
    <w:p w14:paraId="03B3E51F" w14:textId="441F9C65" w:rsidR="00EB1DEE" w:rsidRDefault="00BD3AD5" w:rsidP="00F563B8">
      <w:pPr>
        <w:pStyle w:val="ListParagraph"/>
        <w:numPr>
          <w:ilvl w:val="1"/>
          <w:numId w:val="36"/>
        </w:numPr>
        <w:spacing w:after="60"/>
        <w:ind w:left="1080"/>
        <w:contextualSpacing w:val="0"/>
        <w:jc w:val="both"/>
      </w:pPr>
      <w:r>
        <w:t>Are ransomware policies/procedures included in your CIRP?</w:t>
      </w:r>
    </w:p>
    <w:p w14:paraId="2C21A380" w14:textId="1A17C376" w:rsidR="00631924" w:rsidRPr="008116FB" w:rsidRDefault="00631924" w:rsidP="00631924">
      <w:pPr>
        <w:pStyle w:val="ListParagraph"/>
        <w:numPr>
          <w:ilvl w:val="0"/>
          <w:numId w:val="36"/>
        </w:numPr>
        <w:spacing w:after="60"/>
        <w:contextualSpacing w:val="0"/>
        <w:jc w:val="both"/>
      </w:pPr>
      <w:r w:rsidRPr="008116FB">
        <w:t>Using your Cyber Incident Response Plan (CIRP), describe the actions your organization would take to respond to the ransomware attack.</w:t>
      </w:r>
    </w:p>
    <w:p w14:paraId="6758D968" w14:textId="77777777" w:rsidR="00631924" w:rsidRDefault="00631924" w:rsidP="00424D1A">
      <w:pPr>
        <w:pStyle w:val="ListParagraph"/>
        <w:numPr>
          <w:ilvl w:val="1"/>
          <w:numId w:val="36"/>
        </w:numPr>
        <w:spacing w:after="60"/>
        <w:ind w:left="1080"/>
        <w:contextualSpacing w:val="0"/>
        <w:jc w:val="both"/>
      </w:pPr>
      <w:r>
        <w:t xml:space="preserve">How often is the CIRP exercised with incident response personnel? </w:t>
      </w:r>
    </w:p>
    <w:p w14:paraId="569958DA" w14:textId="14EC4905" w:rsidR="00631924" w:rsidRDefault="00631924" w:rsidP="00424D1A">
      <w:pPr>
        <w:pStyle w:val="ListParagraph"/>
        <w:numPr>
          <w:ilvl w:val="1"/>
          <w:numId w:val="36"/>
        </w:numPr>
        <w:spacing w:after="60"/>
        <w:ind w:left="1080"/>
        <w:contextualSpacing w:val="0"/>
        <w:jc w:val="both"/>
      </w:pPr>
      <w:r>
        <w:t>What guidance does the plan include on assessing the severity of the incident?</w:t>
      </w:r>
    </w:p>
    <w:p w14:paraId="53F27684" w14:textId="4E33F301" w:rsidR="00631924" w:rsidRDefault="00631924" w:rsidP="00424D1A">
      <w:pPr>
        <w:pStyle w:val="ListParagraph"/>
        <w:numPr>
          <w:ilvl w:val="1"/>
          <w:numId w:val="36"/>
        </w:numPr>
        <w:spacing w:after="60"/>
        <w:ind w:left="1080"/>
        <w:contextualSpacing w:val="0"/>
        <w:jc w:val="both"/>
      </w:pPr>
      <w:r>
        <w:t>How does incident severity level dictate response?</w:t>
      </w:r>
    </w:p>
    <w:p w14:paraId="35C62D9A" w14:textId="43D0C591" w:rsidR="00631924" w:rsidRDefault="00631924" w:rsidP="00424D1A">
      <w:pPr>
        <w:pStyle w:val="ListParagraph"/>
        <w:numPr>
          <w:ilvl w:val="1"/>
          <w:numId w:val="36"/>
        </w:numPr>
        <w:spacing w:after="60"/>
        <w:ind w:left="1080"/>
        <w:contextualSpacing w:val="0"/>
        <w:jc w:val="both"/>
      </w:pPr>
      <w:r>
        <w:t>How are critical systems and processes incorporated into your CIRP?</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7A091B">
      <w:pPr>
        <w:pStyle w:val="ListParagraph"/>
        <w:keepNext/>
        <w:keepLines/>
        <w:numPr>
          <w:ilvl w:val="1"/>
          <w:numId w:val="48"/>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7A091B">
      <w:pPr>
        <w:numPr>
          <w:ilvl w:val="0"/>
          <w:numId w:val="17"/>
        </w:numPr>
        <w:spacing w:after="60"/>
        <w:jc w:val="both"/>
      </w:pPr>
      <w:r w:rsidRPr="000C13F9">
        <w:t>Who makes this decision?</w:t>
      </w:r>
    </w:p>
    <w:p w14:paraId="0C94137D" w14:textId="77777777" w:rsidR="0094199F" w:rsidRPr="000C13F9" w:rsidRDefault="0094199F" w:rsidP="007A091B">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7A091B">
      <w:pPr>
        <w:pStyle w:val="ListParagraph"/>
        <w:numPr>
          <w:ilvl w:val="1"/>
          <w:numId w:val="48"/>
        </w:numPr>
        <w:spacing w:after="60"/>
        <w:ind w:left="360"/>
        <w:contextualSpacing w:val="0"/>
        <w:jc w:val="both"/>
      </w:pPr>
      <w:r w:rsidRPr="005653A6">
        <w:lastRenderedPageBreak/>
        <w:t>What actions would your organization take if your IT/incident response staff could not confirm the integrity of your systems/data?</w:t>
      </w:r>
    </w:p>
    <w:p w14:paraId="0079A8A8" w14:textId="6C6A8B9D" w:rsidR="0094199F" w:rsidRPr="005653A6" w:rsidRDefault="0094199F" w:rsidP="007A091B">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7A091B">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7A091B">
      <w:pPr>
        <w:numPr>
          <w:ilvl w:val="0"/>
          <w:numId w:val="18"/>
        </w:numPr>
        <w:spacing w:after="60"/>
        <w:jc w:val="both"/>
      </w:pPr>
      <w:r w:rsidRPr="005653A6">
        <w:t xml:space="preserve">What factors do you consider when making these decisions? </w:t>
      </w:r>
    </w:p>
    <w:p w14:paraId="385CBD55" w14:textId="3BF467EE" w:rsidR="0094199F" w:rsidRDefault="0094199F" w:rsidP="009224D2">
      <w:pPr>
        <w:pStyle w:val="Heading2"/>
        <w:spacing w:after="60"/>
        <w:jc w:val="both"/>
      </w:pPr>
      <w:bookmarkStart w:id="53"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1F9010E9" w14:textId="77777777" w:rsidR="003C4191" w:rsidRPr="00470675" w:rsidRDefault="003C4191" w:rsidP="00470675">
      <w:pPr>
        <w:pStyle w:val="ListParagraph"/>
        <w:numPr>
          <w:ilvl w:val="0"/>
          <w:numId w:val="37"/>
        </w:numPr>
        <w:spacing w:after="60"/>
        <w:ind w:left="360"/>
        <w:contextualSpacing w:val="0"/>
      </w:pPr>
      <w:r w:rsidRPr="00470675">
        <w:t>Has your organization exercised its CIRP against a DDoS attack?</w:t>
      </w:r>
    </w:p>
    <w:p w14:paraId="4A1985B1" w14:textId="07FCD7D5" w:rsidR="003C4191" w:rsidRPr="003C4191" w:rsidRDefault="003C4191" w:rsidP="00470675">
      <w:pPr>
        <w:pStyle w:val="ListParagraph"/>
        <w:numPr>
          <w:ilvl w:val="1"/>
          <w:numId w:val="37"/>
        </w:numPr>
        <w:spacing w:after="60"/>
        <w:ind w:left="1080"/>
        <w:contextualSpacing w:val="0"/>
      </w:pPr>
      <w:r w:rsidRPr="00470675">
        <w:t>What lessons learned or areas for improvement were identified?</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3"/>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10015B44" w14:textId="533DBFD7" w:rsidR="0094199F" w:rsidRDefault="00FF1E2E" w:rsidP="004447E7">
      <w:pPr>
        <w:pStyle w:val="ListParagraph"/>
        <w:numPr>
          <w:ilvl w:val="0"/>
          <w:numId w:val="26"/>
        </w:numPr>
        <w:spacing w:after="60"/>
        <w:contextualSpacing w:val="0"/>
        <w:jc w:val="both"/>
      </w:pPr>
      <w:r>
        <w:t xml:space="preserve">Describe your organization’s cybersecurity culture. </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4" w:name="_Toc148992080"/>
      <w:r>
        <w:lastRenderedPageBreak/>
        <w:t xml:space="preserve">Appendix </w:t>
      </w:r>
      <w:r w:rsidR="00942A87">
        <w:t>B</w:t>
      </w:r>
      <w:r>
        <w:t>: Acronyms</w:t>
      </w:r>
      <w:bookmarkEnd w:id="5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E901ED" w14:paraId="32E02A88" w14:textId="77777777" w:rsidTr="4B0D3386">
        <w:trPr>
          <w:trHeight w:val="300"/>
        </w:trPr>
        <w:tc>
          <w:tcPr>
            <w:tcW w:w="1970" w:type="dxa"/>
          </w:tcPr>
          <w:p w14:paraId="0F804065" w14:textId="2C666621" w:rsidR="00E901ED" w:rsidRDefault="00E901ED" w:rsidP="4B0D3386">
            <w:pPr>
              <w:pStyle w:val="TableText"/>
            </w:pPr>
            <w:r>
              <w:t>CI</w:t>
            </w:r>
          </w:p>
        </w:tc>
        <w:tc>
          <w:tcPr>
            <w:tcW w:w="7390" w:type="dxa"/>
          </w:tcPr>
          <w:p w14:paraId="4633235B" w14:textId="599924C3" w:rsidR="00E901ED" w:rsidRDefault="00E901ED" w:rsidP="4B0D3386">
            <w:pPr>
              <w:pStyle w:val="TableText"/>
            </w:pPr>
            <w:r>
              <w:t xml:space="preserve">Critical Infrastructure </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E901ED" w14:paraId="7CFDA583" w14:textId="77777777" w:rsidTr="531B4460">
        <w:trPr>
          <w:trHeight w:val="300"/>
        </w:trPr>
        <w:tc>
          <w:tcPr>
            <w:tcW w:w="1970" w:type="dxa"/>
          </w:tcPr>
          <w:p w14:paraId="3812977A" w14:textId="50743D8C" w:rsidR="00E901ED" w:rsidRDefault="00E901ED" w:rsidP="531B4460">
            <w:pPr>
              <w:pStyle w:val="TableText"/>
            </w:pPr>
            <w:r>
              <w:t>DDoS</w:t>
            </w:r>
          </w:p>
        </w:tc>
        <w:tc>
          <w:tcPr>
            <w:tcW w:w="7390" w:type="dxa"/>
          </w:tcPr>
          <w:p w14:paraId="3C49F9B7" w14:textId="57181EC9" w:rsidR="00E901ED" w:rsidRDefault="00E901ED" w:rsidP="531B4460">
            <w:pPr>
              <w:pStyle w:val="TableText"/>
            </w:pPr>
            <w:r>
              <w:t>Distributed Denial of Service</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5" w:name="_Toc148992081"/>
      <w:r>
        <w:lastRenderedPageBreak/>
        <w:t xml:space="preserve">Appendix </w:t>
      </w:r>
      <w:r w:rsidR="00942A87">
        <w:t>C</w:t>
      </w:r>
      <w:r>
        <w:t xml:space="preserve">: </w:t>
      </w:r>
      <w:r w:rsidR="00A02BD6">
        <w:t>Case Studies</w:t>
      </w:r>
      <w:bookmarkEnd w:id="55"/>
    </w:p>
    <w:p w14:paraId="4BA31EE2" w14:textId="3784FD80" w:rsidR="00DE4FEF" w:rsidRDefault="00326591" w:rsidP="00DE4FEF">
      <w:pPr>
        <w:pStyle w:val="Heading2"/>
      </w:pPr>
      <w:r>
        <w:t>Log4j</w:t>
      </w:r>
      <w:r w:rsidR="00666E45">
        <w:t xml:space="preserve"> </w:t>
      </w:r>
      <w:r w:rsidR="00EC7F0D">
        <w:t xml:space="preserve">Vulnerabilities </w:t>
      </w:r>
      <w:r w:rsidR="00547001">
        <w:t xml:space="preserve">Create </w:t>
      </w:r>
      <w:r w:rsidR="00F664EC">
        <w:t>Unprecedented</w:t>
      </w:r>
      <w:r w:rsidR="00D349E1">
        <w:t xml:space="preserve"> </w:t>
      </w:r>
      <w:r w:rsidR="005546E8">
        <w:t>Impact</w:t>
      </w:r>
      <w:r w:rsidR="000B1758">
        <w:t>s</w:t>
      </w:r>
      <w:r w:rsidR="005546E8">
        <w:t xml:space="preserve"> Worldwide </w:t>
      </w:r>
    </w:p>
    <w:p w14:paraId="176E00CF" w14:textId="19508ABC" w:rsidR="00A4494A" w:rsidRDefault="00E5769F" w:rsidP="00240425">
      <w:r w:rsidRPr="00395D24">
        <w:t>In November 2021, critical vulnerabilit</w:t>
      </w:r>
      <w:r>
        <w:t>ies</w:t>
      </w:r>
      <w:r w:rsidRPr="00395D24">
        <w:t xml:space="preserve"> w</w:t>
      </w:r>
      <w:r>
        <w:t>ere</w:t>
      </w:r>
      <w:r w:rsidRPr="00395D24">
        <w:t xml:space="preserve"> discovered in a</w:t>
      </w:r>
      <w:r w:rsidR="00785D78">
        <w:t xml:space="preserve"> widely used,</w:t>
      </w:r>
      <w:r w:rsidR="00E94F65">
        <w:t xml:space="preserve"> </w:t>
      </w:r>
      <w:proofErr w:type="gramStart"/>
      <w:r w:rsidR="0027143D">
        <w:t>open source</w:t>
      </w:r>
      <w:proofErr w:type="gramEnd"/>
      <w:r w:rsidR="00E94F65">
        <w:t xml:space="preserve"> </w:t>
      </w:r>
      <w:r w:rsidR="0068173A">
        <w:t>Java-based logging framework</w:t>
      </w:r>
      <w:r w:rsidRPr="00395D24">
        <w:t>. The vulnerability set allow</w:t>
      </w:r>
      <w:r>
        <w:t>ed for</w:t>
      </w:r>
      <w:r w:rsidRPr="00395D24">
        <w:t xml:space="preserve"> remote code execution</w:t>
      </w:r>
      <w:r>
        <w:t xml:space="preserve"> that could be exploited in Java installations worldwide</w:t>
      </w:r>
      <w:r w:rsidRPr="00395D24">
        <w:t xml:space="preserve">. </w:t>
      </w:r>
      <w:r>
        <w:t>T</w:t>
      </w:r>
      <w:r w:rsidRPr="00B3713C">
        <w:t>he vulnerabilit</w:t>
      </w:r>
      <w:r>
        <w:t>ies</w:t>
      </w:r>
      <w:r w:rsidRPr="00B3713C">
        <w:t xml:space="preserve"> </w:t>
      </w:r>
      <w:r>
        <w:t>became a</w:t>
      </w:r>
      <w:r w:rsidRPr="00B3713C">
        <w:t xml:space="preserve"> zero-day </w:t>
      </w:r>
      <w:r>
        <w:t>exploit</w:t>
      </w:r>
      <w:r w:rsidRPr="00B3713C">
        <w:t xml:space="preserve">, </w:t>
      </w:r>
      <w:r>
        <w:t>with an upgraded version made publicly available the day after the first exploit was observed</w:t>
      </w:r>
      <w:r w:rsidRPr="00B3713C">
        <w:t>.</w:t>
      </w:r>
      <w:r>
        <w:t xml:space="preserve"> Mitigation and remediation required unprecedent</w:t>
      </w:r>
      <w:r w:rsidR="006D4441">
        <w:t>ed</w:t>
      </w:r>
      <w:r>
        <w:t xml:space="preserve"> levels of effort from individual organizations and the broader cybersecurity community. The </w:t>
      </w:r>
      <w:r w:rsidR="004B2496">
        <w:t>Java Naming and Directory Interface</w:t>
      </w:r>
      <w:r>
        <w:t xml:space="preserve"> lookup feature, incorporated in</w:t>
      </w:r>
      <w:r w:rsidR="00685401">
        <w:t>to Log4j</w:t>
      </w:r>
      <w:r>
        <w:t xml:space="preserve"> </w:t>
      </w:r>
      <w:r w:rsidR="00621F11">
        <w:t>in</w:t>
      </w:r>
      <w:r>
        <w:t xml:space="preserve"> 2014, introduced the vulnerable attack surface. </w:t>
      </w:r>
    </w:p>
    <w:p w14:paraId="4A9EDD78" w14:textId="33E3088C" w:rsidR="00DE4FEF" w:rsidRPr="00E5769F" w:rsidRDefault="00E5769F" w:rsidP="00240425">
      <w:pPr>
        <w:rPr>
          <w:rFonts w:eastAsia="Calibri"/>
        </w:rPr>
      </w:pPr>
      <w:r>
        <w:t>Log4j is considered an “endemic vulnerability” because vulnerable versions of Log4</w:t>
      </w:r>
      <w:r w:rsidR="00685401">
        <w:t>j</w:t>
      </w:r>
      <w:r>
        <w:t xml:space="preserve"> will remain in systems for years to come. Organizations should have long-term capabilities to discover and upgrade vulnerable software to reduce the risks created by this endemic vulnerability, to include proactively monitoring for and upgrading vulnerable versions of Log4j, preventing the reintroduction of vulnerable versions of Log4j, and prioritizing applying software upgrades to avoid long-term exposure of vulnerable attack surfaces. All organizations are encouraged to report incidents resulting from Log4j exploitation to CISA or the FBI.</w:t>
      </w:r>
      <w:r>
        <w:rPr>
          <w:rStyle w:val="FootnoteReference"/>
        </w:rPr>
        <w:footnoteReference w:id="13"/>
      </w:r>
    </w:p>
    <w:p w14:paraId="02D74846" w14:textId="315466EB" w:rsidR="00DE2C61" w:rsidRPr="00DE2C61" w:rsidRDefault="00DF4200" w:rsidP="00DA662E">
      <w:pPr>
        <w:pStyle w:val="Heading2"/>
        <w:jc w:val="both"/>
      </w:pPr>
      <w:r>
        <w:t>Malicious Packages Uploaded to</w:t>
      </w:r>
      <w:r w:rsidR="005D7DBF">
        <w:t xml:space="preserve"> Software Repository</w:t>
      </w:r>
      <w:r>
        <w:t xml:space="preserve"> </w:t>
      </w:r>
    </w:p>
    <w:p w14:paraId="778A6F13" w14:textId="3E2C7EED" w:rsidR="00ED3262" w:rsidRDefault="00ED3262" w:rsidP="00ED3262">
      <w:r>
        <w:t xml:space="preserve">In March of 2024, an advanced persistent threat </w:t>
      </w:r>
      <w:r w:rsidR="007F704C">
        <w:t xml:space="preserve">(APT) </w:t>
      </w:r>
      <w:r>
        <w:t xml:space="preserve">group uploaded four malicious Python software </w:t>
      </w:r>
      <w:r w:rsidR="006638DA">
        <w:t xml:space="preserve">packages </w:t>
      </w:r>
      <w:r>
        <w:t xml:space="preserve">to Python Package Index, a repository of open-source software intended to aid developers of software programs. These malicious packages were intended to resemble legitimate, </w:t>
      </w:r>
      <w:proofErr w:type="gramStart"/>
      <w:r>
        <w:t>widely-used</w:t>
      </w:r>
      <w:proofErr w:type="gramEnd"/>
      <w:r>
        <w:t xml:space="preserve"> </w:t>
      </w:r>
      <w:r w:rsidR="00D02E68">
        <w:t>Python packages</w:t>
      </w:r>
      <w:r>
        <w:t>. The malware was not executed by installation of the malicious package alone. The Japan Computer Emergency Response Team Coordination Center concluded the attacker r</w:t>
      </w:r>
      <w:r w:rsidR="00A370FD">
        <w:t>an</w:t>
      </w:r>
      <w:r>
        <w:t xml:space="preserve"> the Python script that executes the crypt function on the target machine. This APT is also believed to be responsible for a similar attack in 2023 that used packages containing the malware Com</w:t>
      </w:r>
      <w:r w:rsidR="00E5769F">
        <w:t>e</w:t>
      </w:r>
      <w:r>
        <w:t>backer.</w:t>
      </w:r>
      <w:r>
        <w:rPr>
          <w:rStyle w:val="FootnoteReference"/>
        </w:rPr>
        <w:footnoteReference w:id="14"/>
      </w:r>
      <w:r>
        <w:t xml:space="preserve">  </w:t>
      </w:r>
    </w:p>
    <w:p w14:paraId="0F6A6C9B" w14:textId="30C1FBD7" w:rsidR="00E077C7" w:rsidRPr="00E077C7" w:rsidRDefault="00093083" w:rsidP="00D55092">
      <w:r>
        <w:t>.</w:t>
      </w:r>
    </w:p>
    <w:p w14:paraId="47218137" w14:textId="3184D723"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56" w:name="_Toc41500925"/>
      <w:bookmarkStart w:id="57" w:name="_Toc119411337"/>
      <w:bookmarkStart w:id="58" w:name="_Toc148992082"/>
      <w:bookmarkStart w:id="59" w:name="_Toc16683366"/>
      <w:bookmarkStart w:id="60" w:name="_Toc20732688"/>
      <w:bookmarkStart w:id="61" w:name="_Toc78373696"/>
      <w:bookmarkStart w:id="62" w:name="_Toc81415985"/>
      <w:bookmarkStart w:id="63" w:name="_Toc16683367"/>
      <w:bookmarkStart w:id="64" w:name="_Toc20732689"/>
      <w:r>
        <w:lastRenderedPageBreak/>
        <w:t xml:space="preserve">Appendix D: </w:t>
      </w:r>
      <w:bookmarkEnd w:id="56"/>
      <w:r>
        <w:t xml:space="preserve">Attacks and </w:t>
      </w:r>
      <w:bookmarkEnd w:id="57"/>
      <w:r>
        <w:t>Threats</w:t>
      </w:r>
      <w:bookmarkEnd w:id="58"/>
    </w:p>
    <w:bookmarkEnd w:id="59"/>
    <w:bookmarkEnd w:id="60"/>
    <w:bookmarkEnd w:id="61"/>
    <w:bookmarkEnd w:id="62"/>
    <w:p w14:paraId="5AD5073B" w14:textId="77777777" w:rsidR="006506A9" w:rsidRPr="000D2F31" w:rsidRDefault="006506A9" w:rsidP="006506A9">
      <w:pPr>
        <w:pStyle w:val="Heading2"/>
        <w:keepNext/>
        <w:spacing w:line="276" w:lineRule="auto"/>
      </w:pPr>
      <w:r w:rsidRPr="000D2F31">
        <w:t>Ransomware</w:t>
      </w:r>
    </w:p>
    <w:p w14:paraId="3983597F" w14:textId="07B61535" w:rsidR="006506A9" w:rsidRPr="0050579E" w:rsidRDefault="006506A9" w:rsidP="006506A9">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t xml:space="preserve">users </w:t>
      </w:r>
      <w:r w:rsidRPr="0050579E">
        <w:t>unknowingly visiting an infected website.</w:t>
      </w:r>
      <w:r>
        <w:t xml:space="preserv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36DDDF32" w14:textId="1E1ADDA7" w:rsidR="006506A9" w:rsidRPr="006506A9" w:rsidRDefault="006506A9" w:rsidP="006506A9">
      <w:pPr>
        <w:pStyle w:val="Heading3"/>
        <w:spacing w:after="40" w:line="276" w:lineRule="auto"/>
      </w:pPr>
      <w:r w:rsidRPr="0050579E">
        <w:t>Additional Resources</w:t>
      </w:r>
    </w:p>
    <w:p w14:paraId="78C8481E" w14:textId="77777777" w:rsidR="006506A9" w:rsidRPr="0050579E" w:rsidRDefault="006506A9" w:rsidP="00A00F82">
      <w:pPr>
        <w:pStyle w:val="ListParagraph"/>
        <w:numPr>
          <w:ilvl w:val="0"/>
          <w:numId w:val="49"/>
        </w:numPr>
        <w:spacing w:after="120"/>
      </w:pPr>
      <w:r w:rsidRPr="0050579E">
        <w:t>CISA Stop Ransomware Website (</w:t>
      </w:r>
      <w:hyperlink r:id="rId27" w:history="1">
        <w:r>
          <w:rPr>
            <w:rStyle w:val="Hyperlink"/>
          </w:rPr>
          <w:t>https://www.cisa.gov/stopransomware</w:t>
        </w:r>
      </w:hyperlink>
      <w:r w:rsidRPr="0050579E">
        <w:t>)</w:t>
      </w:r>
    </w:p>
    <w:p w14:paraId="3683A7A0" w14:textId="77777777" w:rsidR="006506A9" w:rsidRPr="0050579E" w:rsidRDefault="006506A9" w:rsidP="00A00F82">
      <w:pPr>
        <w:pStyle w:val="ListParagraph"/>
        <w:numPr>
          <w:ilvl w:val="0"/>
          <w:numId w:val="49"/>
        </w:numPr>
        <w:spacing w:after="120"/>
      </w:pPr>
      <w:r>
        <w:t>CISA Stop Ransomware Guide (</w:t>
      </w:r>
      <w:hyperlink r:id="rId28" w:history="1">
        <w:r w:rsidRPr="007A3037">
          <w:rPr>
            <w:rStyle w:val="Hyperlink"/>
          </w:rPr>
          <w:t>https://www.cisa.gov/resources-tools/resources/stopransomware-guide</w:t>
        </w:r>
      </w:hyperlink>
      <w:r>
        <w:t>)</w:t>
      </w:r>
    </w:p>
    <w:p w14:paraId="73C2815C" w14:textId="77777777" w:rsidR="006506A9" w:rsidRPr="00577403" w:rsidRDefault="006506A9" w:rsidP="00A00F82">
      <w:pPr>
        <w:pStyle w:val="ListParagraph"/>
        <w:numPr>
          <w:ilvl w:val="0"/>
          <w:numId w:val="49"/>
        </w:numPr>
        <w:spacing w:after="120"/>
        <w:rPr>
          <w:u w:val="single"/>
        </w:rPr>
      </w:pPr>
      <w:r w:rsidRPr="0050579E">
        <w:t>Protecting Against Ransomware (</w:t>
      </w:r>
      <w:hyperlink r:id="rId29" w:history="1">
        <w:r>
          <w:rPr>
            <w:rStyle w:val="Hyperlink"/>
          </w:rPr>
          <w:t>https://www.cisa.gov/news-events/news/protecting-against-ransomware</w:t>
        </w:r>
      </w:hyperlink>
      <w:r w:rsidRPr="0050579E">
        <w:rPr>
          <w:rStyle w:val="Hyperlink"/>
          <w:color w:val="333333" w:themeColor="text1"/>
          <w:u w:val="none"/>
        </w:rPr>
        <w:t>)</w:t>
      </w: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0"/>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5" w:name="_Toc148992083"/>
      <w:r>
        <w:lastRenderedPageBreak/>
        <w:t xml:space="preserve">Appendix </w:t>
      </w:r>
      <w:r w:rsidR="00942A87">
        <w:t>E</w:t>
      </w:r>
      <w:r>
        <w:t xml:space="preserve">: </w:t>
      </w:r>
      <w:r w:rsidR="00962B04">
        <w:t>Contacts</w:t>
      </w:r>
      <w:r>
        <w:t xml:space="preserve"> and Resources</w:t>
      </w:r>
      <w:bookmarkEnd w:id="63"/>
      <w:bookmarkEnd w:id="64"/>
      <w:bookmarkEnd w:id="65"/>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1">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2"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3"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4">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5">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6">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7">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2999C48B" w:rsidR="006C55A5" w:rsidRDefault="00F0670B"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proofErr w:type="gramStart"/>
      <w:r>
        <w:rPr>
          <w:rFonts w:ascii="Franklin Gothic Medium" w:eastAsia="Franklin Gothic Medium" w:hAnsi="Franklin Gothic Medium" w:cs="Franklin Gothic Medium"/>
          <w:color w:val="5A5B5D"/>
          <w:sz w:val="28"/>
          <w:szCs w:val="28"/>
        </w:rPr>
        <w:t>Open Source</w:t>
      </w:r>
      <w:proofErr w:type="gramEnd"/>
      <w:r w:rsidR="0077224F">
        <w:rPr>
          <w:rFonts w:ascii="Franklin Gothic Medium" w:eastAsia="Franklin Gothic Medium" w:hAnsi="Franklin Gothic Medium" w:cs="Franklin Gothic Medium"/>
          <w:color w:val="5A5B5D"/>
          <w:sz w:val="28"/>
          <w:szCs w:val="28"/>
        </w:rPr>
        <w:t xml:space="preserve"> Software Security</w:t>
      </w:r>
      <w:r w:rsidR="006C55A5">
        <w:rPr>
          <w:rFonts w:ascii="Franklin Gothic Medium" w:eastAsia="Franklin Gothic Medium" w:hAnsi="Franklin Gothic Medium" w:cs="Franklin Gothic Medium"/>
          <w:color w:val="5A5B5D"/>
          <w:sz w:val="28"/>
          <w:szCs w:val="28"/>
        </w:rPr>
        <w:t xml:space="preserve"> Resources</w:t>
      </w:r>
    </w:p>
    <w:p w14:paraId="7CB06AE9" w14:textId="4934CFFB" w:rsidR="00A43C95" w:rsidRPr="00530FEE" w:rsidRDefault="0077224F" w:rsidP="00EC6495">
      <w:pPr>
        <w:pStyle w:val="ListParagraph"/>
        <w:keepLines/>
        <w:numPr>
          <w:ilvl w:val="0"/>
          <w:numId w:val="6"/>
        </w:numPr>
        <w:spacing w:after="120"/>
        <w:rPr>
          <w:rStyle w:val="Hyperlink"/>
          <w:color w:val="auto"/>
          <w:u w:val="none"/>
        </w:rPr>
      </w:pPr>
      <w:r>
        <w:t xml:space="preserve">CISA </w:t>
      </w:r>
      <w:proofErr w:type="gramStart"/>
      <w:r>
        <w:t>Open Source</w:t>
      </w:r>
      <w:proofErr w:type="gramEnd"/>
      <w:r>
        <w:t xml:space="preserve"> Software Security</w:t>
      </w:r>
      <w:r w:rsidR="009D47B2">
        <w:t xml:space="preserve"> (</w:t>
      </w:r>
      <w:hyperlink r:id="rId38" w:history="1">
        <w:r w:rsidR="009D47B2" w:rsidRPr="00576432">
          <w:rPr>
            <w:rStyle w:val="Hyperlink"/>
          </w:rPr>
          <w:t>https://www.cisa.gov/opensource</w:t>
        </w:r>
      </w:hyperlink>
      <w:r w:rsidR="009D47B2">
        <w:t>)</w:t>
      </w:r>
    </w:p>
    <w:p w14:paraId="561DABB7" w14:textId="0A1BAA67" w:rsidR="00530FEE" w:rsidRDefault="002E28B8" w:rsidP="00530FEE">
      <w:pPr>
        <w:pStyle w:val="ListParagraph"/>
        <w:keepLines/>
        <w:numPr>
          <w:ilvl w:val="0"/>
          <w:numId w:val="7"/>
        </w:numPr>
        <w:spacing w:after="120"/>
        <w:ind w:left="720"/>
      </w:pPr>
      <w:r>
        <w:t xml:space="preserve">Open Source Software Security Roadmap </w:t>
      </w:r>
      <w:r w:rsidR="008C3758">
        <w:t>(</w:t>
      </w:r>
      <w:hyperlink r:id="rId39" w:history="1">
        <w:r w:rsidR="008C3758" w:rsidRPr="00576432">
          <w:rPr>
            <w:rStyle w:val="Hyperlink"/>
          </w:rPr>
          <w:t>https://www.cisa.gov/sites/default/files/2024-02/CISA-Open-Source-Software-Security-Roadmap-508c.pdf</w:t>
        </w:r>
      </w:hyperlink>
      <w:r w:rsidR="008C3758">
        <w:t>)</w:t>
      </w:r>
      <w:r w:rsidR="00C0549C">
        <w:t xml:space="preserve"> </w:t>
      </w:r>
    </w:p>
    <w:p w14:paraId="0F8340BE" w14:textId="6264D934" w:rsidR="00EB3017" w:rsidRDefault="00EB3017" w:rsidP="00530FEE">
      <w:pPr>
        <w:pStyle w:val="ListParagraph"/>
        <w:keepLines/>
        <w:numPr>
          <w:ilvl w:val="0"/>
          <w:numId w:val="7"/>
        </w:numPr>
        <w:spacing w:after="120"/>
        <w:ind w:left="720"/>
      </w:pPr>
      <w:r>
        <w:t xml:space="preserve">Software Bill of Materials Resources </w:t>
      </w:r>
      <w:r w:rsidR="000C2195">
        <w:t>(</w:t>
      </w:r>
      <w:hyperlink r:id="rId40" w:history="1">
        <w:r w:rsidR="000C2195" w:rsidRPr="00576432">
          <w:rPr>
            <w:rStyle w:val="Hyperlink"/>
          </w:rPr>
          <w:t>https://www.cisa.gov/sbom</w:t>
        </w:r>
      </w:hyperlink>
      <w:r w:rsidR="000C2195">
        <w:t>)</w:t>
      </w:r>
    </w:p>
    <w:p w14:paraId="1126F8F7" w14:textId="51ED8B0A" w:rsidR="00734BC6" w:rsidRDefault="00734BC6" w:rsidP="00530FEE">
      <w:pPr>
        <w:pStyle w:val="ListParagraph"/>
        <w:keepLines/>
        <w:numPr>
          <w:ilvl w:val="0"/>
          <w:numId w:val="7"/>
        </w:numPr>
        <w:spacing w:after="120"/>
        <w:ind w:left="720"/>
      </w:pPr>
      <w:r>
        <w:t xml:space="preserve">Securing the Software Supply Chain: Recommended Practices for Managing Open-Source Software and Software Bill of Materials </w:t>
      </w:r>
      <w:r w:rsidR="00664D82">
        <w:t>(</w:t>
      </w:r>
      <w:hyperlink r:id="rId41" w:history="1">
        <w:r w:rsidR="006A4EA3">
          <w:rPr>
            <w:rStyle w:val="Hyperlink"/>
          </w:rPr>
          <w:t>https://www.cisa.gov/news-events/alerts/2023/11/09/cisa-nsa-and-partners-release-new-guidance-securing-software-supply-chain</w:t>
        </w:r>
      </w:hyperlink>
      <w:r w:rsidR="006A4EA3">
        <w:t xml:space="preserve">) </w:t>
      </w:r>
      <w:r w:rsidR="00664D82">
        <w:t xml:space="preserve"> </w:t>
      </w:r>
    </w:p>
    <w:p w14:paraId="501D547D" w14:textId="20FBCEBC" w:rsidR="006E7A22" w:rsidRDefault="002608C7" w:rsidP="00530FEE">
      <w:pPr>
        <w:pStyle w:val="ListParagraph"/>
        <w:keepLines/>
        <w:numPr>
          <w:ilvl w:val="0"/>
          <w:numId w:val="7"/>
        </w:numPr>
        <w:spacing w:after="120"/>
        <w:ind w:left="720"/>
      </w:pPr>
      <w:r>
        <w:t xml:space="preserve">Principles for Package Repository Security </w:t>
      </w:r>
      <w:r w:rsidR="008C3758">
        <w:t>(</w:t>
      </w:r>
      <w:hyperlink r:id="rId42" w:history="1">
        <w:r w:rsidR="008C3758" w:rsidRPr="00576432">
          <w:rPr>
            <w:rStyle w:val="Hyperlink"/>
          </w:rPr>
          <w:t>https://www.cisa.gov/news-events/alerts/2024/02/08/cisa-partners-openssf-securing-software-repositories-working-group-release-principles-package</w:t>
        </w:r>
      </w:hyperlink>
      <w:r w:rsidR="008C3758">
        <w:t>)</w:t>
      </w:r>
    </w:p>
    <w:p w14:paraId="43DE48B6" w14:textId="65609293" w:rsidR="0048347D" w:rsidRDefault="0048347D" w:rsidP="0048347D">
      <w:pPr>
        <w:pStyle w:val="ListParagraph"/>
        <w:keepLines/>
        <w:numPr>
          <w:ilvl w:val="0"/>
          <w:numId w:val="6"/>
        </w:numPr>
        <w:spacing w:after="120"/>
      </w:pPr>
      <w:r>
        <w:t xml:space="preserve">CISA Secure by Design </w:t>
      </w:r>
      <w:r w:rsidR="009D47B2">
        <w:t>(</w:t>
      </w:r>
      <w:hyperlink r:id="rId43" w:history="1">
        <w:r w:rsidR="009D47B2" w:rsidRPr="00576432">
          <w:rPr>
            <w:rStyle w:val="Hyperlink"/>
          </w:rPr>
          <w:t>https://www.cisa.gov/resources-tools/resources/secure-by-design</w:t>
        </w:r>
      </w:hyperlink>
      <w:r w:rsidR="009D47B2">
        <w:t>)</w:t>
      </w:r>
      <w:r>
        <w:t xml:space="preserve"> </w:t>
      </w:r>
    </w:p>
    <w:p w14:paraId="170FA881" w14:textId="6E2A33FB" w:rsidR="00E83806" w:rsidRPr="00085567" w:rsidRDefault="00E83806" w:rsidP="00085567">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4" w:history="1">
        <w:r w:rsidRPr="006744AB">
          <w:rPr>
            <w:rStyle w:val="Hyperlink"/>
          </w:rPr>
          <w:t>https://www.cisa.gov/cross-sector-cybersecurity-performance-goals</w:t>
        </w:r>
      </w:hyperlink>
      <w:r>
        <w:t>)</w:t>
      </w:r>
    </w:p>
    <w:p w14:paraId="269FFF16" w14:textId="6F504E2E" w:rsidR="007619E4" w:rsidRDefault="007619E4" w:rsidP="007619E4">
      <w:pPr>
        <w:pStyle w:val="ListParagraph"/>
        <w:keepLines/>
        <w:numPr>
          <w:ilvl w:val="0"/>
          <w:numId w:val="2"/>
        </w:numPr>
        <w:spacing w:after="120"/>
      </w:pPr>
      <w:r>
        <w:t>NIST Cybersecurity Framework Tools (</w:t>
      </w:r>
      <w:hyperlink r:id="rId45" w:history="1">
        <w:r w:rsidR="009034CE">
          <w:rPr>
            <w:rStyle w:val="Hyperlink"/>
          </w:rPr>
          <w:t>https://www.nist.gov/cyberframework</w:t>
        </w:r>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5EBAA2E3" w:rsidR="007835A3" w:rsidRPr="004447E7" w:rsidRDefault="007835A3" w:rsidP="004447E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6">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155E40E" w14:textId="5B667DFF" w:rsidR="007835A3" w:rsidRPr="00524615" w:rsidRDefault="007835A3" w:rsidP="004447E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7">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r w:rsidRPr="00524615">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48">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9">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0">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1">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2">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5E83A90C" w14:textId="6F168F9E" w:rsidR="00517993" w:rsidRPr="006909AF" w:rsidRDefault="000746CA" w:rsidP="006909A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3">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6909AF" w:rsidSect="00876254">
      <w:headerReference w:type="default" r:id="rId54"/>
      <w:footerReference w:type="default" r:id="rId5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51F69" w14:textId="77777777" w:rsidR="0023504A" w:rsidRDefault="0023504A" w:rsidP="000F70D8">
      <w:r>
        <w:separator/>
      </w:r>
    </w:p>
    <w:p w14:paraId="2982EFC3" w14:textId="77777777" w:rsidR="0023504A" w:rsidRDefault="0023504A" w:rsidP="000F70D8"/>
    <w:p w14:paraId="1F34E5FB" w14:textId="77777777" w:rsidR="0023504A" w:rsidRDefault="0023504A" w:rsidP="000F70D8"/>
    <w:p w14:paraId="4B67955D" w14:textId="77777777" w:rsidR="0023504A" w:rsidRDefault="0023504A" w:rsidP="000F70D8"/>
    <w:p w14:paraId="5FDA000D" w14:textId="77777777" w:rsidR="0023504A" w:rsidRDefault="0023504A" w:rsidP="000F70D8"/>
    <w:p w14:paraId="4940E8CF" w14:textId="77777777" w:rsidR="0023504A" w:rsidRDefault="0023504A" w:rsidP="000F70D8"/>
  </w:endnote>
  <w:endnote w:type="continuationSeparator" w:id="0">
    <w:p w14:paraId="05DD6AB8" w14:textId="77777777" w:rsidR="0023504A" w:rsidRDefault="0023504A" w:rsidP="000F70D8">
      <w:r>
        <w:continuationSeparator/>
      </w:r>
    </w:p>
    <w:p w14:paraId="1A53D6DC" w14:textId="77777777" w:rsidR="0023504A" w:rsidRDefault="0023504A" w:rsidP="000F70D8"/>
    <w:p w14:paraId="1D666A60" w14:textId="77777777" w:rsidR="0023504A" w:rsidRDefault="0023504A" w:rsidP="000F70D8"/>
    <w:p w14:paraId="7D0B9E0B" w14:textId="77777777" w:rsidR="0023504A" w:rsidRDefault="0023504A" w:rsidP="000F70D8"/>
    <w:p w14:paraId="41BAFC8A" w14:textId="77777777" w:rsidR="0023504A" w:rsidRDefault="0023504A" w:rsidP="000F70D8"/>
    <w:p w14:paraId="3D770D61" w14:textId="77777777" w:rsidR="0023504A" w:rsidRDefault="0023504A" w:rsidP="000F70D8"/>
  </w:endnote>
  <w:endnote w:type="continuationNotice" w:id="1">
    <w:p w14:paraId="5DA4A9FF" w14:textId="77777777" w:rsidR="0023504A" w:rsidRDefault="0023504A" w:rsidP="000F70D8"/>
    <w:p w14:paraId="111A95A0" w14:textId="77777777" w:rsidR="0023504A" w:rsidRDefault="0023504A" w:rsidP="000F70D8"/>
    <w:p w14:paraId="43EAC383" w14:textId="77777777" w:rsidR="0023504A" w:rsidRDefault="0023504A" w:rsidP="000F70D8"/>
    <w:p w14:paraId="205B4EC2" w14:textId="77777777" w:rsidR="0023504A" w:rsidRDefault="0023504A" w:rsidP="000F70D8"/>
    <w:p w14:paraId="69E93DF8" w14:textId="77777777" w:rsidR="0023504A" w:rsidRDefault="0023504A" w:rsidP="000F70D8"/>
    <w:p w14:paraId="33FB3699" w14:textId="77777777" w:rsidR="0023504A" w:rsidRDefault="0023504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DCE9F2AD-A88E-4A63-A853-27E9BB33230E}"/>
    <w:embedBold r:id="rId2" w:fontKey="{7332D754-AD61-4DDF-ACA3-8D3770D8977B}"/>
    <w:embedItalic r:id="rId3" w:fontKey="{44560342-5659-4BB1-BB27-92F7979737D4}"/>
    <w:embedBoldItalic r:id="rId4" w:fontKey="{BCDEFF4F-789C-46D8-96FD-7D52711001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ED66B60-E309-4A1D-ABB0-0E0A1BEDF823}"/>
    <w:embedItalic r:id="rId6" w:fontKey="{F4C1CA37-25CE-4724-B3C9-0F132DBF5138}"/>
  </w:font>
  <w:font w:name="Franklin Gothic Medium">
    <w:panose1 w:val="020B0603020102020204"/>
    <w:charset w:val="00"/>
    <w:family w:val="swiss"/>
    <w:pitch w:val="variable"/>
    <w:sig w:usb0="00000287" w:usb1="00000000" w:usb2="00000000" w:usb3="00000000" w:csb0="0000009F" w:csb1="00000000"/>
    <w:embedRegular r:id="rId7" w:fontKey="{D60046F6-FB4E-4622-AA6A-3BA23860821A}"/>
    <w:embedBold r:id="rId8" w:fontKey="{111F9A24-9ACB-4DBF-9473-E7A3E5C67BE4}"/>
    <w:embedItalic r:id="rId9" w:fontKey="{56E9A0B7-7AE5-400B-A85D-F70A0EED2650}"/>
  </w:font>
  <w:font w:name="Franklin Gothic Demi">
    <w:panose1 w:val="020B0703020102020204"/>
    <w:charset w:val="00"/>
    <w:family w:val="swiss"/>
    <w:pitch w:val="variable"/>
    <w:sig w:usb0="00000287" w:usb1="00000000" w:usb2="00000000" w:usb3="00000000" w:csb0="0000009F" w:csb1="00000000"/>
    <w:embedRegular r:id="rId10" w:fontKey="{E118D760-9EA7-49F3-88BF-6B005867C2AB}"/>
    <w:embedBold r:id="rId11" w:fontKey="{31543308-D488-4BF5-AA3F-E47EEDBBFEBF}"/>
    <w:embedItalic r:id="rId12" w:fontKey="{4D8AA21A-8B7A-4CE4-A4BC-2611E16C279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618EE220-18C9-4C81-B35B-B9562AB67201}"/>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3808A9D-886B-4646-9B61-F7867B69A8C0}"/>
  </w:font>
  <w:font w:name="Arial Black">
    <w:panose1 w:val="020B0A04020102020204"/>
    <w:charset w:val="00"/>
    <w:family w:val="swiss"/>
    <w:pitch w:val="variable"/>
    <w:sig w:usb0="A00002AF" w:usb1="400078FB" w:usb2="00000000" w:usb3="00000000" w:csb0="0000009F" w:csb1="00000000"/>
    <w:embedRegular r:id="rId15" w:fontKey="{28FE6B29-31F1-481E-99EA-A4C7BA7C9522}"/>
  </w:font>
  <w:font w:name="Segoe UI">
    <w:panose1 w:val="020B0502040204020203"/>
    <w:charset w:val="00"/>
    <w:family w:val="swiss"/>
    <w:pitch w:val="variable"/>
    <w:sig w:usb0="E4002EFF" w:usb1="C000E47F" w:usb2="00000009" w:usb3="00000000" w:csb0="000001FF" w:csb1="00000000"/>
    <w:embedRegular r:id="rId16" w:fontKey="{21E2FDFD-07EC-4062-9AA9-5644808F17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gramStart"/>
    <w:r>
      <w:rPr>
        <w:rFonts w:ascii="Franklin Gothic Demi" w:hAnsi="Franklin Gothic Demi"/>
        <w:color w:val="FFFFFF" w:themeColor="accent6"/>
        <w:highlight w:val="black"/>
      </w:rPr>
      <w:t>TLP:CLEAR</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D261" w14:textId="77777777" w:rsidR="0023504A" w:rsidRDefault="0023504A" w:rsidP="000F70D8">
      <w:r>
        <w:separator/>
      </w:r>
    </w:p>
  </w:footnote>
  <w:footnote w:type="continuationSeparator" w:id="0">
    <w:p w14:paraId="502B33E1" w14:textId="77777777" w:rsidR="0023504A" w:rsidRDefault="0023504A" w:rsidP="000F70D8">
      <w:r>
        <w:continuationSeparator/>
      </w:r>
    </w:p>
  </w:footnote>
  <w:footnote w:type="continuationNotice" w:id="1">
    <w:p w14:paraId="48A431BF" w14:textId="77777777" w:rsidR="0023504A" w:rsidRPr="0089256A" w:rsidRDefault="0023504A"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304CBA">
      <w:pPr>
        <w:pStyle w:val="FootnoteText"/>
        <w:jc w:val="both"/>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12D7CEA0" w14:textId="20309AB8" w:rsidR="00160B31" w:rsidRPr="004B035F" w:rsidRDefault="00160B31">
      <w:pPr>
        <w:pStyle w:val="FootnoteText"/>
        <w:rPr>
          <w:sz w:val="17"/>
          <w:szCs w:val="17"/>
        </w:rPr>
      </w:pPr>
      <w:r w:rsidRPr="004B035F">
        <w:rPr>
          <w:rStyle w:val="FootnoteReference"/>
          <w:sz w:val="17"/>
          <w:szCs w:val="17"/>
        </w:rPr>
        <w:footnoteRef/>
      </w:r>
      <w:r w:rsidRPr="004B035F">
        <w:rPr>
          <w:sz w:val="17"/>
          <w:szCs w:val="17"/>
        </w:rPr>
        <w:t xml:space="preserve"> CISA CPG Checklist, “</w:t>
      </w:r>
      <w:r w:rsidR="00A8599E" w:rsidRPr="004B035F">
        <w:rPr>
          <w:sz w:val="17"/>
          <w:szCs w:val="17"/>
        </w:rPr>
        <w:t xml:space="preserve">4.A – Incident Reporting,” </w:t>
      </w:r>
      <w:hyperlink r:id="rId3" w:history="1">
        <w:hyperlink r:id="rId4" w:history="1">
          <w:r w:rsidR="00A8599E" w:rsidRPr="004B035F">
            <w:rPr>
              <w:rStyle w:val="Hyperlink"/>
              <w:sz w:val="17"/>
              <w:szCs w:val="17"/>
            </w:rPr>
            <w:t>https://www.cisa.gov/resources-tools/resources/cisa-cpg-checklist</w:t>
          </w:r>
        </w:hyperlink>
      </w:hyperlink>
    </w:p>
  </w:footnote>
  <w:footnote w:id="5">
    <w:p w14:paraId="0B701031" w14:textId="76B856F8" w:rsidR="00210892" w:rsidRPr="004B035F" w:rsidRDefault="00210892">
      <w:pPr>
        <w:pStyle w:val="FootnoteText"/>
        <w:rPr>
          <w:sz w:val="17"/>
          <w:szCs w:val="17"/>
        </w:rPr>
      </w:pPr>
      <w:r w:rsidRPr="004B035F">
        <w:rPr>
          <w:rStyle w:val="FootnoteReference"/>
          <w:sz w:val="17"/>
          <w:szCs w:val="17"/>
        </w:rPr>
        <w:footnoteRef/>
      </w:r>
      <w:r w:rsidRPr="004B035F">
        <w:rPr>
          <w:sz w:val="17"/>
          <w:szCs w:val="17"/>
        </w:rPr>
        <w:t xml:space="preserve"> </w:t>
      </w:r>
      <w:r w:rsidR="00FA30ED" w:rsidRPr="004B035F">
        <w:rPr>
          <w:sz w:val="17"/>
          <w:szCs w:val="17"/>
        </w:rPr>
        <w:t xml:space="preserve">NIST CSF 2.0, “DE.CM: Continuous Monitoring,” </w:t>
      </w:r>
      <w:hyperlink r:id="rId5" w:anchor="/csf/filters" w:history="1">
        <w:r w:rsidR="00C13969" w:rsidRPr="00570C61">
          <w:rPr>
            <w:rStyle w:val="Hyperlink"/>
            <w:sz w:val="17"/>
            <w:szCs w:val="17"/>
          </w:rPr>
          <w:t>https://csrc.nist.gov/Projects/Cybersecurity-Framework/Filters#/csf/filters</w:t>
        </w:r>
      </w:hyperlink>
      <w:r w:rsidR="00C13969">
        <w:rPr>
          <w:sz w:val="17"/>
          <w:szCs w:val="17"/>
        </w:rPr>
        <w:t xml:space="preserve"> </w:t>
      </w:r>
    </w:p>
  </w:footnote>
  <w:footnote w:id="6">
    <w:p w14:paraId="3192B99E" w14:textId="251B0242" w:rsidR="00C71366" w:rsidRPr="004B035F" w:rsidRDefault="00C71366" w:rsidP="00C71366">
      <w:pPr>
        <w:pStyle w:val="FootnoteText"/>
        <w:rPr>
          <w:sz w:val="17"/>
          <w:szCs w:val="17"/>
        </w:rPr>
      </w:pPr>
      <w:r w:rsidRPr="004B035F">
        <w:rPr>
          <w:rStyle w:val="FootnoteReference"/>
          <w:sz w:val="17"/>
          <w:szCs w:val="17"/>
        </w:rPr>
        <w:footnoteRef/>
      </w:r>
      <w:r w:rsidRPr="004B035F">
        <w:rPr>
          <w:sz w:val="17"/>
          <w:szCs w:val="17"/>
        </w:rPr>
        <w:t xml:space="preserve"> NIST CSF 2.0, “DE.AE: Adverse Event Analysis,” </w:t>
      </w:r>
      <w:hyperlink r:id="rId6" w:anchor="/csf/filters" w:history="1">
        <w:r w:rsidR="00C13969" w:rsidRPr="00570C61">
          <w:rPr>
            <w:rStyle w:val="Hyperlink"/>
            <w:sz w:val="17"/>
            <w:szCs w:val="17"/>
          </w:rPr>
          <w:t>https://csrc.nist.gov/Projects/Cybersecurity-Framework/Filters#/csf/filters</w:t>
        </w:r>
      </w:hyperlink>
      <w:r w:rsidR="00C13969">
        <w:rPr>
          <w:sz w:val="17"/>
          <w:szCs w:val="17"/>
        </w:rPr>
        <w:t xml:space="preserve"> </w:t>
      </w:r>
    </w:p>
  </w:footnote>
  <w:footnote w:id="7">
    <w:p w14:paraId="0A2989B0" w14:textId="3F416FE1" w:rsidR="0017011C" w:rsidRPr="004B035F" w:rsidRDefault="0017011C" w:rsidP="0017011C">
      <w:pPr>
        <w:pStyle w:val="FootnoteText"/>
        <w:rPr>
          <w:sz w:val="17"/>
          <w:szCs w:val="17"/>
        </w:rPr>
      </w:pPr>
      <w:r w:rsidRPr="004B035F">
        <w:rPr>
          <w:rStyle w:val="FootnoteReference"/>
          <w:sz w:val="17"/>
          <w:szCs w:val="17"/>
        </w:rPr>
        <w:footnoteRef/>
      </w:r>
      <w:r w:rsidRPr="004B035F">
        <w:rPr>
          <w:sz w:val="17"/>
          <w:szCs w:val="17"/>
        </w:rPr>
        <w:t xml:space="preserve"> CISA CPG, “</w:t>
      </w:r>
      <w:r w:rsidR="00EF1AC4" w:rsidRPr="004B035F">
        <w:rPr>
          <w:sz w:val="17"/>
          <w:szCs w:val="17"/>
        </w:rPr>
        <w:t>4.B – Vulnerability Disclosure/Reporting,”</w:t>
      </w:r>
      <w:r w:rsidR="00CC5F02" w:rsidRPr="004B035F">
        <w:rPr>
          <w:sz w:val="17"/>
          <w:szCs w:val="17"/>
        </w:rPr>
        <w:t xml:space="preserve"> </w:t>
      </w:r>
      <w:bookmarkStart w:id="49" w:name="_Hlk161232701"/>
      <w:r w:rsidR="00CC5F02" w:rsidRPr="004B035F">
        <w:rPr>
          <w:sz w:val="17"/>
          <w:szCs w:val="17"/>
        </w:rPr>
        <w:fldChar w:fldCharType="begin"/>
      </w:r>
      <w:r w:rsidR="00CC5F02" w:rsidRPr="004B035F">
        <w:rPr>
          <w:sz w:val="17"/>
          <w:szCs w:val="17"/>
        </w:rPr>
        <w:instrText xml:space="preserve"> HYPERLINK "https://www.cisa.gov/resources-tools/resources/cisa-cpg-checklist" </w:instrText>
      </w:r>
      <w:r w:rsidR="00CC5F02" w:rsidRPr="004B035F">
        <w:rPr>
          <w:sz w:val="17"/>
          <w:szCs w:val="17"/>
        </w:rPr>
      </w:r>
      <w:r w:rsidR="00CC5F02" w:rsidRPr="004B035F">
        <w:rPr>
          <w:sz w:val="17"/>
          <w:szCs w:val="17"/>
        </w:rPr>
        <w:fldChar w:fldCharType="separate"/>
      </w:r>
      <w:hyperlink r:id="rId7" w:history="1">
        <w:r w:rsidR="00CC5F02" w:rsidRPr="004B035F">
          <w:rPr>
            <w:rStyle w:val="Hyperlink"/>
            <w:sz w:val="17"/>
            <w:szCs w:val="17"/>
          </w:rPr>
          <w:t>https://www.cisa.gov/resources-tools/resources/cisa-cpg-checklist</w:t>
        </w:r>
      </w:hyperlink>
      <w:r w:rsidR="00CC5F02" w:rsidRPr="004B035F">
        <w:rPr>
          <w:sz w:val="17"/>
          <w:szCs w:val="17"/>
        </w:rPr>
        <w:fldChar w:fldCharType="end"/>
      </w:r>
      <w:bookmarkEnd w:id="49"/>
    </w:p>
  </w:footnote>
  <w:footnote w:id="8">
    <w:p w14:paraId="4C48D94A" w14:textId="4EEABC31" w:rsidR="003F46F0" w:rsidRPr="004B035F" w:rsidRDefault="003F46F0">
      <w:pPr>
        <w:pStyle w:val="FootnoteText"/>
        <w:rPr>
          <w:sz w:val="17"/>
          <w:szCs w:val="17"/>
        </w:rPr>
      </w:pPr>
      <w:r w:rsidRPr="004B035F">
        <w:rPr>
          <w:rStyle w:val="FootnoteReference"/>
          <w:sz w:val="17"/>
          <w:szCs w:val="17"/>
        </w:rPr>
        <w:footnoteRef/>
      </w:r>
      <w:r w:rsidRPr="004B035F">
        <w:rPr>
          <w:sz w:val="17"/>
          <w:szCs w:val="17"/>
        </w:rPr>
        <w:t xml:space="preserve"> CISA, “Cybersecurity Alerts and Advisories,” </w:t>
      </w:r>
      <w:hyperlink r:id="rId8" w:history="1">
        <w:r w:rsidRPr="004B035F">
          <w:rPr>
            <w:rStyle w:val="Hyperlink"/>
            <w:sz w:val="17"/>
            <w:szCs w:val="17"/>
          </w:rPr>
          <w:t>https://www.cisa.gov/news-events/cybersecurity-advisories</w:t>
        </w:r>
      </w:hyperlink>
      <w:r w:rsidRPr="004B035F">
        <w:rPr>
          <w:sz w:val="17"/>
          <w:szCs w:val="17"/>
        </w:rPr>
        <w:t xml:space="preserve"> </w:t>
      </w:r>
    </w:p>
  </w:footnote>
  <w:footnote w:id="9">
    <w:p w14:paraId="27FFB1CB" w14:textId="6EB032AE" w:rsidR="00DA49FF" w:rsidRDefault="00DA49FF">
      <w:pPr>
        <w:pStyle w:val="FootnoteText"/>
      </w:pPr>
      <w:r w:rsidRPr="004B035F">
        <w:rPr>
          <w:rStyle w:val="FootnoteReference"/>
          <w:sz w:val="17"/>
          <w:szCs w:val="17"/>
        </w:rPr>
        <w:footnoteRef/>
      </w:r>
      <w:r w:rsidRPr="004B035F">
        <w:rPr>
          <w:sz w:val="17"/>
          <w:szCs w:val="17"/>
        </w:rPr>
        <w:t xml:space="preserve"> CISA CPG, “1.E – Mitigating Known Vulnerabilities,” </w:t>
      </w:r>
      <w:hyperlink r:id="rId9" w:history="1">
        <w:r w:rsidRPr="004B035F">
          <w:rPr>
            <w:rStyle w:val="Hyperlink"/>
            <w:sz w:val="17"/>
            <w:szCs w:val="17"/>
          </w:rPr>
          <w:t>https://www.cisa.gov/resources-tools/resources/cisa-cpg-checklist</w:t>
        </w:r>
      </w:hyperlink>
      <w:r>
        <w:t xml:space="preserve"> </w:t>
      </w:r>
    </w:p>
  </w:footnote>
  <w:footnote w:id="10">
    <w:p w14:paraId="0E10C8B4" w14:textId="41FACA31" w:rsidR="00741E8A" w:rsidRPr="00464387" w:rsidRDefault="00741E8A">
      <w:pPr>
        <w:pStyle w:val="FootnoteText"/>
        <w:rPr>
          <w:sz w:val="17"/>
          <w:szCs w:val="17"/>
        </w:rPr>
      </w:pPr>
      <w:r w:rsidRPr="00464387">
        <w:rPr>
          <w:rStyle w:val="FootnoteReference"/>
          <w:sz w:val="17"/>
          <w:szCs w:val="17"/>
        </w:rPr>
        <w:footnoteRef/>
      </w:r>
      <w:r w:rsidRPr="00464387">
        <w:rPr>
          <w:sz w:val="17"/>
          <w:szCs w:val="17"/>
        </w:rPr>
        <w:t xml:space="preserve"> NIST CSF 2.0</w:t>
      </w:r>
      <w:r w:rsidR="00431F8D" w:rsidRPr="00464387">
        <w:rPr>
          <w:sz w:val="17"/>
          <w:szCs w:val="17"/>
        </w:rPr>
        <w:t>, “RS.MA</w:t>
      </w:r>
      <w:r w:rsidR="00530ADC" w:rsidRPr="00464387">
        <w:rPr>
          <w:sz w:val="17"/>
          <w:szCs w:val="17"/>
        </w:rPr>
        <w:t xml:space="preserve">: </w:t>
      </w:r>
      <w:r w:rsidR="002740B8" w:rsidRPr="00464387">
        <w:rPr>
          <w:sz w:val="17"/>
          <w:szCs w:val="17"/>
        </w:rPr>
        <w:t>Incident Management</w:t>
      </w:r>
      <w:r w:rsidR="0050511D" w:rsidRPr="00464387">
        <w:rPr>
          <w:sz w:val="17"/>
          <w:szCs w:val="17"/>
        </w:rPr>
        <w:t xml:space="preserve">,” </w:t>
      </w:r>
      <w:hyperlink r:id="rId10" w:anchor="/csf/filters" w:history="1">
        <w:r w:rsidR="00C13969" w:rsidRPr="00570C61">
          <w:rPr>
            <w:rStyle w:val="Hyperlink"/>
            <w:sz w:val="17"/>
            <w:szCs w:val="17"/>
          </w:rPr>
          <w:t>https://csrc.nist.gov/Projects/Cybersecurity-Framework/Filters#/csf/filters</w:t>
        </w:r>
      </w:hyperlink>
      <w:r w:rsidR="00C13969">
        <w:rPr>
          <w:sz w:val="17"/>
          <w:szCs w:val="17"/>
        </w:rPr>
        <w:t xml:space="preserve"> </w:t>
      </w:r>
    </w:p>
  </w:footnote>
  <w:footnote w:id="11">
    <w:p w14:paraId="0C23BBFA" w14:textId="72CCB21E" w:rsidR="008B670F" w:rsidRPr="00464387" w:rsidRDefault="008B670F" w:rsidP="008B670F">
      <w:pPr>
        <w:pStyle w:val="FootnoteText"/>
        <w:jc w:val="both"/>
        <w:rPr>
          <w:sz w:val="17"/>
          <w:szCs w:val="17"/>
        </w:rPr>
      </w:pPr>
      <w:r w:rsidRPr="00464387">
        <w:rPr>
          <w:rStyle w:val="FootnoteReference"/>
          <w:sz w:val="17"/>
          <w:szCs w:val="17"/>
        </w:rPr>
        <w:footnoteRef/>
      </w:r>
      <w:r w:rsidRPr="00464387">
        <w:rPr>
          <w:sz w:val="17"/>
          <w:szCs w:val="17"/>
        </w:rPr>
        <w:t xml:space="preserve"> CISA CPG, “Respond: Vulnerability Disclosure/Reporting (4.B),” </w:t>
      </w:r>
      <w:hyperlink r:id="rId11" w:history="1">
        <w:r w:rsidRPr="00464387">
          <w:rPr>
            <w:rStyle w:val="Hyperlink"/>
            <w:sz w:val="17"/>
            <w:szCs w:val="17"/>
          </w:rPr>
          <w:t>https://www.cisa.gov/cross-sector-cybersecurity-performance-goals</w:t>
        </w:r>
      </w:hyperlink>
      <w:r w:rsidRPr="00464387">
        <w:rPr>
          <w:sz w:val="17"/>
          <w:szCs w:val="17"/>
        </w:rPr>
        <w:t xml:space="preserve"> </w:t>
      </w:r>
    </w:p>
  </w:footnote>
  <w:footnote w:id="12">
    <w:p w14:paraId="7D04F92E" w14:textId="66E59837" w:rsidR="001C78D4" w:rsidRDefault="001C78D4" w:rsidP="0067098D">
      <w:pPr>
        <w:pStyle w:val="FootnoteText"/>
        <w:jc w:val="both"/>
      </w:pPr>
      <w:r w:rsidRPr="00464387">
        <w:rPr>
          <w:rStyle w:val="FootnoteReference"/>
          <w:sz w:val="17"/>
          <w:szCs w:val="17"/>
        </w:rPr>
        <w:footnoteRef/>
      </w:r>
      <w:r w:rsidR="00DE6D6F">
        <w:rPr>
          <w:sz w:val="17"/>
          <w:szCs w:val="17"/>
        </w:rPr>
        <w:t xml:space="preserve"> </w:t>
      </w:r>
      <w:r w:rsidR="00793769" w:rsidRPr="00464387">
        <w:rPr>
          <w:sz w:val="17"/>
          <w:szCs w:val="17"/>
        </w:rPr>
        <w:t>NIST CSF, “</w:t>
      </w:r>
      <w:r w:rsidR="0067098D" w:rsidRPr="00464387">
        <w:rPr>
          <w:sz w:val="17"/>
          <w:szCs w:val="17"/>
        </w:rPr>
        <w:t xml:space="preserve">RS.CO: Incident Response Reporting and Communication,” </w:t>
      </w:r>
      <w:hyperlink r:id="rId12" w:anchor="/csf/filters" w:history="1">
        <w:r w:rsidR="00C13969" w:rsidRPr="00570C61">
          <w:rPr>
            <w:rStyle w:val="Hyperlink"/>
            <w:sz w:val="17"/>
            <w:szCs w:val="17"/>
          </w:rPr>
          <w:t>https://csrc.nist.gov/Projects/Cybersecurity-Framework/Filters#/csf/filters</w:t>
        </w:r>
      </w:hyperlink>
      <w:r w:rsidR="00C13969">
        <w:rPr>
          <w:sz w:val="17"/>
          <w:szCs w:val="17"/>
        </w:rPr>
        <w:t xml:space="preserve"> </w:t>
      </w:r>
    </w:p>
  </w:footnote>
  <w:footnote w:id="13">
    <w:p w14:paraId="780B1685" w14:textId="412A32A6" w:rsidR="00E5769F" w:rsidRPr="002C6B17" w:rsidRDefault="00E5769F" w:rsidP="00E5769F">
      <w:pPr>
        <w:pStyle w:val="FootnoteText"/>
        <w:rPr>
          <w:sz w:val="17"/>
          <w:szCs w:val="17"/>
        </w:rPr>
      </w:pPr>
      <w:r w:rsidRPr="002C6B17">
        <w:rPr>
          <w:rStyle w:val="FootnoteReference"/>
          <w:sz w:val="17"/>
          <w:szCs w:val="17"/>
        </w:rPr>
        <w:footnoteRef/>
      </w:r>
      <w:r w:rsidRPr="002C6B17">
        <w:rPr>
          <w:sz w:val="17"/>
          <w:szCs w:val="17"/>
        </w:rPr>
        <w:t xml:space="preserve"> Cyber Safety Review Board, “Review of the December 2021 Log4j Event,” </w:t>
      </w:r>
      <w:r w:rsidR="00AD673C" w:rsidRPr="002C6B17">
        <w:rPr>
          <w:sz w:val="17"/>
          <w:szCs w:val="17"/>
        </w:rPr>
        <w:t xml:space="preserve">July 11, 2022, </w:t>
      </w:r>
      <w:hyperlink r:id="rId13" w:history="1">
        <w:r w:rsidR="006718D0" w:rsidRPr="002C6B17">
          <w:rPr>
            <w:rStyle w:val="Hyperlink"/>
            <w:sz w:val="17"/>
            <w:szCs w:val="17"/>
          </w:rPr>
          <w:t>https://www.cisa.gov/resources-tools/resources/csrb-review-december-2021-log4j-event</w:t>
        </w:r>
      </w:hyperlink>
      <w:r w:rsidR="006718D0" w:rsidRPr="002C6B17">
        <w:rPr>
          <w:sz w:val="17"/>
          <w:szCs w:val="17"/>
        </w:rPr>
        <w:t xml:space="preserve">. </w:t>
      </w:r>
    </w:p>
  </w:footnote>
  <w:footnote w:id="14">
    <w:p w14:paraId="2B3C9317" w14:textId="42E2243B" w:rsidR="00ED3262" w:rsidRDefault="00ED3262" w:rsidP="00ED3262">
      <w:pPr>
        <w:pStyle w:val="FootnoteText"/>
      </w:pPr>
      <w:r w:rsidRPr="002C6B17">
        <w:rPr>
          <w:rStyle w:val="FootnoteReference"/>
          <w:sz w:val="17"/>
          <w:szCs w:val="17"/>
        </w:rPr>
        <w:footnoteRef/>
      </w:r>
      <w:r w:rsidRPr="002C6B17">
        <w:rPr>
          <w:sz w:val="17"/>
          <w:szCs w:val="17"/>
        </w:rPr>
        <w:t xml:space="preserve"> </w:t>
      </w:r>
      <w:r w:rsidR="007F024A" w:rsidRPr="002C6B17">
        <w:rPr>
          <w:sz w:val="17"/>
          <w:szCs w:val="17"/>
        </w:rPr>
        <w:t>Sh</w:t>
      </w:r>
      <w:r w:rsidR="007454E8" w:rsidRPr="002C6B17">
        <w:rPr>
          <w:sz w:val="17"/>
          <w:szCs w:val="17"/>
        </w:rPr>
        <w:t xml:space="preserve">usei </w:t>
      </w:r>
      <w:proofErr w:type="spellStart"/>
      <w:r w:rsidR="007454E8" w:rsidRPr="002C6B17">
        <w:rPr>
          <w:sz w:val="17"/>
          <w:szCs w:val="17"/>
        </w:rPr>
        <w:t>Tomonaga</w:t>
      </w:r>
      <w:proofErr w:type="spellEnd"/>
      <w:r w:rsidR="007454E8" w:rsidRPr="002C6B17">
        <w:rPr>
          <w:sz w:val="17"/>
          <w:szCs w:val="17"/>
        </w:rPr>
        <w:t>,</w:t>
      </w:r>
      <w:r w:rsidRPr="002C6B17">
        <w:rPr>
          <w:sz w:val="17"/>
          <w:szCs w:val="17"/>
        </w:rPr>
        <w:t xml:space="preserve"> </w:t>
      </w:r>
      <w:r w:rsidR="006F0324" w:rsidRPr="002C6B17">
        <w:rPr>
          <w:sz w:val="17"/>
          <w:szCs w:val="17"/>
        </w:rPr>
        <w:t xml:space="preserve">“New Malicious </w:t>
      </w:r>
      <w:proofErr w:type="spellStart"/>
      <w:r w:rsidR="006F0324" w:rsidRPr="002C6B17">
        <w:rPr>
          <w:sz w:val="17"/>
          <w:szCs w:val="17"/>
        </w:rPr>
        <w:t>PyPI</w:t>
      </w:r>
      <w:proofErr w:type="spellEnd"/>
      <w:r w:rsidR="006F0324" w:rsidRPr="002C6B17">
        <w:rPr>
          <w:sz w:val="17"/>
          <w:szCs w:val="17"/>
        </w:rPr>
        <w:t xml:space="preserve"> Packages used by Lazarus,”</w:t>
      </w:r>
      <w:r w:rsidR="001D727A" w:rsidRPr="002C6B17">
        <w:rPr>
          <w:sz w:val="17"/>
          <w:szCs w:val="17"/>
        </w:rPr>
        <w:t xml:space="preserve"> Japan Emergency Response Team,</w:t>
      </w:r>
      <w:r w:rsidR="006F0324" w:rsidRPr="002C6B17">
        <w:rPr>
          <w:sz w:val="17"/>
          <w:szCs w:val="17"/>
        </w:rPr>
        <w:t xml:space="preserve"> </w:t>
      </w:r>
      <w:r w:rsidR="007454E8" w:rsidRPr="002C6B17">
        <w:rPr>
          <w:sz w:val="17"/>
          <w:szCs w:val="17"/>
        </w:rPr>
        <w:t xml:space="preserve">February 28, 2024, </w:t>
      </w:r>
      <w:hyperlink r:id="rId14" w:anchor="2" w:history="1">
        <w:r w:rsidR="00F53579" w:rsidRPr="002C6B17">
          <w:rPr>
            <w:rStyle w:val="Hyperlink"/>
            <w:sz w:val="17"/>
            <w:szCs w:val="17"/>
          </w:rPr>
          <w:t>https://blogs.jpcert.or.jp/en/2024/02/lazarus_pypi.html#2</w:t>
        </w:r>
      </w:hyperlink>
      <w:r w:rsidR="00F53579" w:rsidRPr="002C6B17">
        <w:rPr>
          <w:sz w:val="17"/>
          <w:szCs w:val="17"/>
        </w:rPr>
        <w:t>.</w:t>
      </w:r>
      <w:r w:rsidR="00F535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D75932">
      <w:rPr>
        <w:rStyle w:val="Heading3Char"/>
        <w:rFonts w:eastAsiaTheme="minorHAnsi"/>
        <w:noProof/>
        <w:color w:val="auto"/>
      </w:rPr>
      <w:ptab w:relativeTo="margin" w:alignment="center" w:leader="none"/>
    </w:r>
    <w:r w:rsidRPr="00D75932">
      <w:t xml:space="preserve"> </w:t>
    </w:r>
    <w:proofErr w:type="gram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gramEnd"/>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4" name="Graphic 4">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5524E8DB" w14:textId="77777777" w:rsidR="00444B43" w:rsidRPr="003446EB" w:rsidRDefault="00444B4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863B23">
      <w:rPr>
        <w:rStyle w:val="Heading3Char"/>
        <w:noProof/>
        <w:color w:val="auto"/>
      </w:rPr>
      <w:ptab w:relativeTo="margin" w:alignment="center" w:leader="none"/>
    </w:r>
    <w:r w:rsidRPr="00863B23">
      <w:t xml:space="preserve"> </w:t>
    </w:r>
    <w:r w:rsidRPr="00863B23">
      <w:rPr>
        <w:rStyle w:val="ClassificationNumberDateChar"/>
      </w:rPr>
      <w:ptab w:relativeTo="margin" w:alignment="right" w:leader="none"/>
    </w:r>
    <w:r w:rsidRPr="00863B23">
      <w:rPr>
        <w:noProof/>
        <w:szCs w:val="20"/>
      </w:rPr>
      <w:t xml:space="preserve"> </w:t>
    </w:r>
    <w:proofErr w:type="gram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gram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616EE8"/>
    <w:multiLevelType w:val="hybridMultilevel"/>
    <w:tmpl w:val="B73CF94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925C7B"/>
    <w:multiLevelType w:val="hybridMultilevel"/>
    <w:tmpl w:val="5FE65B60"/>
    <w:lvl w:ilvl="0" w:tplc="094C2626">
      <w:start w:val="1"/>
      <w:numFmt w:val="decimal"/>
      <w:lvlText w:val="%1."/>
      <w:lvlJc w:val="left"/>
      <w:pPr>
        <w:ind w:left="720" w:hanging="360"/>
      </w:pPr>
    </w:lvl>
    <w:lvl w:ilvl="1" w:tplc="C1F670F2">
      <w:start w:val="1"/>
      <w:numFmt w:val="decimal"/>
      <w:lvlText w:val="%2."/>
      <w:lvlJc w:val="left"/>
      <w:pPr>
        <w:ind w:left="720" w:hanging="360"/>
      </w:pPr>
    </w:lvl>
    <w:lvl w:ilvl="2" w:tplc="5640433A">
      <w:start w:val="1"/>
      <w:numFmt w:val="decimal"/>
      <w:lvlText w:val="%3."/>
      <w:lvlJc w:val="left"/>
      <w:pPr>
        <w:ind w:left="720" w:hanging="360"/>
      </w:pPr>
    </w:lvl>
    <w:lvl w:ilvl="3" w:tplc="960A7276">
      <w:start w:val="1"/>
      <w:numFmt w:val="decimal"/>
      <w:lvlText w:val="%4."/>
      <w:lvlJc w:val="left"/>
      <w:pPr>
        <w:ind w:left="720" w:hanging="360"/>
      </w:pPr>
    </w:lvl>
    <w:lvl w:ilvl="4" w:tplc="A016F076">
      <w:start w:val="1"/>
      <w:numFmt w:val="decimal"/>
      <w:lvlText w:val="%5."/>
      <w:lvlJc w:val="left"/>
      <w:pPr>
        <w:ind w:left="720" w:hanging="360"/>
      </w:pPr>
    </w:lvl>
    <w:lvl w:ilvl="5" w:tplc="9892AAB0">
      <w:start w:val="1"/>
      <w:numFmt w:val="decimal"/>
      <w:lvlText w:val="%6."/>
      <w:lvlJc w:val="left"/>
      <w:pPr>
        <w:ind w:left="720" w:hanging="360"/>
      </w:pPr>
    </w:lvl>
    <w:lvl w:ilvl="6" w:tplc="947AB892">
      <w:start w:val="1"/>
      <w:numFmt w:val="decimal"/>
      <w:lvlText w:val="%7."/>
      <w:lvlJc w:val="left"/>
      <w:pPr>
        <w:ind w:left="720" w:hanging="360"/>
      </w:pPr>
    </w:lvl>
    <w:lvl w:ilvl="7" w:tplc="2B00EB46">
      <w:start w:val="1"/>
      <w:numFmt w:val="decimal"/>
      <w:lvlText w:val="%8."/>
      <w:lvlJc w:val="left"/>
      <w:pPr>
        <w:ind w:left="720" w:hanging="360"/>
      </w:pPr>
    </w:lvl>
    <w:lvl w:ilvl="8" w:tplc="7EEC9730">
      <w:start w:val="1"/>
      <w:numFmt w:val="decimal"/>
      <w:lvlText w:val="%9."/>
      <w:lvlJc w:val="left"/>
      <w:pPr>
        <w:ind w:left="720" w:hanging="360"/>
      </w:p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D65415"/>
    <w:multiLevelType w:val="hybridMultilevel"/>
    <w:tmpl w:val="05F6F23E"/>
    <w:lvl w:ilvl="0" w:tplc="FFFFFFFF">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71181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993506E"/>
    <w:multiLevelType w:val="hybridMultilevel"/>
    <w:tmpl w:val="C7FED236"/>
    <w:lvl w:ilvl="0" w:tplc="A5DEB4FC">
      <w:start w:val="1"/>
      <w:numFmt w:val="decimal"/>
      <w:lvlText w:val="%1."/>
      <w:lvlJc w:val="left"/>
      <w:pPr>
        <w:ind w:left="720" w:hanging="360"/>
      </w:pPr>
    </w:lvl>
    <w:lvl w:ilvl="1" w:tplc="1856E912">
      <w:start w:val="1"/>
      <w:numFmt w:val="lowerLetter"/>
      <w:lvlText w:val="%2."/>
      <w:lvlJc w:val="left"/>
      <w:pPr>
        <w:ind w:left="720" w:hanging="360"/>
      </w:pPr>
    </w:lvl>
    <w:lvl w:ilvl="2" w:tplc="C73E4C98">
      <w:start w:val="1"/>
      <w:numFmt w:val="decimal"/>
      <w:lvlText w:val="%3."/>
      <w:lvlJc w:val="left"/>
      <w:pPr>
        <w:ind w:left="720" w:hanging="360"/>
      </w:pPr>
    </w:lvl>
    <w:lvl w:ilvl="3" w:tplc="CEAC2D42">
      <w:start w:val="1"/>
      <w:numFmt w:val="decimal"/>
      <w:lvlText w:val="%4."/>
      <w:lvlJc w:val="left"/>
      <w:pPr>
        <w:ind w:left="720" w:hanging="360"/>
      </w:pPr>
    </w:lvl>
    <w:lvl w:ilvl="4" w:tplc="B6488D72">
      <w:start w:val="1"/>
      <w:numFmt w:val="decimal"/>
      <w:lvlText w:val="%5."/>
      <w:lvlJc w:val="left"/>
      <w:pPr>
        <w:ind w:left="720" w:hanging="360"/>
      </w:pPr>
    </w:lvl>
    <w:lvl w:ilvl="5" w:tplc="CF4C44CA">
      <w:start w:val="1"/>
      <w:numFmt w:val="decimal"/>
      <w:lvlText w:val="%6."/>
      <w:lvlJc w:val="left"/>
      <w:pPr>
        <w:ind w:left="720" w:hanging="360"/>
      </w:pPr>
    </w:lvl>
    <w:lvl w:ilvl="6" w:tplc="473AC7B4">
      <w:start w:val="1"/>
      <w:numFmt w:val="decimal"/>
      <w:lvlText w:val="%7."/>
      <w:lvlJc w:val="left"/>
      <w:pPr>
        <w:ind w:left="720" w:hanging="360"/>
      </w:pPr>
    </w:lvl>
    <w:lvl w:ilvl="7" w:tplc="D6D4149C">
      <w:start w:val="1"/>
      <w:numFmt w:val="decimal"/>
      <w:lvlText w:val="%8."/>
      <w:lvlJc w:val="left"/>
      <w:pPr>
        <w:ind w:left="720" w:hanging="360"/>
      </w:pPr>
    </w:lvl>
    <w:lvl w:ilvl="8" w:tplc="E59653CC">
      <w:start w:val="1"/>
      <w:numFmt w:val="decimal"/>
      <w:lvlText w:val="%9."/>
      <w:lvlJc w:val="left"/>
      <w:pPr>
        <w:ind w:left="720" w:hanging="360"/>
      </w:pPr>
    </w:lvl>
  </w:abstractNum>
  <w:abstractNum w:abstractNumId="15" w15:restartNumberingAfterBreak="0">
    <w:nsid w:val="1A8921EA"/>
    <w:multiLevelType w:val="multilevel"/>
    <w:tmpl w:val="B2C0E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BC27DFC"/>
    <w:multiLevelType w:val="hybridMultilevel"/>
    <w:tmpl w:val="7FDC7F5E"/>
    <w:lvl w:ilvl="0" w:tplc="C554AFDE">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DD63401"/>
    <w:multiLevelType w:val="hybridMultilevel"/>
    <w:tmpl w:val="7E1C7B4A"/>
    <w:lvl w:ilvl="0" w:tplc="5D748216">
      <w:start w:val="1"/>
      <w:numFmt w:val="decimal"/>
      <w:lvlText w:val="%1."/>
      <w:lvlJc w:val="left"/>
      <w:pPr>
        <w:ind w:left="720" w:hanging="360"/>
      </w:pPr>
    </w:lvl>
    <w:lvl w:ilvl="1" w:tplc="66982FF8">
      <w:start w:val="1"/>
      <w:numFmt w:val="lowerLetter"/>
      <w:lvlText w:val="%2."/>
      <w:lvlJc w:val="left"/>
      <w:pPr>
        <w:ind w:left="720" w:hanging="360"/>
      </w:pPr>
    </w:lvl>
    <w:lvl w:ilvl="2" w:tplc="130ADB0C">
      <w:start w:val="1"/>
      <w:numFmt w:val="decimal"/>
      <w:lvlText w:val="%3."/>
      <w:lvlJc w:val="left"/>
      <w:pPr>
        <w:ind w:left="720" w:hanging="360"/>
      </w:pPr>
    </w:lvl>
    <w:lvl w:ilvl="3" w:tplc="F23A1F9A">
      <w:start w:val="1"/>
      <w:numFmt w:val="decimal"/>
      <w:lvlText w:val="%4."/>
      <w:lvlJc w:val="left"/>
      <w:pPr>
        <w:ind w:left="720" w:hanging="360"/>
      </w:pPr>
    </w:lvl>
    <w:lvl w:ilvl="4" w:tplc="D3AE63F0">
      <w:start w:val="1"/>
      <w:numFmt w:val="decimal"/>
      <w:lvlText w:val="%5."/>
      <w:lvlJc w:val="left"/>
      <w:pPr>
        <w:ind w:left="720" w:hanging="360"/>
      </w:pPr>
    </w:lvl>
    <w:lvl w:ilvl="5" w:tplc="4D924FB2">
      <w:start w:val="1"/>
      <w:numFmt w:val="decimal"/>
      <w:lvlText w:val="%6."/>
      <w:lvlJc w:val="left"/>
      <w:pPr>
        <w:ind w:left="720" w:hanging="360"/>
      </w:pPr>
    </w:lvl>
    <w:lvl w:ilvl="6" w:tplc="E44E2D72">
      <w:start w:val="1"/>
      <w:numFmt w:val="decimal"/>
      <w:lvlText w:val="%7."/>
      <w:lvlJc w:val="left"/>
      <w:pPr>
        <w:ind w:left="720" w:hanging="360"/>
      </w:pPr>
    </w:lvl>
    <w:lvl w:ilvl="7" w:tplc="BEF66766">
      <w:start w:val="1"/>
      <w:numFmt w:val="decimal"/>
      <w:lvlText w:val="%8."/>
      <w:lvlJc w:val="left"/>
      <w:pPr>
        <w:ind w:left="720" w:hanging="360"/>
      </w:pPr>
    </w:lvl>
    <w:lvl w:ilvl="8" w:tplc="2C90E838">
      <w:start w:val="1"/>
      <w:numFmt w:val="decimal"/>
      <w:lvlText w:val="%9."/>
      <w:lvlJc w:val="left"/>
      <w:pPr>
        <w:ind w:left="720" w:hanging="360"/>
      </w:pPr>
    </w:lvl>
  </w:abstractNum>
  <w:abstractNum w:abstractNumId="2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6AE7E9F"/>
    <w:multiLevelType w:val="hybridMultilevel"/>
    <w:tmpl w:val="60C03A78"/>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B98706B"/>
    <w:multiLevelType w:val="hybridMultilevel"/>
    <w:tmpl w:val="8A742E36"/>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CCA3F6C"/>
    <w:multiLevelType w:val="hybridMultilevel"/>
    <w:tmpl w:val="BB1008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0611A45"/>
    <w:multiLevelType w:val="hybridMultilevel"/>
    <w:tmpl w:val="B168964E"/>
    <w:lvl w:ilvl="0" w:tplc="EA0A0F74">
      <w:start w:val="1"/>
      <w:numFmt w:val="decimal"/>
      <w:lvlText w:val="%1."/>
      <w:lvlJc w:val="left"/>
      <w:pPr>
        <w:ind w:left="1080" w:hanging="360"/>
      </w:pPr>
    </w:lvl>
    <w:lvl w:ilvl="1" w:tplc="B3789ED0">
      <w:start w:val="1"/>
      <w:numFmt w:val="lowerLetter"/>
      <w:lvlText w:val="%2."/>
      <w:lvlJc w:val="left"/>
      <w:pPr>
        <w:ind w:left="720" w:hanging="360"/>
      </w:pPr>
    </w:lvl>
    <w:lvl w:ilvl="2" w:tplc="CE96F090">
      <w:start w:val="1"/>
      <w:numFmt w:val="decimal"/>
      <w:lvlText w:val="%3."/>
      <w:lvlJc w:val="left"/>
      <w:pPr>
        <w:ind w:left="1080" w:hanging="360"/>
      </w:pPr>
    </w:lvl>
    <w:lvl w:ilvl="3" w:tplc="46823C24">
      <w:start w:val="1"/>
      <w:numFmt w:val="decimal"/>
      <w:lvlText w:val="%4."/>
      <w:lvlJc w:val="left"/>
      <w:pPr>
        <w:ind w:left="1080" w:hanging="360"/>
      </w:pPr>
    </w:lvl>
    <w:lvl w:ilvl="4" w:tplc="A24A8BAA">
      <w:start w:val="1"/>
      <w:numFmt w:val="decimal"/>
      <w:lvlText w:val="%5."/>
      <w:lvlJc w:val="left"/>
      <w:pPr>
        <w:ind w:left="1080" w:hanging="360"/>
      </w:pPr>
    </w:lvl>
    <w:lvl w:ilvl="5" w:tplc="5C4E9A76">
      <w:start w:val="1"/>
      <w:numFmt w:val="decimal"/>
      <w:lvlText w:val="%6."/>
      <w:lvlJc w:val="left"/>
      <w:pPr>
        <w:ind w:left="1080" w:hanging="360"/>
      </w:pPr>
    </w:lvl>
    <w:lvl w:ilvl="6" w:tplc="10BA0180">
      <w:start w:val="1"/>
      <w:numFmt w:val="decimal"/>
      <w:lvlText w:val="%7."/>
      <w:lvlJc w:val="left"/>
      <w:pPr>
        <w:ind w:left="1080" w:hanging="360"/>
      </w:pPr>
    </w:lvl>
    <w:lvl w:ilvl="7" w:tplc="DACA37A4">
      <w:start w:val="1"/>
      <w:numFmt w:val="decimal"/>
      <w:lvlText w:val="%8."/>
      <w:lvlJc w:val="left"/>
      <w:pPr>
        <w:ind w:left="1080" w:hanging="360"/>
      </w:pPr>
    </w:lvl>
    <w:lvl w:ilvl="8" w:tplc="D97861F0">
      <w:start w:val="1"/>
      <w:numFmt w:val="decimal"/>
      <w:lvlText w:val="%9."/>
      <w:lvlJc w:val="left"/>
      <w:pPr>
        <w:ind w:left="1080" w:hanging="360"/>
      </w:pPr>
    </w:lvl>
  </w:abstractNum>
  <w:abstractNum w:abstractNumId="34" w15:restartNumberingAfterBreak="0">
    <w:nsid w:val="409D08F3"/>
    <w:multiLevelType w:val="hybridMultilevel"/>
    <w:tmpl w:val="1736F174"/>
    <w:lvl w:ilvl="0" w:tplc="3C10974E">
      <w:start w:val="4"/>
      <w:numFmt w:val="decimal"/>
      <w:lvlText w:val="%1."/>
      <w:lvlJc w:val="left"/>
      <w:pPr>
        <w:ind w:left="1080" w:hanging="360"/>
      </w:pPr>
      <w:rPr>
        <w:rFonts w:ascii="Franklin Gothic Book" w:hAnsi="Franklin Gothic Book"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91D2798"/>
    <w:multiLevelType w:val="multilevel"/>
    <w:tmpl w:val="73609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4CDD033A"/>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9"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E6E5D8A"/>
    <w:multiLevelType w:val="hybridMultilevel"/>
    <w:tmpl w:val="BC967116"/>
    <w:lvl w:ilvl="0" w:tplc="FFFFFFFF">
      <w:start w:val="1"/>
      <w:numFmt w:val="decimal"/>
      <w:lvlText w:val="%1."/>
      <w:lvlJc w:val="left"/>
      <w:pPr>
        <w:ind w:left="720" w:hanging="360"/>
      </w:pPr>
    </w:lvl>
    <w:lvl w:ilvl="1" w:tplc="EF94A070">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D3342D"/>
    <w:multiLevelType w:val="hybridMultilevel"/>
    <w:tmpl w:val="8D8818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CE27AF6"/>
    <w:multiLevelType w:val="hybridMultilevel"/>
    <w:tmpl w:val="A1B40E56"/>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E4342E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EA21361"/>
    <w:multiLevelType w:val="hybridMultilevel"/>
    <w:tmpl w:val="140EE480"/>
    <w:lvl w:ilvl="0" w:tplc="50FEA2FA">
      <w:start w:val="1"/>
      <w:numFmt w:val="decimal"/>
      <w:lvlText w:val="%1."/>
      <w:lvlJc w:val="left"/>
      <w:pPr>
        <w:ind w:left="720" w:hanging="360"/>
      </w:pPr>
    </w:lvl>
    <w:lvl w:ilvl="1" w:tplc="BB645BD6">
      <w:start w:val="1"/>
      <w:numFmt w:val="lowerLetter"/>
      <w:lvlText w:val="%2."/>
      <w:lvlJc w:val="left"/>
      <w:pPr>
        <w:ind w:left="720" w:hanging="360"/>
      </w:pPr>
    </w:lvl>
    <w:lvl w:ilvl="2" w:tplc="B43C166E">
      <w:start w:val="1"/>
      <w:numFmt w:val="decimal"/>
      <w:lvlText w:val="%3."/>
      <w:lvlJc w:val="left"/>
      <w:pPr>
        <w:ind w:left="720" w:hanging="360"/>
      </w:pPr>
    </w:lvl>
    <w:lvl w:ilvl="3" w:tplc="CA00FC88">
      <w:start w:val="1"/>
      <w:numFmt w:val="decimal"/>
      <w:lvlText w:val="%4."/>
      <w:lvlJc w:val="left"/>
      <w:pPr>
        <w:ind w:left="720" w:hanging="360"/>
      </w:pPr>
    </w:lvl>
    <w:lvl w:ilvl="4" w:tplc="7D942662">
      <w:start w:val="1"/>
      <w:numFmt w:val="decimal"/>
      <w:lvlText w:val="%5."/>
      <w:lvlJc w:val="left"/>
      <w:pPr>
        <w:ind w:left="720" w:hanging="360"/>
      </w:pPr>
    </w:lvl>
    <w:lvl w:ilvl="5" w:tplc="D812C776">
      <w:start w:val="1"/>
      <w:numFmt w:val="decimal"/>
      <w:lvlText w:val="%6."/>
      <w:lvlJc w:val="left"/>
      <w:pPr>
        <w:ind w:left="720" w:hanging="360"/>
      </w:pPr>
    </w:lvl>
    <w:lvl w:ilvl="6" w:tplc="9CA4C99C">
      <w:start w:val="1"/>
      <w:numFmt w:val="decimal"/>
      <w:lvlText w:val="%7."/>
      <w:lvlJc w:val="left"/>
      <w:pPr>
        <w:ind w:left="720" w:hanging="360"/>
      </w:pPr>
    </w:lvl>
    <w:lvl w:ilvl="7" w:tplc="05A286A0">
      <w:start w:val="1"/>
      <w:numFmt w:val="decimal"/>
      <w:lvlText w:val="%8."/>
      <w:lvlJc w:val="left"/>
      <w:pPr>
        <w:ind w:left="720" w:hanging="360"/>
      </w:pPr>
    </w:lvl>
    <w:lvl w:ilvl="8" w:tplc="32B83D22">
      <w:start w:val="1"/>
      <w:numFmt w:val="decimal"/>
      <w:lvlText w:val="%9."/>
      <w:lvlJc w:val="left"/>
      <w:pPr>
        <w:ind w:left="720" w:hanging="360"/>
      </w:pPr>
    </w:lvl>
  </w:abstractNum>
  <w:abstractNum w:abstractNumId="71"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16"/>
  </w:num>
  <w:num w:numId="2" w16cid:durableId="934434373">
    <w:abstractNumId w:val="61"/>
  </w:num>
  <w:num w:numId="3" w16cid:durableId="683671769">
    <w:abstractNumId w:val="59"/>
  </w:num>
  <w:num w:numId="4" w16cid:durableId="1524707150">
    <w:abstractNumId w:val="9"/>
  </w:num>
  <w:num w:numId="5" w16cid:durableId="587275947">
    <w:abstractNumId w:val="29"/>
  </w:num>
  <w:num w:numId="6" w16cid:durableId="101463084">
    <w:abstractNumId w:val="53"/>
  </w:num>
  <w:num w:numId="7" w16cid:durableId="1754081771">
    <w:abstractNumId w:val="48"/>
  </w:num>
  <w:num w:numId="8" w16cid:durableId="1187985365">
    <w:abstractNumId w:val="37"/>
  </w:num>
  <w:num w:numId="9" w16cid:durableId="259069328">
    <w:abstractNumId w:val="3"/>
  </w:num>
  <w:num w:numId="10" w16cid:durableId="1970698061">
    <w:abstractNumId w:val="73"/>
  </w:num>
  <w:num w:numId="11" w16cid:durableId="1744985728">
    <w:abstractNumId w:val="12"/>
  </w:num>
  <w:num w:numId="12" w16cid:durableId="1630548812">
    <w:abstractNumId w:val="8"/>
  </w:num>
  <w:num w:numId="13" w16cid:durableId="14816044">
    <w:abstractNumId w:val="68"/>
  </w:num>
  <w:num w:numId="14" w16cid:durableId="1063721578">
    <w:abstractNumId w:val="6"/>
  </w:num>
  <w:num w:numId="15" w16cid:durableId="1890143328">
    <w:abstractNumId w:val="47"/>
  </w:num>
  <w:num w:numId="16" w16cid:durableId="512916547">
    <w:abstractNumId w:val="26"/>
  </w:num>
  <w:num w:numId="17" w16cid:durableId="803624934">
    <w:abstractNumId w:val="5"/>
  </w:num>
  <w:num w:numId="18" w16cid:durableId="1915817847">
    <w:abstractNumId w:val="57"/>
  </w:num>
  <w:num w:numId="19" w16cid:durableId="625162390">
    <w:abstractNumId w:val="36"/>
  </w:num>
  <w:num w:numId="20" w16cid:durableId="1016998994">
    <w:abstractNumId w:val="65"/>
  </w:num>
  <w:num w:numId="21" w16cid:durableId="20982048">
    <w:abstractNumId w:val="45"/>
  </w:num>
  <w:num w:numId="22" w16cid:durableId="670596754">
    <w:abstractNumId w:val="71"/>
  </w:num>
  <w:num w:numId="23" w16cid:durableId="928663298">
    <w:abstractNumId w:val="55"/>
  </w:num>
  <w:num w:numId="24" w16cid:durableId="213467073">
    <w:abstractNumId w:val="35"/>
  </w:num>
  <w:num w:numId="25" w16cid:durableId="680351888">
    <w:abstractNumId w:val="21"/>
  </w:num>
  <w:num w:numId="26" w16cid:durableId="1364213416">
    <w:abstractNumId w:val="58"/>
  </w:num>
  <w:num w:numId="27" w16cid:durableId="1097865341">
    <w:abstractNumId w:val="23"/>
  </w:num>
  <w:num w:numId="28" w16cid:durableId="1241451170">
    <w:abstractNumId w:val="51"/>
  </w:num>
  <w:num w:numId="29" w16cid:durableId="1470854954">
    <w:abstractNumId w:val="66"/>
  </w:num>
  <w:num w:numId="30" w16cid:durableId="38287029">
    <w:abstractNumId w:val="63"/>
  </w:num>
  <w:num w:numId="31" w16cid:durableId="756832766">
    <w:abstractNumId w:val="0"/>
  </w:num>
  <w:num w:numId="32" w16cid:durableId="276379718">
    <w:abstractNumId w:val="56"/>
  </w:num>
  <w:num w:numId="33" w16cid:durableId="1474643509">
    <w:abstractNumId w:val="54"/>
  </w:num>
  <w:num w:numId="34" w16cid:durableId="547957860">
    <w:abstractNumId w:val="46"/>
  </w:num>
  <w:num w:numId="35" w16cid:durableId="1506557358">
    <w:abstractNumId w:val="19"/>
  </w:num>
  <w:num w:numId="36" w16cid:durableId="1556164652">
    <w:abstractNumId w:val="2"/>
  </w:num>
  <w:num w:numId="37" w16cid:durableId="406078342">
    <w:abstractNumId w:val="24"/>
  </w:num>
  <w:num w:numId="38" w16cid:durableId="1382098152">
    <w:abstractNumId w:val="64"/>
  </w:num>
  <w:num w:numId="39" w16cid:durableId="1921981015">
    <w:abstractNumId w:val="30"/>
  </w:num>
  <w:num w:numId="40" w16cid:durableId="1889222333">
    <w:abstractNumId w:val="74"/>
  </w:num>
  <w:num w:numId="41" w16cid:durableId="449711721">
    <w:abstractNumId w:val="68"/>
    <w:lvlOverride w:ilvl="0">
      <w:startOverride w:val="1"/>
    </w:lvlOverride>
  </w:num>
  <w:num w:numId="42" w16cid:durableId="1004432920">
    <w:abstractNumId w:val="39"/>
  </w:num>
  <w:num w:numId="43" w16cid:durableId="1701323305">
    <w:abstractNumId w:val="68"/>
    <w:lvlOverride w:ilvl="0">
      <w:startOverride w:val="4"/>
    </w:lvlOverride>
  </w:num>
  <w:num w:numId="44" w16cid:durableId="1293906938">
    <w:abstractNumId w:val="62"/>
  </w:num>
  <w:num w:numId="45" w16cid:durableId="13920688">
    <w:abstractNumId w:val="40"/>
  </w:num>
  <w:num w:numId="46" w16cid:durableId="2024820288">
    <w:abstractNumId w:val="42"/>
  </w:num>
  <w:num w:numId="47" w16cid:durableId="732393128">
    <w:abstractNumId w:val="52"/>
  </w:num>
  <w:num w:numId="48" w16cid:durableId="1467233017">
    <w:abstractNumId w:val="18"/>
  </w:num>
  <w:num w:numId="49" w16cid:durableId="648828031">
    <w:abstractNumId w:val="72"/>
  </w:num>
  <w:num w:numId="50" w16cid:durableId="1888253079">
    <w:abstractNumId w:val="67"/>
  </w:num>
  <w:num w:numId="51" w16cid:durableId="456680323">
    <w:abstractNumId w:val="32"/>
  </w:num>
  <w:num w:numId="52" w16cid:durableId="456336573">
    <w:abstractNumId w:val="4"/>
  </w:num>
  <w:num w:numId="53" w16cid:durableId="1089305707">
    <w:abstractNumId w:val="68"/>
  </w:num>
  <w:num w:numId="54" w16cid:durableId="513151970">
    <w:abstractNumId w:val="14"/>
  </w:num>
  <w:num w:numId="55" w16cid:durableId="1738479274">
    <w:abstractNumId w:val="70"/>
  </w:num>
  <w:num w:numId="56" w16cid:durableId="1172648050">
    <w:abstractNumId w:val="33"/>
  </w:num>
  <w:num w:numId="57" w16cid:durableId="487064191">
    <w:abstractNumId w:val="22"/>
  </w:num>
  <w:num w:numId="58" w16cid:durableId="1458571296">
    <w:abstractNumId w:val="7"/>
  </w:num>
  <w:num w:numId="59" w16cid:durableId="1807357850">
    <w:abstractNumId w:val="15"/>
  </w:num>
  <w:num w:numId="60" w16cid:durableId="1848784880">
    <w:abstractNumId w:val="15"/>
    <w:lvlOverride w:ilvl="1">
      <w:lvl w:ilvl="1">
        <w:numFmt w:val="lowerLetter"/>
        <w:lvlText w:val="%2."/>
        <w:lvlJc w:val="left"/>
      </w:lvl>
    </w:lvlOverride>
  </w:num>
  <w:num w:numId="61" w16cid:durableId="1289824900">
    <w:abstractNumId w:val="38"/>
  </w:num>
  <w:num w:numId="62" w16cid:durableId="1586256593">
    <w:abstractNumId w:val="38"/>
    <w:lvlOverride w:ilvl="1">
      <w:lvl w:ilvl="1">
        <w:numFmt w:val="lowerLetter"/>
        <w:lvlText w:val="%2."/>
        <w:lvlJc w:val="left"/>
      </w:lvl>
    </w:lvlOverride>
  </w:num>
  <w:num w:numId="63" w16cid:durableId="2078748888">
    <w:abstractNumId w:val="68"/>
  </w:num>
  <w:num w:numId="64" w16cid:durableId="912668720">
    <w:abstractNumId w:val="25"/>
  </w:num>
  <w:num w:numId="65" w16cid:durableId="1336419264">
    <w:abstractNumId w:val="50"/>
  </w:num>
  <w:num w:numId="66" w16cid:durableId="1080717393">
    <w:abstractNumId w:val="49"/>
  </w:num>
  <w:num w:numId="67" w16cid:durableId="449860077">
    <w:abstractNumId w:val="17"/>
  </w:num>
  <w:num w:numId="68" w16cid:durableId="961502140">
    <w:abstractNumId w:val="20"/>
  </w:num>
  <w:num w:numId="69" w16cid:durableId="2009868711">
    <w:abstractNumId w:val="43"/>
  </w:num>
  <w:num w:numId="70" w16cid:durableId="494607949">
    <w:abstractNumId w:val="28"/>
  </w:num>
  <w:num w:numId="71" w16cid:durableId="807672852">
    <w:abstractNumId w:val="1"/>
  </w:num>
  <w:num w:numId="72" w16cid:durableId="1326468506">
    <w:abstractNumId w:val="11"/>
  </w:num>
  <w:num w:numId="73" w16cid:durableId="1122309135">
    <w:abstractNumId w:val="41"/>
  </w:num>
  <w:num w:numId="74" w16cid:durableId="1057243333">
    <w:abstractNumId w:val="31"/>
  </w:num>
  <w:num w:numId="75" w16cid:durableId="1979165">
    <w:abstractNumId w:val="13"/>
  </w:num>
  <w:num w:numId="76" w16cid:durableId="587733580">
    <w:abstractNumId w:val="34"/>
  </w:num>
  <w:num w:numId="77" w16cid:durableId="66585282">
    <w:abstractNumId w:val="69"/>
  </w:num>
  <w:num w:numId="78" w16cid:durableId="91828623">
    <w:abstractNumId w:val="44"/>
  </w:num>
  <w:num w:numId="79" w16cid:durableId="1946880308">
    <w:abstractNumId w:val="10"/>
  </w:num>
  <w:num w:numId="80" w16cid:durableId="1120538804">
    <w:abstractNumId w:val="27"/>
  </w:num>
  <w:num w:numId="81" w16cid:durableId="161775505">
    <w:abstractNumId w:val="60"/>
  </w:num>
  <w:num w:numId="82" w16cid:durableId="1782727448">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29D2"/>
    <w:rsid w:val="00003448"/>
    <w:rsid w:val="00003616"/>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07F68"/>
    <w:rsid w:val="00010891"/>
    <w:rsid w:val="000108B0"/>
    <w:rsid w:val="00010CB0"/>
    <w:rsid w:val="00011085"/>
    <w:rsid w:val="000110C6"/>
    <w:rsid w:val="0001144E"/>
    <w:rsid w:val="00011735"/>
    <w:rsid w:val="00011B75"/>
    <w:rsid w:val="00011BD3"/>
    <w:rsid w:val="00011CDD"/>
    <w:rsid w:val="00012888"/>
    <w:rsid w:val="00012C37"/>
    <w:rsid w:val="00013B48"/>
    <w:rsid w:val="00013C99"/>
    <w:rsid w:val="00014189"/>
    <w:rsid w:val="000143E9"/>
    <w:rsid w:val="000146FA"/>
    <w:rsid w:val="000149F7"/>
    <w:rsid w:val="00014CD7"/>
    <w:rsid w:val="0001578E"/>
    <w:rsid w:val="0001598B"/>
    <w:rsid w:val="000159DB"/>
    <w:rsid w:val="00015AE6"/>
    <w:rsid w:val="000160F5"/>
    <w:rsid w:val="000162E6"/>
    <w:rsid w:val="000164CC"/>
    <w:rsid w:val="00016509"/>
    <w:rsid w:val="000165C4"/>
    <w:rsid w:val="00016742"/>
    <w:rsid w:val="00016F78"/>
    <w:rsid w:val="00017214"/>
    <w:rsid w:val="00017491"/>
    <w:rsid w:val="000176ED"/>
    <w:rsid w:val="00017D82"/>
    <w:rsid w:val="00017E5C"/>
    <w:rsid w:val="00017EEF"/>
    <w:rsid w:val="00020165"/>
    <w:rsid w:val="00020354"/>
    <w:rsid w:val="000206EF"/>
    <w:rsid w:val="00020838"/>
    <w:rsid w:val="00020A71"/>
    <w:rsid w:val="00020FCE"/>
    <w:rsid w:val="000210D7"/>
    <w:rsid w:val="00021144"/>
    <w:rsid w:val="000215A5"/>
    <w:rsid w:val="00021F8E"/>
    <w:rsid w:val="00022C70"/>
    <w:rsid w:val="00022DC9"/>
    <w:rsid w:val="00023372"/>
    <w:rsid w:val="00023EFD"/>
    <w:rsid w:val="000241CA"/>
    <w:rsid w:val="0002498E"/>
    <w:rsid w:val="00024A44"/>
    <w:rsid w:val="00024D02"/>
    <w:rsid w:val="00024F31"/>
    <w:rsid w:val="00025473"/>
    <w:rsid w:val="00025712"/>
    <w:rsid w:val="00026133"/>
    <w:rsid w:val="00026451"/>
    <w:rsid w:val="00026477"/>
    <w:rsid w:val="00026836"/>
    <w:rsid w:val="00026860"/>
    <w:rsid w:val="00026C21"/>
    <w:rsid w:val="00026E27"/>
    <w:rsid w:val="00026E92"/>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BEE"/>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55B"/>
    <w:rsid w:val="00053727"/>
    <w:rsid w:val="0005373A"/>
    <w:rsid w:val="00053DD8"/>
    <w:rsid w:val="00053FCC"/>
    <w:rsid w:val="00054422"/>
    <w:rsid w:val="0005529A"/>
    <w:rsid w:val="00055BA7"/>
    <w:rsid w:val="00055BF4"/>
    <w:rsid w:val="00055C51"/>
    <w:rsid w:val="000562CE"/>
    <w:rsid w:val="00056411"/>
    <w:rsid w:val="0005689A"/>
    <w:rsid w:val="00056BEE"/>
    <w:rsid w:val="00056E60"/>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B08"/>
    <w:rsid w:val="00070EB2"/>
    <w:rsid w:val="000711E8"/>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273"/>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1BD"/>
    <w:rsid w:val="00083392"/>
    <w:rsid w:val="000833D0"/>
    <w:rsid w:val="00083670"/>
    <w:rsid w:val="00083A43"/>
    <w:rsid w:val="00083A86"/>
    <w:rsid w:val="00084369"/>
    <w:rsid w:val="000843B1"/>
    <w:rsid w:val="00084D0A"/>
    <w:rsid w:val="00084E49"/>
    <w:rsid w:val="00084FFF"/>
    <w:rsid w:val="00085161"/>
    <w:rsid w:val="00085567"/>
    <w:rsid w:val="00086745"/>
    <w:rsid w:val="00086C6E"/>
    <w:rsid w:val="00086DEA"/>
    <w:rsid w:val="000870E2"/>
    <w:rsid w:val="00087442"/>
    <w:rsid w:val="00087677"/>
    <w:rsid w:val="0008782F"/>
    <w:rsid w:val="00087D71"/>
    <w:rsid w:val="0009066D"/>
    <w:rsid w:val="00090B7F"/>
    <w:rsid w:val="00091539"/>
    <w:rsid w:val="00091678"/>
    <w:rsid w:val="00091986"/>
    <w:rsid w:val="00092611"/>
    <w:rsid w:val="00092720"/>
    <w:rsid w:val="0009280F"/>
    <w:rsid w:val="00092923"/>
    <w:rsid w:val="00092966"/>
    <w:rsid w:val="00092D56"/>
    <w:rsid w:val="00093083"/>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8F0"/>
    <w:rsid w:val="00095A8E"/>
    <w:rsid w:val="00095DFB"/>
    <w:rsid w:val="000960B3"/>
    <w:rsid w:val="00096558"/>
    <w:rsid w:val="0009662D"/>
    <w:rsid w:val="000966A3"/>
    <w:rsid w:val="00096814"/>
    <w:rsid w:val="00096BCB"/>
    <w:rsid w:val="00096C77"/>
    <w:rsid w:val="00096F67"/>
    <w:rsid w:val="00097114"/>
    <w:rsid w:val="000976B4"/>
    <w:rsid w:val="00097762"/>
    <w:rsid w:val="000A0850"/>
    <w:rsid w:val="000A095F"/>
    <w:rsid w:val="000A136E"/>
    <w:rsid w:val="000A1A9D"/>
    <w:rsid w:val="000A30CD"/>
    <w:rsid w:val="000A30DA"/>
    <w:rsid w:val="000A3BEE"/>
    <w:rsid w:val="000A3CD6"/>
    <w:rsid w:val="000A3CED"/>
    <w:rsid w:val="000A4168"/>
    <w:rsid w:val="000A4A55"/>
    <w:rsid w:val="000A4E72"/>
    <w:rsid w:val="000A50A9"/>
    <w:rsid w:val="000A53DF"/>
    <w:rsid w:val="000A585C"/>
    <w:rsid w:val="000A5A04"/>
    <w:rsid w:val="000A5E77"/>
    <w:rsid w:val="000A5E88"/>
    <w:rsid w:val="000A62A8"/>
    <w:rsid w:val="000A6419"/>
    <w:rsid w:val="000A6582"/>
    <w:rsid w:val="000A6E46"/>
    <w:rsid w:val="000A7113"/>
    <w:rsid w:val="000A71C7"/>
    <w:rsid w:val="000A7CDB"/>
    <w:rsid w:val="000B0114"/>
    <w:rsid w:val="000B0BF5"/>
    <w:rsid w:val="000B11A3"/>
    <w:rsid w:val="000B1758"/>
    <w:rsid w:val="000B1C90"/>
    <w:rsid w:val="000B1EB0"/>
    <w:rsid w:val="000B257B"/>
    <w:rsid w:val="000B2A49"/>
    <w:rsid w:val="000B2D3C"/>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2A3"/>
    <w:rsid w:val="000C03F1"/>
    <w:rsid w:val="000C05DF"/>
    <w:rsid w:val="000C06F9"/>
    <w:rsid w:val="000C0CAF"/>
    <w:rsid w:val="000C12A0"/>
    <w:rsid w:val="000C12F2"/>
    <w:rsid w:val="000C18A2"/>
    <w:rsid w:val="000C1922"/>
    <w:rsid w:val="000C1FAD"/>
    <w:rsid w:val="000C214A"/>
    <w:rsid w:val="000C2195"/>
    <w:rsid w:val="000C2481"/>
    <w:rsid w:val="000C2F82"/>
    <w:rsid w:val="000C31D6"/>
    <w:rsid w:val="000C3232"/>
    <w:rsid w:val="000C389F"/>
    <w:rsid w:val="000C3CD8"/>
    <w:rsid w:val="000C440A"/>
    <w:rsid w:val="000C50DB"/>
    <w:rsid w:val="000C557B"/>
    <w:rsid w:val="000C59C4"/>
    <w:rsid w:val="000C71C9"/>
    <w:rsid w:val="000C7461"/>
    <w:rsid w:val="000C7B9E"/>
    <w:rsid w:val="000C7CF1"/>
    <w:rsid w:val="000D0806"/>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5DA8"/>
    <w:rsid w:val="000D61C5"/>
    <w:rsid w:val="000D6CCE"/>
    <w:rsid w:val="000D70AE"/>
    <w:rsid w:val="000D70F7"/>
    <w:rsid w:val="000D73BB"/>
    <w:rsid w:val="000D74D2"/>
    <w:rsid w:val="000D74E5"/>
    <w:rsid w:val="000D79B1"/>
    <w:rsid w:val="000E0418"/>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5C31"/>
    <w:rsid w:val="000E6B89"/>
    <w:rsid w:val="000E6EB5"/>
    <w:rsid w:val="000E797C"/>
    <w:rsid w:val="000E7D18"/>
    <w:rsid w:val="000E7EB9"/>
    <w:rsid w:val="000F0D0F"/>
    <w:rsid w:val="000F0FAF"/>
    <w:rsid w:val="000F1880"/>
    <w:rsid w:val="000F1FB4"/>
    <w:rsid w:val="000F21AC"/>
    <w:rsid w:val="000F2A9F"/>
    <w:rsid w:val="000F2B0E"/>
    <w:rsid w:val="000F2D55"/>
    <w:rsid w:val="000F2E4C"/>
    <w:rsid w:val="000F2F50"/>
    <w:rsid w:val="000F301E"/>
    <w:rsid w:val="000F320C"/>
    <w:rsid w:val="000F3256"/>
    <w:rsid w:val="000F393D"/>
    <w:rsid w:val="000F39A4"/>
    <w:rsid w:val="000F436B"/>
    <w:rsid w:val="000F4CC4"/>
    <w:rsid w:val="000F4D0F"/>
    <w:rsid w:val="000F4D5B"/>
    <w:rsid w:val="000F4F2F"/>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B4D"/>
    <w:rsid w:val="00100F87"/>
    <w:rsid w:val="00101143"/>
    <w:rsid w:val="001012EA"/>
    <w:rsid w:val="0010131C"/>
    <w:rsid w:val="00101633"/>
    <w:rsid w:val="00101FA2"/>
    <w:rsid w:val="001022FA"/>
    <w:rsid w:val="00102BA7"/>
    <w:rsid w:val="00102E19"/>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0A"/>
    <w:rsid w:val="0011324E"/>
    <w:rsid w:val="001136F6"/>
    <w:rsid w:val="00113E24"/>
    <w:rsid w:val="001144C4"/>
    <w:rsid w:val="00114F9F"/>
    <w:rsid w:val="0011505D"/>
    <w:rsid w:val="001152B7"/>
    <w:rsid w:val="001154A7"/>
    <w:rsid w:val="001159B5"/>
    <w:rsid w:val="001159DF"/>
    <w:rsid w:val="00115BD4"/>
    <w:rsid w:val="00115F42"/>
    <w:rsid w:val="00116705"/>
    <w:rsid w:val="0011709F"/>
    <w:rsid w:val="001172C3"/>
    <w:rsid w:val="00117658"/>
    <w:rsid w:val="00117A9E"/>
    <w:rsid w:val="001203D6"/>
    <w:rsid w:val="0012086F"/>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30771"/>
    <w:rsid w:val="0013084A"/>
    <w:rsid w:val="00130E11"/>
    <w:rsid w:val="00130F1A"/>
    <w:rsid w:val="00131A36"/>
    <w:rsid w:val="00131B3F"/>
    <w:rsid w:val="00131F11"/>
    <w:rsid w:val="0013222D"/>
    <w:rsid w:val="00132409"/>
    <w:rsid w:val="00132572"/>
    <w:rsid w:val="00132589"/>
    <w:rsid w:val="001331AF"/>
    <w:rsid w:val="00133DBE"/>
    <w:rsid w:val="001342AB"/>
    <w:rsid w:val="001343A2"/>
    <w:rsid w:val="001345F9"/>
    <w:rsid w:val="00134BEC"/>
    <w:rsid w:val="0013579C"/>
    <w:rsid w:val="001358EC"/>
    <w:rsid w:val="00135991"/>
    <w:rsid w:val="001361A1"/>
    <w:rsid w:val="0013647D"/>
    <w:rsid w:val="0013651E"/>
    <w:rsid w:val="001365FE"/>
    <w:rsid w:val="00136A36"/>
    <w:rsid w:val="00136FE5"/>
    <w:rsid w:val="001372AE"/>
    <w:rsid w:val="00137986"/>
    <w:rsid w:val="00140B56"/>
    <w:rsid w:val="00141087"/>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79A3"/>
    <w:rsid w:val="001501EF"/>
    <w:rsid w:val="00150543"/>
    <w:rsid w:val="001507A0"/>
    <w:rsid w:val="0015087B"/>
    <w:rsid w:val="00151435"/>
    <w:rsid w:val="00151A54"/>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709"/>
    <w:rsid w:val="00156956"/>
    <w:rsid w:val="001573BA"/>
    <w:rsid w:val="00157479"/>
    <w:rsid w:val="00157BBD"/>
    <w:rsid w:val="0016019C"/>
    <w:rsid w:val="0016069F"/>
    <w:rsid w:val="00160B31"/>
    <w:rsid w:val="00160E00"/>
    <w:rsid w:val="00161597"/>
    <w:rsid w:val="00162A85"/>
    <w:rsid w:val="00162DAE"/>
    <w:rsid w:val="00163578"/>
    <w:rsid w:val="0016363E"/>
    <w:rsid w:val="00163AF3"/>
    <w:rsid w:val="0016405E"/>
    <w:rsid w:val="00164142"/>
    <w:rsid w:val="001654FF"/>
    <w:rsid w:val="001656BE"/>
    <w:rsid w:val="001659F5"/>
    <w:rsid w:val="00166BBC"/>
    <w:rsid w:val="00167191"/>
    <w:rsid w:val="0017011C"/>
    <w:rsid w:val="0017025D"/>
    <w:rsid w:val="00170426"/>
    <w:rsid w:val="001709C4"/>
    <w:rsid w:val="00170C58"/>
    <w:rsid w:val="00170E42"/>
    <w:rsid w:val="00170F0F"/>
    <w:rsid w:val="00171216"/>
    <w:rsid w:val="0017149D"/>
    <w:rsid w:val="00171992"/>
    <w:rsid w:val="00171AF4"/>
    <w:rsid w:val="00171E33"/>
    <w:rsid w:val="00172039"/>
    <w:rsid w:val="0017219C"/>
    <w:rsid w:val="001722C7"/>
    <w:rsid w:val="001731A3"/>
    <w:rsid w:val="0017323F"/>
    <w:rsid w:val="00173393"/>
    <w:rsid w:val="00173F15"/>
    <w:rsid w:val="00174572"/>
    <w:rsid w:val="00174599"/>
    <w:rsid w:val="00174D57"/>
    <w:rsid w:val="00175255"/>
    <w:rsid w:val="00175395"/>
    <w:rsid w:val="00175427"/>
    <w:rsid w:val="00175481"/>
    <w:rsid w:val="00175D73"/>
    <w:rsid w:val="0017603C"/>
    <w:rsid w:val="00176345"/>
    <w:rsid w:val="001764B2"/>
    <w:rsid w:val="00176E0E"/>
    <w:rsid w:val="00176F00"/>
    <w:rsid w:val="00176F17"/>
    <w:rsid w:val="00177948"/>
    <w:rsid w:val="00177EE6"/>
    <w:rsid w:val="00177F94"/>
    <w:rsid w:val="00180375"/>
    <w:rsid w:val="0018049C"/>
    <w:rsid w:val="001804D1"/>
    <w:rsid w:val="00181746"/>
    <w:rsid w:val="0018174A"/>
    <w:rsid w:val="00181DC9"/>
    <w:rsid w:val="00181E80"/>
    <w:rsid w:val="00181EA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B61"/>
    <w:rsid w:val="00196CEF"/>
    <w:rsid w:val="00196D93"/>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519"/>
    <w:rsid w:val="001A3794"/>
    <w:rsid w:val="001A37F9"/>
    <w:rsid w:val="001A46D8"/>
    <w:rsid w:val="001A4E8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6A9"/>
    <w:rsid w:val="001B7C40"/>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CE5"/>
    <w:rsid w:val="001C4F17"/>
    <w:rsid w:val="001C4F89"/>
    <w:rsid w:val="001C637F"/>
    <w:rsid w:val="001C682E"/>
    <w:rsid w:val="001C6926"/>
    <w:rsid w:val="001C706E"/>
    <w:rsid w:val="001C7226"/>
    <w:rsid w:val="001C736B"/>
    <w:rsid w:val="001C74C4"/>
    <w:rsid w:val="001C7574"/>
    <w:rsid w:val="001C787E"/>
    <w:rsid w:val="001C78D4"/>
    <w:rsid w:val="001C7917"/>
    <w:rsid w:val="001C7CF1"/>
    <w:rsid w:val="001D046E"/>
    <w:rsid w:val="001D06C9"/>
    <w:rsid w:val="001D0E0A"/>
    <w:rsid w:val="001D132B"/>
    <w:rsid w:val="001D13E2"/>
    <w:rsid w:val="001D18BC"/>
    <w:rsid w:val="001D1926"/>
    <w:rsid w:val="001D1D14"/>
    <w:rsid w:val="001D2078"/>
    <w:rsid w:val="001D2907"/>
    <w:rsid w:val="001D2BFF"/>
    <w:rsid w:val="001D2D06"/>
    <w:rsid w:val="001D328F"/>
    <w:rsid w:val="001D3649"/>
    <w:rsid w:val="001D3F70"/>
    <w:rsid w:val="001D436F"/>
    <w:rsid w:val="001D46B5"/>
    <w:rsid w:val="001D4A66"/>
    <w:rsid w:val="001D608A"/>
    <w:rsid w:val="001D61AA"/>
    <w:rsid w:val="001D64BE"/>
    <w:rsid w:val="001D6C4C"/>
    <w:rsid w:val="001D714B"/>
    <w:rsid w:val="001D727A"/>
    <w:rsid w:val="001D7428"/>
    <w:rsid w:val="001D79C7"/>
    <w:rsid w:val="001D7CDF"/>
    <w:rsid w:val="001D7F6A"/>
    <w:rsid w:val="001E04F4"/>
    <w:rsid w:val="001E0965"/>
    <w:rsid w:val="001E0A7B"/>
    <w:rsid w:val="001E0A86"/>
    <w:rsid w:val="001E0AC6"/>
    <w:rsid w:val="001E0CCC"/>
    <w:rsid w:val="001E1112"/>
    <w:rsid w:val="001E1147"/>
    <w:rsid w:val="001E12B5"/>
    <w:rsid w:val="001E1544"/>
    <w:rsid w:val="001E1C5F"/>
    <w:rsid w:val="001E2460"/>
    <w:rsid w:val="001E2939"/>
    <w:rsid w:val="001E29F0"/>
    <w:rsid w:val="001E342A"/>
    <w:rsid w:val="001E3A67"/>
    <w:rsid w:val="001E3AA4"/>
    <w:rsid w:val="001E3F33"/>
    <w:rsid w:val="001E426B"/>
    <w:rsid w:val="001E47AC"/>
    <w:rsid w:val="001E4CCC"/>
    <w:rsid w:val="001E52AB"/>
    <w:rsid w:val="001E56F6"/>
    <w:rsid w:val="001E673F"/>
    <w:rsid w:val="001E6AC9"/>
    <w:rsid w:val="001E6CA0"/>
    <w:rsid w:val="001E723D"/>
    <w:rsid w:val="001E7C73"/>
    <w:rsid w:val="001F0318"/>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14"/>
    <w:rsid w:val="001F3E4F"/>
    <w:rsid w:val="001F3EAA"/>
    <w:rsid w:val="001F43D1"/>
    <w:rsid w:val="001F49FD"/>
    <w:rsid w:val="001F4BA0"/>
    <w:rsid w:val="001F4E16"/>
    <w:rsid w:val="001F5584"/>
    <w:rsid w:val="001F6FC6"/>
    <w:rsid w:val="001F767B"/>
    <w:rsid w:val="001F7ABB"/>
    <w:rsid w:val="001F7AC1"/>
    <w:rsid w:val="001F7DDF"/>
    <w:rsid w:val="0020029C"/>
    <w:rsid w:val="00200559"/>
    <w:rsid w:val="00200A15"/>
    <w:rsid w:val="00200B42"/>
    <w:rsid w:val="00200DC8"/>
    <w:rsid w:val="00201224"/>
    <w:rsid w:val="002015EB"/>
    <w:rsid w:val="00201C36"/>
    <w:rsid w:val="00201C82"/>
    <w:rsid w:val="00201D6D"/>
    <w:rsid w:val="00201F11"/>
    <w:rsid w:val="00201F69"/>
    <w:rsid w:val="002025A7"/>
    <w:rsid w:val="002031E0"/>
    <w:rsid w:val="00203207"/>
    <w:rsid w:val="00203413"/>
    <w:rsid w:val="00203A06"/>
    <w:rsid w:val="00203BB1"/>
    <w:rsid w:val="00203FB4"/>
    <w:rsid w:val="00203FD3"/>
    <w:rsid w:val="002041D4"/>
    <w:rsid w:val="00204416"/>
    <w:rsid w:val="002044B5"/>
    <w:rsid w:val="002046C9"/>
    <w:rsid w:val="00204828"/>
    <w:rsid w:val="002048AC"/>
    <w:rsid w:val="00204AE4"/>
    <w:rsid w:val="00204BF1"/>
    <w:rsid w:val="00204C7C"/>
    <w:rsid w:val="002050A9"/>
    <w:rsid w:val="00205311"/>
    <w:rsid w:val="00205700"/>
    <w:rsid w:val="00205827"/>
    <w:rsid w:val="00205F48"/>
    <w:rsid w:val="00206CDB"/>
    <w:rsid w:val="00206DF7"/>
    <w:rsid w:val="00207151"/>
    <w:rsid w:val="002072EE"/>
    <w:rsid w:val="00207444"/>
    <w:rsid w:val="00207703"/>
    <w:rsid w:val="00207728"/>
    <w:rsid w:val="00207B49"/>
    <w:rsid w:val="00210324"/>
    <w:rsid w:val="002103C5"/>
    <w:rsid w:val="00210404"/>
    <w:rsid w:val="00210819"/>
    <w:rsid w:val="00210892"/>
    <w:rsid w:val="00210DDC"/>
    <w:rsid w:val="00211015"/>
    <w:rsid w:val="00211052"/>
    <w:rsid w:val="002110BC"/>
    <w:rsid w:val="002112C0"/>
    <w:rsid w:val="002113BE"/>
    <w:rsid w:val="00211B1B"/>
    <w:rsid w:val="00212194"/>
    <w:rsid w:val="002124C1"/>
    <w:rsid w:val="00212B05"/>
    <w:rsid w:val="00212CDC"/>
    <w:rsid w:val="002130BB"/>
    <w:rsid w:val="002138D4"/>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05C"/>
    <w:rsid w:val="0022625A"/>
    <w:rsid w:val="002268BB"/>
    <w:rsid w:val="00227021"/>
    <w:rsid w:val="0022740D"/>
    <w:rsid w:val="0022776A"/>
    <w:rsid w:val="00230515"/>
    <w:rsid w:val="00230569"/>
    <w:rsid w:val="00230D5F"/>
    <w:rsid w:val="00230ED1"/>
    <w:rsid w:val="00230F17"/>
    <w:rsid w:val="002312A0"/>
    <w:rsid w:val="002313ED"/>
    <w:rsid w:val="00231CFF"/>
    <w:rsid w:val="00232263"/>
    <w:rsid w:val="002324F8"/>
    <w:rsid w:val="00232E4E"/>
    <w:rsid w:val="002333DA"/>
    <w:rsid w:val="0023377B"/>
    <w:rsid w:val="002339D1"/>
    <w:rsid w:val="00233EB1"/>
    <w:rsid w:val="00234038"/>
    <w:rsid w:val="00234968"/>
    <w:rsid w:val="0023504A"/>
    <w:rsid w:val="00235805"/>
    <w:rsid w:val="00235F0A"/>
    <w:rsid w:val="00236286"/>
    <w:rsid w:val="0023643E"/>
    <w:rsid w:val="0023678F"/>
    <w:rsid w:val="00236CDF"/>
    <w:rsid w:val="0023718A"/>
    <w:rsid w:val="002378E3"/>
    <w:rsid w:val="002379DC"/>
    <w:rsid w:val="00237E84"/>
    <w:rsid w:val="00237F8A"/>
    <w:rsid w:val="002400CD"/>
    <w:rsid w:val="00240425"/>
    <w:rsid w:val="0024089A"/>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39E"/>
    <w:rsid w:val="002514E8"/>
    <w:rsid w:val="00251E82"/>
    <w:rsid w:val="002521D3"/>
    <w:rsid w:val="002523C9"/>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8C7"/>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D27"/>
    <w:rsid w:val="002701FB"/>
    <w:rsid w:val="0027055E"/>
    <w:rsid w:val="00270573"/>
    <w:rsid w:val="002707B7"/>
    <w:rsid w:val="00270994"/>
    <w:rsid w:val="00270BF0"/>
    <w:rsid w:val="00270D49"/>
    <w:rsid w:val="00270EF8"/>
    <w:rsid w:val="00270F06"/>
    <w:rsid w:val="0027137B"/>
    <w:rsid w:val="0027143D"/>
    <w:rsid w:val="002714C2"/>
    <w:rsid w:val="00271770"/>
    <w:rsid w:val="00271AE0"/>
    <w:rsid w:val="00272646"/>
    <w:rsid w:val="00272880"/>
    <w:rsid w:val="00272B3A"/>
    <w:rsid w:val="00273068"/>
    <w:rsid w:val="00273554"/>
    <w:rsid w:val="0027374A"/>
    <w:rsid w:val="002740B8"/>
    <w:rsid w:val="00274450"/>
    <w:rsid w:val="00274A90"/>
    <w:rsid w:val="002750D4"/>
    <w:rsid w:val="0027511B"/>
    <w:rsid w:val="00275390"/>
    <w:rsid w:val="0027555E"/>
    <w:rsid w:val="00275670"/>
    <w:rsid w:val="00275A60"/>
    <w:rsid w:val="002761C2"/>
    <w:rsid w:val="002761E0"/>
    <w:rsid w:val="002762CE"/>
    <w:rsid w:val="0027671C"/>
    <w:rsid w:val="0027678C"/>
    <w:rsid w:val="00276EFC"/>
    <w:rsid w:val="002773E3"/>
    <w:rsid w:val="00277B41"/>
    <w:rsid w:val="00277CA9"/>
    <w:rsid w:val="00277F8D"/>
    <w:rsid w:val="00280DF8"/>
    <w:rsid w:val="002815A1"/>
    <w:rsid w:val="00281A3E"/>
    <w:rsid w:val="00281AB3"/>
    <w:rsid w:val="00281B52"/>
    <w:rsid w:val="00281B75"/>
    <w:rsid w:val="00281F6D"/>
    <w:rsid w:val="00282E50"/>
    <w:rsid w:val="002838CE"/>
    <w:rsid w:val="0028391C"/>
    <w:rsid w:val="00283E44"/>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93D"/>
    <w:rsid w:val="00293D1E"/>
    <w:rsid w:val="00294116"/>
    <w:rsid w:val="0029439E"/>
    <w:rsid w:val="00294443"/>
    <w:rsid w:val="00294712"/>
    <w:rsid w:val="00294946"/>
    <w:rsid w:val="00294DDF"/>
    <w:rsid w:val="002957E4"/>
    <w:rsid w:val="00295DE5"/>
    <w:rsid w:val="00296564"/>
    <w:rsid w:val="00296753"/>
    <w:rsid w:val="0029681E"/>
    <w:rsid w:val="00296C17"/>
    <w:rsid w:val="00296F5A"/>
    <w:rsid w:val="0029708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EEA"/>
    <w:rsid w:val="002B426D"/>
    <w:rsid w:val="002B427F"/>
    <w:rsid w:val="002B4B85"/>
    <w:rsid w:val="002B569F"/>
    <w:rsid w:val="002B5A5D"/>
    <w:rsid w:val="002B5C4E"/>
    <w:rsid w:val="002B5E50"/>
    <w:rsid w:val="002B600A"/>
    <w:rsid w:val="002B628F"/>
    <w:rsid w:val="002B648C"/>
    <w:rsid w:val="002B64B7"/>
    <w:rsid w:val="002B6885"/>
    <w:rsid w:val="002B6FB7"/>
    <w:rsid w:val="002B79FA"/>
    <w:rsid w:val="002B7DEA"/>
    <w:rsid w:val="002B7EFA"/>
    <w:rsid w:val="002C0F13"/>
    <w:rsid w:val="002C1251"/>
    <w:rsid w:val="002C2181"/>
    <w:rsid w:val="002C23E4"/>
    <w:rsid w:val="002C24B8"/>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BD4"/>
    <w:rsid w:val="002C4F00"/>
    <w:rsid w:val="002C5394"/>
    <w:rsid w:val="002C54DD"/>
    <w:rsid w:val="002C580C"/>
    <w:rsid w:val="002C598D"/>
    <w:rsid w:val="002C5BFB"/>
    <w:rsid w:val="002C5E65"/>
    <w:rsid w:val="002C6535"/>
    <w:rsid w:val="002C6661"/>
    <w:rsid w:val="002C6AC4"/>
    <w:rsid w:val="002C6B17"/>
    <w:rsid w:val="002C6E0E"/>
    <w:rsid w:val="002C77F0"/>
    <w:rsid w:val="002C78E5"/>
    <w:rsid w:val="002C79AF"/>
    <w:rsid w:val="002C79CF"/>
    <w:rsid w:val="002C7AB9"/>
    <w:rsid w:val="002C7D53"/>
    <w:rsid w:val="002C7F20"/>
    <w:rsid w:val="002C7FDD"/>
    <w:rsid w:val="002D00A9"/>
    <w:rsid w:val="002D060A"/>
    <w:rsid w:val="002D06A8"/>
    <w:rsid w:val="002D0BD1"/>
    <w:rsid w:val="002D0E33"/>
    <w:rsid w:val="002D1294"/>
    <w:rsid w:val="002D14A6"/>
    <w:rsid w:val="002D245F"/>
    <w:rsid w:val="002D2ADE"/>
    <w:rsid w:val="002D37A3"/>
    <w:rsid w:val="002D4353"/>
    <w:rsid w:val="002D4999"/>
    <w:rsid w:val="002D4FE9"/>
    <w:rsid w:val="002D5144"/>
    <w:rsid w:val="002D52A6"/>
    <w:rsid w:val="002D5B0A"/>
    <w:rsid w:val="002D5B42"/>
    <w:rsid w:val="002D6737"/>
    <w:rsid w:val="002D678F"/>
    <w:rsid w:val="002D6945"/>
    <w:rsid w:val="002D6D53"/>
    <w:rsid w:val="002D6DA1"/>
    <w:rsid w:val="002D6E00"/>
    <w:rsid w:val="002D707E"/>
    <w:rsid w:val="002D720E"/>
    <w:rsid w:val="002D75A0"/>
    <w:rsid w:val="002D75E9"/>
    <w:rsid w:val="002D7CA6"/>
    <w:rsid w:val="002E07D1"/>
    <w:rsid w:val="002E1404"/>
    <w:rsid w:val="002E1422"/>
    <w:rsid w:val="002E17B8"/>
    <w:rsid w:val="002E1DCF"/>
    <w:rsid w:val="002E1F7B"/>
    <w:rsid w:val="002E25C7"/>
    <w:rsid w:val="002E289F"/>
    <w:rsid w:val="002E28B8"/>
    <w:rsid w:val="002E37C8"/>
    <w:rsid w:val="002E3C3F"/>
    <w:rsid w:val="002E3E87"/>
    <w:rsid w:val="002E437B"/>
    <w:rsid w:val="002E4DFE"/>
    <w:rsid w:val="002E5293"/>
    <w:rsid w:val="002E57C4"/>
    <w:rsid w:val="002E5E5C"/>
    <w:rsid w:val="002E5FFD"/>
    <w:rsid w:val="002E6756"/>
    <w:rsid w:val="002E688B"/>
    <w:rsid w:val="002E6C03"/>
    <w:rsid w:val="002E7CE6"/>
    <w:rsid w:val="002F058B"/>
    <w:rsid w:val="002F0B29"/>
    <w:rsid w:val="002F0B2C"/>
    <w:rsid w:val="002F0F44"/>
    <w:rsid w:val="002F0FF7"/>
    <w:rsid w:val="002F11DF"/>
    <w:rsid w:val="002F1398"/>
    <w:rsid w:val="002F1EA4"/>
    <w:rsid w:val="002F20ED"/>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694"/>
    <w:rsid w:val="002F5B2F"/>
    <w:rsid w:val="002F6A6C"/>
    <w:rsid w:val="002F6AB4"/>
    <w:rsid w:val="002F713E"/>
    <w:rsid w:val="002F7208"/>
    <w:rsid w:val="002F79F0"/>
    <w:rsid w:val="0030010A"/>
    <w:rsid w:val="0030052B"/>
    <w:rsid w:val="00300E0C"/>
    <w:rsid w:val="00301200"/>
    <w:rsid w:val="00301259"/>
    <w:rsid w:val="00301800"/>
    <w:rsid w:val="00301B05"/>
    <w:rsid w:val="003020C5"/>
    <w:rsid w:val="0030241F"/>
    <w:rsid w:val="0030304B"/>
    <w:rsid w:val="003038DA"/>
    <w:rsid w:val="00304007"/>
    <w:rsid w:val="003040F4"/>
    <w:rsid w:val="00304A2C"/>
    <w:rsid w:val="00304CBA"/>
    <w:rsid w:val="00305060"/>
    <w:rsid w:val="003056E5"/>
    <w:rsid w:val="00305787"/>
    <w:rsid w:val="00305D4B"/>
    <w:rsid w:val="00305E96"/>
    <w:rsid w:val="00305F36"/>
    <w:rsid w:val="003061F1"/>
    <w:rsid w:val="00306667"/>
    <w:rsid w:val="00306A7C"/>
    <w:rsid w:val="00306ACB"/>
    <w:rsid w:val="00306B69"/>
    <w:rsid w:val="003077AF"/>
    <w:rsid w:val="003077B3"/>
    <w:rsid w:val="00307FEB"/>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B5"/>
    <w:rsid w:val="003135D9"/>
    <w:rsid w:val="00313606"/>
    <w:rsid w:val="00313EA6"/>
    <w:rsid w:val="00313EDC"/>
    <w:rsid w:val="003145B8"/>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122"/>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A8"/>
    <w:rsid w:val="00323EEC"/>
    <w:rsid w:val="00323F39"/>
    <w:rsid w:val="00324237"/>
    <w:rsid w:val="003243A9"/>
    <w:rsid w:val="0032446C"/>
    <w:rsid w:val="0032461E"/>
    <w:rsid w:val="00325251"/>
    <w:rsid w:val="00326353"/>
    <w:rsid w:val="00326591"/>
    <w:rsid w:val="0032697C"/>
    <w:rsid w:val="00326EB2"/>
    <w:rsid w:val="00326F3C"/>
    <w:rsid w:val="00327A56"/>
    <w:rsid w:val="00327E60"/>
    <w:rsid w:val="00327FCE"/>
    <w:rsid w:val="00330493"/>
    <w:rsid w:val="00330B8C"/>
    <w:rsid w:val="00330C76"/>
    <w:rsid w:val="00330F97"/>
    <w:rsid w:val="00330FB5"/>
    <w:rsid w:val="003315C0"/>
    <w:rsid w:val="00331709"/>
    <w:rsid w:val="0033246C"/>
    <w:rsid w:val="00333242"/>
    <w:rsid w:val="00334371"/>
    <w:rsid w:val="003343C9"/>
    <w:rsid w:val="00334446"/>
    <w:rsid w:val="0033459F"/>
    <w:rsid w:val="00334605"/>
    <w:rsid w:val="00334D72"/>
    <w:rsid w:val="00335796"/>
    <w:rsid w:val="00335AC2"/>
    <w:rsid w:val="00335CB1"/>
    <w:rsid w:val="003360FA"/>
    <w:rsid w:val="00336299"/>
    <w:rsid w:val="003365AD"/>
    <w:rsid w:val="00336B2D"/>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841"/>
    <w:rsid w:val="00342D11"/>
    <w:rsid w:val="0034420E"/>
    <w:rsid w:val="00344434"/>
    <w:rsid w:val="003446EB"/>
    <w:rsid w:val="0034504B"/>
    <w:rsid w:val="0034559A"/>
    <w:rsid w:val="003456FF"/>
    <w:rsid w:val="003457C0"/>
    <w:rsid w:val="003457E4"/>
    <w:rsid w:val="00346611"/>
    <w:rsid w:val="00346634"/>
    <w:rsid w:val="00346DCC"/>
    <w:rsid w:val="003476F3"/>
    <w:rsid w:val="003500AC"/>
    <w:rsid w:val="0035045F"/>
    <w:rsid w:val="00350DA5"/>
    <w:rsid w:val="00350EBC"/>
    <w:rsid w:val="00351220"/>
    <w:rsid w:val="00351264"/>
    <w:rsid w:val="003513E4"/>
    <w:rsid w:val="003514B1"/>
    <w:rsid w:val="00351773"/>
    <w:rsid w:val="00351F86"/>
    <w:rsid w:val="00352347"/>
    <w:rsid w:val="00352445"/>
    <w:rsid w:val="0035294B"/>
    <w:rsid w:val="0035305D"/>
    <w:rsid w:val="003531A5"/>
    <w:rsid w:val="003531D3"/>
    <w:rsid w:val="0035373F"/>
    <w:rsid w:val="00353BFF"/>
    <w:rsid w:val="0035405E"/>
    <w:rsid w:val="00354215"/>
    <w:rsid w:val="003544F8"/>
    <w:rsid w:val="0035458D"/>
    <w:rsid w:val="00354592"/>
    <w:rsid w:val="003547AE"/>
    <w:rsid w:val="00354820"/>
    <w:rsid w:val="00354DFE"/>
    <w:rsid w:val="00354E9A"/>
    <w:rsid w:val="00355AEB"/>
    <w:rsid w:val="00355C81"/>
    <w:rsid w:val="00355E8B"/>
    <w:rsid w:val="00355F4C"/>
    <w:rsid w:val="00356D1A"/>
    <w:rsid w:val="00357746"/>
    <w:rsid w:val="00357ABD"/>
    <w:rsid w:val="00357D1A"/>
    <w:rsid w:val="00357D41"/>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B6E"/>
    <w:rsid w:val="00363D85"/>
    <w:rsid w:val="00364610"/>
    <w:rsid w:val="0036474C"/>
    <w:rsid w:val="003657AE"/>
    <w:rsid w:val="00365AB4"/>
    <w:rsid w:val="00365F2F"/>
    <w:rsid w:val="0036620C"/>
    <w:rsid w:val="00366224"/>
    <w:rsid w:val="0036631E"/>
    <w:rsid w:val="003668F5"/>
    <w:rsid w:val="00366975"/>
    <w:rsid w:val="00367056"/>
    <w:rsid w:val="0036708A"/>
    <w:rsid w:val="0036727D"/>
    <w:rsid w:val="00367466"/>
    <w:rsid w:val="00367667"/>
    <w:rsid w:val="00367885"/>
    <w:rsid w:val="00367B6B"/>
    <w:rsid w:val="0037062C"/>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32B"/>
    <w:rsid w:val="00376460"/>
    <w:rsid w:val="003765A7"/>
    <w:rsid w:val="00376B26"/>
    <w:rsid w:val="0037744D"/>
    <w:rsid w:val="0037772F"/>
    <w:rsid w:val="00377807"/>
    <w:rsid w:val="00377E76"/>
    <w:rsid w:val="0038061F"/>
    <w:rsid w:val="0038074C"/>
    <w:rsid w:val="00380929"/>
    <w:rsid w:val="003809CC"/>
    <w:rsid w:val="00380B69"/>
    <w:rsid w:val="00380C02"/>
    <w:rsid w:val="00380D55"/>
    <w:rsid w:val="00381084"/>
    <w:rsid w:val="003811B9"/>
    <w:rsid w:val="00381310"/>
    <w:rsid w:val="00381700"/>
    <w:rsid w:val="003824F2"/>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0913"/>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5B36"/>
    <w:rsid w:val="00396196"/>
    <w:rsid w:val="003963C5"/>
    <w:rsid w:val="003968FE"/>
    <w:rsid w:val="00396D77"/>
    <w:rsid w:val="00396DB3"/>
    <w:rsid w:val="003974C4"/>
    <w:rsid w:val="00397F42"/>
    <w:rsid w:val="003A0102"/>
    <w:rsid w:val="003A049D"/>
    <w:rsid w:val="003A0CA1"/>
    <w:rsid w:val="003A0E19"/>
    <w:rsid w:val="003A1626"/>
    <w:rsid w:val="003A1E2D"/>
    <w:rsid w:val="003A23AF"/>
    <w:rsid w:val="003A25DB"/>
    <w:rsid w:val="003A2897"/>
    <w:rsid w:val="003A2A32"/>
    <w:rsid w:val="003A2BCC"/>
    <w:rsid w:val="003A2E09"/>
    <w:rsid w:val="003A35BC"/>
    <w:rsid w:val="003A3620"/>
    <w:rsid w:val="003A3B6A"/>
    <w:rsid w:val="003A3CA4"/>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A7C"/>
    <w:rsid w:val="003B0C06"/>
    <w:rsid w:val="003B1023"/>
    <w:rsid w:val="003B11BE"/>
    <w:rsid w:val="003B15DA"/>
    <w:rsid w:val="003B18AC"/>
    <w:rsid w:val="003B2694"/>
    <w:rsid w:val="003B298A"/>
    <w:rsid w:val="003B2ACD"/>
    <w:rsid w:val="003B301B"/>
    <w:rsid w:val="003B32AC"/>
    <w:rsid w:val="003B331B"/>
    <w:rsid w:val="003B33EA"/>
    <w:rsid w:val="003B345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D0F"/>
    <w:rsid w:val="003C0E64"/>
    <w:rsid w:val="003C0F96"/>
    <w:rsid w:val="003C1131"/>
    <w:rsid w:val="003C13A8"/>
    <w:rsid w:val="003C1F97"/>
    <w:rsid w:val="003C22D4"/>
    <w:rsid w:val="003C2C30"/>
    <w:rsid w:val="003C347D"/>
    <w:rsid w:val="003C35E0"/>
    <w:rsid w:val="003C37F3"/>
    <w:rsid w:val="003C3A3A"/>
    <w:rsid w:val="003C3D1B"/>
    <w:rsid w:val="003C4191"/>
    <w:rsid w:val="003C45E7"/>
    <w:rsid w:val="003C4AD1"/>
    <w:rsid w:val="003C51B1"/>
    <w:rsid w:val="003C5232"/>
    <w:rsid w:val="003C5368"/>
    <w:rsid w:val="003C543D"/>
    <w:rsid w:val="003C58FF"/>
    <w:rsid w:val="003C5BFE"/>
    <w:rsid w:val="003C68B0"/>
    <w:rsid w:val="003C6DD6"/>
    <w:rsid w:val="003C7089"/>
    <w:rsid w:val="003C7308"/>
    <w:rsid w:val="003C7BAE"/>
    <w:rsid w:val="003C7EED"/>
    <w:rsid w:val="003D0185"/>
    <w:rsid w:val="003D0253"/>
    <w:rsid w:val="003D096D"/>
    <w:rsid w:val="003D0A81"/>
    <w:rsid w:val="003D0C04"/>
    <w:rsid w:val="003D137C"/>
    <w:rsid w:val="003D1442"/>
    <w:rsid w:val="003D15F3"/>
    <w:rsid w:val="003D1CE1"/>
    <w:rsid w:val="003D1D43"/>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3A1"/>
    <w:rsid w:val="003D7530"/>
    <w:rsid w:val="003D7AA5"/>
    <w:rsid w:val="003D7B35"/>
    <w:rsid w:val="003D7C22"/>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31B"/>
    <w:rsid w:val="003E645D"/>
    <w:rsid w:val="003E6811"/>
    <w:rsid w:val="003E70C6"/>
    <w:rsid w:val="003E734A"/>
    <w:rsid w:val="003F04B3"/>
    <w:rsid w:val="003F05B2"/>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A4F"/>
    <w:rsid w:val="003F3DA5"/>
    <w:rsid w:val="003F43DE"/>
    <w:rsid w:val="003F46F0"/>
    <w:rsid w:val="003F4736"/>
    <w:rsid w:val="003F4940"/>
    <w:rsid w:val="003F499E"/>
    <w:rsid w:val="003F4EB9"/>
    <w:rsid w:val="003F4EFE"/>
    <w:rsid w:val="003F5638"/>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1AE"/>
    <w:rsid w:val="00401641"/>
    <w:rsid w:val="004019F4"/>
    <w:rsid w:val="00401A59"/>
    <w:rsid w:val="00401B03"/>
    <w:rsid w:val="00401DCC"/>
    <w:rsid w:val="0040299C"/>
    <w:rsid w:val="004029D8"/>
    <w:rsid w:val="00402C0E"/>
    <w:rsid w:val="00402E6C"/>
    <w:rsid w:val="00402E87"/>
    <w:rsid w:val="00403630"/>
    <w:rsid w:val="00403890"/>
    <w:rsid w:val="00403EFD"/>
    <w:rsid w:val="00404996"/>
    <w:rsid w:val="00404CBD"/>
    <w:rsid w:val="00404D0F"/>
    <w:rsid w:val="00405423"/>
    <w:rsid w:val="00405720"/>
    <w:rsid w:val="00405D45"/>
    <w:rsid w:val="00405F60"/>
    <w:rsid w:val="0040602E"/>
    <w:rsid w:val="00406A18"/>
    <w:rsid w:val="00406A67"/>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7"/>
    <w:rsid w:val="00422CAF"/>
    <w:rsid w:val="00423075"/>
    <w:rsid w:val="004232BF"/>
    <w:rsid w:val="00423632"/>
    <w:rsid w:val="00423945"/>
    <w:rsid w:val="00423C08"/>
    <w:rsid w:val="004242AA"/>
    <w:rsid w:val="00424D1A"/>
    <w:rsid w:val="004252DD"/>
    <w:rsid w:val="004258AD"/>
    <w:rsid w:val="00425C74"/>
    <w:rsid w:val="00425CDE"/>
    <w:rsid w:val="0042619D"/>
    <w:rsid w:val="00426590"/>
    <w:rsid w:val="0042688B"/>
    <w:rsid w:val="0042700F"/>
    <w:rsid w:val="0042730A"/>
    <w:rsid w:val="004274EE"/>
    <w:rsid w:val="00427ADF"/>
    <w:rsid w:val="00427D11"/>
    <w:rsid w:val="00427ED8"/>
    <w:rsid w:val="00430093"/>
    <w:rsid w:val="00430378"/>
    <w:rsid w:val="004306B0"/>
    <w:rsid w:val="004308FB"/>
    <w:rsid w:val="00431683"/>
    <w:rsid w:val="004318D7"/>
    <w:rsid w:val="00431F8D"/>
    <w:rsid w:val="0043203F"/>
    <w:rsid w:val="004324E5"/>
    <w:rsid w:val="00432560"/>
    <w:rsid w:val="004327A0"/>
    <w:rsid w:val="00432AB4"/>
    <w:rsid w:val="00432E45"/>
    <w:rsid w:val="004339FB"/>
    <w:rsid w:val="00433AC8"/>
    <w:rsid w:val="004341A1"/>
    <w:rsid w:val="00434BD7"/>
    <w:rsid w:val="00434C5F"/>
    <w:rsid w:val="00434E61"/>
    <w:rsid w:val="00434F81"/>
    <w:rsid w:val="00435297"/>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C6F"/>
    <w:rsid w:val="00437D16"/>
    <w:rsid w:val="00437E0D"/>
    <w:rsid w:val="004407F7"/>
    <w:rsid w:val="00441427"/>
    <w:rsid w:val="00441690"/>
    <w:rsid w:val="004418DA"/>
    <w:rsid w:val="00442080"/>
    <w:rsid w:val="0044223D"/>
    <w:rsid w:val="004429C1"/>
    <w:rsid w:val="004429E1"/>
    <w:rsid w:val="00443588"/>
    <w:rsid w:val="004435E7"/>
    <w:rsid w:val="00443A94"/>
    <w:rsid w:val="00443DE2"/>
    <w:rsid w:val="0044402E"/>
    <w:rsid w:val="004447E7"/>
    <w:rsid w:val="00444AC7"/>
    <w:rsid w:val="00444B43"/>
    <w:rsid w:val="00444F6D"/>
    <w:rsid w:val="00445C52"/>
    <w:rsid w:val="00445F9A"/>
    <w:rsid w:val="004468C2"/>
    <w:rsid w:val="00446C2D"/>
    <w:rsid w:val="00446F18"/>
    <w:rsid w:val="00447CE6"/>
    <w:rsid w:val="00447D3B"/>
    <w:rsid w:val="00447D76"/>
    <w:rsid w:val="004501BC"/>
    <w:rsid w:val="004509A0"/>
    <w:rsid w:val="00450CEE"/>
    <w:rsid w:val="00450CF7"/>
    <w:rsid w:val="00450DF6"/>
    <w:rsid w:val="0045128B"/>
    <w:rsid w:val="0045213D"/>
    <w:rsid w:val="004525B7"/>
    <w:rsid w:val="00452F84"/>
    <w:rsid w:val="004534BA"/>
    <w:rsid w:val="00453734"/>
    <w:rsid w:val="004537FD"/>
    <w:rsid w:val="00453CFB"/>
    <w:rsid w:val="00454D9C"/>
    <w:rsid w:val="00454F50"/>
    <w:rsid w:val="00455288"/>
    <w:rsid w:val="00455313"/>
    <w:rsid w:val="0045552A"/>
    <w:rsid w:val="00455599"/>
    <w:rsid w:val="00455A02"/>
    <w:rsid w:val="00455D4D"/>
    <w:rsid w:val="0045620F"/>
    <w:rsid w:val="004564D3"/>
    <w:rsid w:val="00456C58"/>
    <w:rsid w:val="00457675"/>
    <w:rsid w:val="004578D4"/>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387"/>
    <w:rsid w:val="004647FA"/>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675"/>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4F12"/>
    <w:rsid w:val="004750C5"/>
    <w:rsid w:val="00475276"/>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47D"/>
    <w:rsid w:val="004836F8"/>
    <w:rsid w:val="004837F8"/>
    <w:rsid w:val="004841FC"/>
    <w:rsid w:val="004842E6"/>
    <w:rsid w:val="0048436C"/>
    <w:rsid w:val="00484480"/>
    <w:rsid w:val="004845F1"/>
    <w:rsid w:val="004848CE"/>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4BBD"/>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2325"/>
    <w:rsid w:val="004A2AE3"/>
    <w:rsid w:val="004A3057"/>
    <w:rsid w:val="004A3813"/>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7185"/>
    <w:rsid w:val="004A72A9"/>
    <w:rsid w:val="004A74B4"/>
    <w:rsid w:val="004A76FD"/>
    <w:rsid w:val="004A7CD1"/>
    <w:rsid w:val="004A7E01"/>
    <w:rsid w:val="004B035F"/>
    <w:rsid w:val="004B0873"/>
    <w:rsid w:val="004B08A5"/>
    <w:rsid w:val="004B0CAE"/>
    <w:rsid w:val="004B0E5F"/>
    <w:rsid w:val="004B12BB"/>
    <w:rsid w:val="004B13D5"/>
    <w:rsid w:val="004B14DB"/>
    <w:rsid w:val="004B1A5D"/>
    <w:rsid w:val="004B1C64"/>
    <w:rsid w:val="004B1ED8"/>
    <w:rsid w:val="004B2071"/>
    <w:rsid w:val="004B2496"/>
    <w:rsid w:val="004B279E"/>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C3"/>
    <w:rsid w:val="004C0D93"/>
    <w:rsid w:val="004C120F"/>
    <w:rsid w:val="004C12E1"/>
    <w:rsid w:val="004C1687"/>
    <w:rsid w:val="004C1888"/>
    <w:rsid w:val="004C1FE1"/>
    <w:rsid w:val="004C2327"/>
    <w:rsid w:val="004C25DE"/>
    <w:rsid w:val="004C283A"/>
    <w:rsid w:val="004C29C1"/>
    <w:rsid w:val="004C2AA6"/>
    <w:rsid w:val="004C32E9"/>
    <w:rsid w:val="004C35E5"/>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D081D"/>
    <w:rsid w:val="004D08E1"/>
    <w:rsid w:val="004D0F91"/>
    <w:rsid w:val="004D17AB"/>
    <w:rsid w:val="004D1ECE"/>
    <w:rsid w:val="004D27B6"/>
    <w:rsid w:val="004D28EF"/>
    <w:rsid w:val="004D317B"/>
    <w:rsid w:val="004D35F9"/>
    <w:rsid w:val="004D3692"/>
    <w:rsid w:val="004D3999"/>
    <w:rsid w:val="004D41F0"/>
    <w:rsid w:val="004D4323"/>
    <w:rsid w:val="004D432C"/>
    <w:rsid w:val="004D4574"/>
    <w:rsid w:val="004D4AFE"/>
    <w:rsid w:val="004D509E"/>
    <w:rsid w:val="004D5A16"/>
    <w:rsid w:val="004D5DC2"/>
    <w:rsid w:val="004D637E"/>
    <w:rsid w:val="004D6D1C"/>
    <w:rsid w:val="004D7772"/>
    <w:rsid w:val="004D77BA"/>
    <w:rsid w:val="004D7A81"/>
    <w:rsid w:val="004D7CEE"/>
    <w:rsid w:val="004E049F"/>
    <w:rsid w:val="004E053A"/>
    <w:rsid w:val="004E0E38"/>
    <w:rsid w:val="004E1001"/>
    <w:rsid w:val="004E1138"/>
    <w:rsid w:val="004E219C"/>
    <w:rsid w:val="004E232E"/>
    <w:rsid w:val="004E24F9"/>
    <w:rsid w:val="004E2779"/>
    <w:rsid w:val="004E286D"/>
    <w:rsid w:val="004E2B49"/>
    <w:rsid w:val="004E2BE9"/>
    <w:rsid w:val="004E2D57"/>
    <w:rsid w:val="004E3287"/>
    <w:rsid w:val="004E37C4"/>
    <w:rsid w:val="004E432E"/>
    <w:rsid w:val="004E4439"/>
    <w:rsid w:val="004E4C03"/>
    <w:rsid w:val="004E4C7D"/>
    <w:rsid w:val="004E4DEF"/>
    <w:rsid w:val="004E4F29"/>
    <w:rsid w:val="004E4F36"/>
    <w:rsid w:val="004E53F9"/>
    <w:rsid w:val="004E565F"/>
    <w:rsid w:val="004E56A8"/>
    <w:rsid w:val="004E573A"/>
    <w:rsid w:val="004E5B0B"/>
    <w:rsid w:val="004E6271"/>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F1E"/>
    <w:rsid w:val="004F41C2"/>
    <w:rsid w:val="004F46FA"/>
    <w:rsid w:val="004F4779"/>
    <w:rsid w:val="004F4A5D"/>
    <w:rsid w:val="004F4FC3"/>
    <w:rsid w:val="004F5180"/>
    <w:rsid w:val="004F51AD"/>
    <w:rsid w:val="004F520E"/>
    <w:rsid w:val="004F53D4"/>
    <w:rsid w:val="004F5BC4"/>
    <w:rsid w:val="004F63A2"/>
    <w:rsid w:val="004F6818"/>
    <w:rsid w:val="004F68B1"/>
    <w:rsid w:val="004F7065"/>
    <w:rsid w:val="004F7649"/>
    <w:rsid w:val="004F7A22"/>
    <w:rsid w:val="0050096D"/>
    <w:rsid w:val="00500E97"/>
    <w:rsid w:val="00501352"/>
    <w:rsid w:val="0050147D"/>
    <w:rsid w:val="00501732"/>
    <w:rsid w:val="00501846"/>
    <w:rsid w:val="00501A91"/>
    <w:rsid w:val="00501C55"/>
    <w:rsid w:val="00501E1A"/>
    <w:rsid w:val="00501FEF"/>
    <w:rsid w:val="005020C1"/>
    <w:rsid w:val="00502A90"/>
    <w:rsid w:val="00502AC4"/>
    <w:rsid w:val="00502D97"/>
    <w:rsid w:val="00502DB7"/>
    <w:rsid w:val="00502DE6"/>
    <w:rsid w:val="00502F63"/>
    <w:rsid w:val="005037C2"/>
    <w:rsid w:val="00503A01"/>
    <w:rsid w:val="00504448"/>
    <w:rsid w:val="005046D4"/>
    <w:rsid w:val="005047FB"/>
    <w:rsid w:val="005048C7"/>
    <w:rsid w:val="00504FAE"/>
    <w:rsid w:val="005050DC"/>
    <w:rsid w:val="0050511D"/>
    <w:rsid w:val="00505C00"/>
    <w:rsid w:val="00505E7F"/>
    <w:rsid w:val="00505F13"/>
    <w:rsid w:val="005063A2"/>
    <w:rsid w:val="00506673"/>
    <w:rsid w:val="005069DF"/>
    <w:rsid w:val="00506A13"/>
    <w:rsid w:val="00506CFC"/>
    <w:rsid w:val="00506EBE"/>
    <w:rsid w:val="00507058"/>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7FF"/>
    <w:rsid w:val="00517881"/>
    <w:rsid w:val="00517993"/>
    <w:rsid w:val="005206B0"/>
    <w:rsid w:val="0052093B"/>
    <w:rsid w:val="00520CB9"/>
    <w:rsid w:val="00520D12"/>
    <w:rsid w:val="00521701"/>
    <w:rsid w:val="005220B4"/>
    <w:rsid w:val="00522723"/>
    <w:rsid w:val="00522836"/>
    <w:rsid w:val="005228B3"/>
    <w:rsid w:val="00522B6F"/>
    <w:rsid w:val="00522DAA"/>
    <w:rsid w:val="00522E90"/>
    <w:rsid w:val="00524234"/>
    <w:rsid w:val="00524615"/>
    <w:rsid w:val="0052472A"/>
    <w:rsid w:val="0052495B"/>
    <w:rsid w:val="00524C5A"/>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0ADC"/>
    <w:rsid w:val="00530FEE"/>
    <w:rsid w:val="00531B1A"/>
    <w:rsid w:val="005321E6"/>
    <w:rsid w:val="0053229A"/>
    <w:rsid w:val="005325B1"/>
    <w:rsid w:val="005337C5"/>
    <w:rsid w:val="005338F4"/>
    <w:rsid w:val="00533945"/>
    <w:rsid w:val="00533C2A"/>
    <w:rsid w:val="00533CBA"/>
    <w:rsid w:val="00533D26"/>
    <w:rsid w:val="00533D5D"/>
    <w:rsid w:val="00534B66"/>
    <w:rsid w:val="00534CC1"/>
    <w:rsid w:val="005359D4"/>
    <w:rsid w:val="00535BF4"/>
    <w:rsid w:val="00535F64"/>
    <w:rsid w:val="00535FB3"/>
    <w:rsid w:val="00536665"/>
    <w:rsid w:val="0053666A"/>
    <w:rsid w:val="00536F9F"/>
    <w:rsid w:val="0053701D"/>
    <w:rsid w:val="0053750C"/>
    <w:rsid w:val="00537B0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001"/>
    <w:rsid w:val="00547A33"/>
    <w:rsid w:val="00547D05"/>
    <w:rsid w:val="005502D1"/>
    <w:rsid w:val="00550BB5"/>
    <w:rsid w:val="00550D80"/>
    <w:rsid w:val="00551AAB"/>
    <w:rsid w:val="00551BEE"/>
    <w:rsid w:val="00551CAA"/>
    <w:rsid w:val="0055252D"/>
    <w:rsid w:val="0055307A"/>
    <w:rsid w:val="005530D4"/>
    <w:rsid w:val="0055312E"/>
    <w:rsid w:val="005534EC"/>
    <w:rsid w:val="00553596"/>
    <w:rsid w:val="005538B4"/>
    <w:rsid w:val="005538D2"/>
    <w:rsid w:val="00553FA2"/>
    <w:rsid w:val="005544CE"/>
    <w:rsid w:val="005546E8"/>
    <w:rsid w:val="00555297"/>
    <w:rsid w:val="00555453"/>
    <w:rsid w:val="005557C8"/>
    <w:rsid w:val="00555877"/>
    <w:rsid w:val="00555BBC"/>
    <w:rsid w:val="00556956"/>
    <w:rsid w:val="00556A01"/>
    <w:rsid w:val="0055714D"/>
    <w:rsid w:val="00557932"/>
    <w:rsid w:val="00557A74"/>
    <w:rsid w:val="00557E75"/>
    <w:rsid w:val="0056047C"/>
    <w:rsid w:val="005606CF"/>
    <w:rsid w:val="00560987"/>
    <w:rsid w:val="00560D98"/>
    <w:rsid w:val="00560DB3"/>
    <w:rsid w:val="005611D6"/>
    <w:rsid w:val="00561418"/>
    <w:rsid w:val="00561511"/>
    <w:rsid w:val="00561B7C"/>
    <w:rsid w:val="00562439"/>
    <w:rsid w:val="00562559"/>
    <w:rsid w:val="00562921"/>
    <w:rsid w:val="0056293C"/>
    <w:rsid w:val="00562B52"/>
    <w:rsid w:val="00562BDE"/>
    <w:rsid w:val="00563031"/>
    <w:rsid w:val="00563054"/>
    <w:rsid w:val="0056401A"/>
    <w:rsid w:val="005644BF"/>
    <w:rsid w:val="00564788"/>
    <w:rsid w:val="005647C0"/>
    <w:rsid w:val="00564F7D"/>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2FE0"/>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67D"/>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C3B"/>
    <w:rsid w:val="00585D17"/>
    <w:rsid w:val="00585D5D"/>
    <w:rsid w:val="0058619E"/>
    <w:rsid w:val="0058648C"/>
    <w:rsid w:val="00586BE4"/>
    <w:rsid w:val="00586C61"/>
    <w:rsid w:val="00586CF1"/>
    <w:rsid w:val="00587267"/>
    <w:rsid w:val="005872D3"/>
    <w:rsid w:val="0058797D"/>
    <w:rsid w:val="0059009B"/>
    <w:rsid w:val="0059050E"/>
    <w:rsid w:val="005905CF"/>
    <w:rsid w:val="005906EC"/>
    <w:rsid w:val="00590A0F"/>
    <w:rsid w:val="00590A63"/>
    <w:rsid w:val="00590D01"/>
    <w:rsid w:val="00590DCE"/>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C4F"/>
    <w:rsid w:val="00596F1F"/>
    <w:rsid w:val="00597573"/>
    <w:rsid w:val="0059778F"/>
    <w:rsid w:val="00597B92"/>
    <w:rsid w:val="00597C92"/>
    <w:rsid w:val="005A0185"/>
    <w:rsid w:val="005A048F"/>
    <w:rsid w:val="005A0685"/>
    <w:rsid w:val="005A07AA"/>
    <w:rsid w:val="005A09E3"/>
    <w:rsid w:val="005A0C09"/>
    <w:rsid w:val="005A0D65"/>
    <w:rsid w:val="005A1875"/>
    <w:rsid w:val="005A1AA4"/>
    <w:rsid w:val="005A1DDA"/>
    <w:rsid w:val="005A20B6"/>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8CD"/>
    <w:rsid w:val="005A6F9A"/>
    <w:rsid w:val="005A7CC6"/>
    <w:rsid w:val="005A7E9D"/>
    <w:rsid w:val="005AC5DF"/>
    <w:rsid w:val="005B0265"/>
    <w:rsid w:val="005B09F6"/>
    <w:rsid w:val="005B0D48"/>
    <w:rsid w:val="005B1047"/>
    <w:rsid w:val="005B120E"/>
    <w:rsid w:val="005B127F"/>
    <w:rsid w:val="005B1F07"/>
    <w:rsid w:val="005B2554"/>
    <w:rsid w:val="005B2EDA"/>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226"/>
    <w:rsid w:val="005C333C"/>
    <w:rsid w:val="005C33ED"/>
    <w:rsid w:val="005C46F5"/>
    <w:rsid w:val="005C49CD"/>
    <w:rsid w:val="005C618F"/>
    <w:rsid w:val="005C62EC"/>
    <w:rsid w:val="005C6655"/>
    <w:rsid w:val="005C6660"/>
    <w:rsid w:val="005C6C16"/>
    <w:rsid w:val="005C701D"/>
    <w:rsid w:val="005C771A"/>
    <w:rsid w:val="005C776C"/>
    <w:rsid w:val="005C7E4B"/>
    <w:rsid w:val="005D10E6"/>
    <w:rsid w:val="005D1AD1"/>
    <w:rsid w:val="005D1E5D"/>
    <w:rsid w:val="005D25A6"/>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5F77"/>
    <w:rsid w:val="005D655E"/>
    <w:rsid w:val="005D67A7"/>
    <w:rsid w:val="005D6C43"/>
    <w:rsid w:val="005D715E"/>
    <w:rsid w:val="005D765D"/>
    <w:rsid w:val="005D784C"/>
    <w:rsid w:val="005D78E1"/>
    <w:rsid w:val="005D7BC8"/>
    <w:rsid w:val="005D7DBF"/>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B42"/>
    <w:rsid w:val="005E4D09"/>
    <w:rsid w:val="005E51D2"/>
    <w:rsid w:val="005E58B3"/>
    <w:rsid w:val="005E64C4"/>
    <w:rsid w:val="005E6BF3"/>
    <w:rsid w:val="005E6C8E"/>
    <w:rsid w:val="005E7522"/>
    <w:rsid w:val="005E757D"/>
    <w:rsid w:val="005E7ECE"/>
    <w:rsid w:val="005F02A9"/>
    <w:rsid w:val="005F0308"/>
    <w:rsid w:val="005F03D8"/>
    <w:rsid w:val="005F0758"/>
    <w:rsid w:val="005F0B63"/>
    <w:rsid w:val="005F1000"/>
    <w:rsid w:val="005F11A1"/>
    <w:rsid w:val="005F1318"/>
    <w:rsid w:val="005F1444"/>
    <w:rsid w:val="005F1479"/>
    <w:rsid w:val="005F18C3"/>
    <w:rsid w:val="005F19D0"/>
    <w:rsid w:val="005F2BEC"/>
    <w:rsid w:val="005F2DE6"/>
    <w:rsid w:val="005F2F38"/>
    <w:rsid w:val="005F3021"/>
    <w:rsid w:val="005F3103"/>
    <w:rsid w:val="005F329B"/>
    <w:rsid w:val="005F3350"/>
    <w:rsid w:val="005F3673"/>
    <w:rsid w:val="005F36F1"/>
    <w:rsid w:val="005F3DBA"/>
    <w:rsid w:val="005F3E5A"/>
    <w:rsid w:val="005F4699"/>
    <w:rsid w:val="005F4980"/>
    <w:rsid w:val="005F4D6C"/>
    <w:rsid w:val="005F5401"/>
    <w:rsid w:val="005F5622"/>
    <w:rsid w:val="005F5F5D"/>
    <w:rsid w:val="005F6540"/>
    <w:rsid w:val="005F668D"/>
    <w:rsid w:val="005F678A"/>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E32"/>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1438"/>
    <w:rsid w:val="00621F11"/>
    <w:rsid w:val="006220B7"/>
    <w:rsid w:val="006221AD"/>
    <w:rsid w:val="006221D7"/>
    <w:rsid w:val="00622EE3"/>
    <w:rsid w:val="006230A2"/>
    <w:rsid w:val="006232F0"/>
    <w:rsid w:val="0062372F"/>
    <w:rsid w:val="006238A6"/>
    <w:rsid w:val="00623BA9"/>
    <w:rsid w:val="00623E67"/>
    <w:rsid w:val="00624319"/>
    <w:rsid w:val="0062471B"/>
    <w:rsid w:val="00624FFD"/>
    <w:rsid w:val="00625141"/>
    <w:rsid w:val="006252C2"/>
    <w:rsid w:val="006255AC"/>
    <w:rsid w:val="006259DE"/>
    <w:rsid w:val="00625D6A"/>
    <w:rsid w:val="006264A3"/>
    <w:rsid w:val="0062670B"/>
    <w:rsid w:val="0062720A"/>
    <w:rsid w:val="0063017B"/>
    <w:rsid w:val="00630597"/>
    <w:rsid w:val="00630B78"/>
    <w:rsid w:val="00631924"/>
    <w:rsid w:val="00631BB9"/>
    <w:rsid w:val="00631DB6"/>
    <w:rsid w:val="00631F86"/>
    <w:rsid w:val="0063230F"/>
    <w:rsid w:val="00632431"/>
    <w:rsid w:val="006324E5"/>
    <w:rsid w:val="00633349"/>
    <w:rsid w:val="006337F9"/>
    <w:rsid w:val="00633C81"/>
    <w:rsid w:val="0063416B"/>
    <w:rsid w:val="006344A1"/>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D3"/>
    <w:rsid w:val="00643BED"/>
    <w:rsid w:val="00643BF0"/>
    <w:rsid w:val="00644993"/>
    <w:rsid w:val="00644B51"/>
    <w:rsid w:val="00645077"/>
    <w:rsid w:val="006451E1"/>
    <w:rsid w:val="00645434"/>
    <w:rsid w:val="00645586"/>
    <w:rsid w:val="00645666"/>
    <w:rsid w:val="006459C1"/>
    <w:rsid w:val="00645BEF"/>
    <w:rsid w:val="00645E21"/>
    <w:rsid w:val="006465D9"/>
    <w:rsid w:val="006469E0"/>
    <w:rsid w:val="00646FB9"/>
    <w:rsid w:val="006473DB"/>
    <w:rsid w:val="006476E7"/>
    <w:rsid w:val="00647D75"/>
    <w:rsid w:val="00647E48"/>
    <w:rsid w:val="006506A9"/>
    <w:rsid w:val="006508E3"/>
    <w:rsid w:val="0065103B"/>
    <w:rsid w:val="00651605"/>
    <w:rsid w:val="00651615"/>
    <w:rsid w:val="0065171E"/>
    <w:rsid w:val="00651B8D"/>
    <w:rsid w:val="00651E91"/>
    <w:rsid w:val="006520CB"/>
    <w:rsid w:val="006524C0"/>
    <w:rsid w:val="00652A1A"/>
    <w:rsid w:val="00653279"/>
    <w:rsid w:val="006532A3"/>
    <w:rsid w:val="00653B11"/>
    <w:rsid w:val="00653F51"/>
    <w:rsid w:val="00653FC0"/>
    <w:rsid w:val="0065464B"/>
    <w:rsid w:val="0065466F"/>
    <w:rsid w:val="00654BA6"/>
    <w:rsid w:val="00654E46"/>
    <w:rsid w:val="00654FFC"/>
    <w:rsid w:val="006551E1"/>
    <w:rsid w:val="00655AD4"/>
    <w:rsid w:val="00655DDF"/>
    <w:rsid w:val="006563CA"/>
    <w:rsid w:val="0065649F"/>
    <w:rsid w:val="006564D2"/>
    <w:rsid w:val="00656A31"/>
    <w:rsid w:val="00656E05"/>
    <w:rsid w:val="00656F46"/>
    <w:rsid w:val="006578D3"/>
    <w:rsid w:val="0065790C"/>
    <w:rsid w:val="00657CEA"/>
    <w:rsid w:val="00660349"/>
    <w:rsid w:val="00660566"/>
    <w:rsid w:val="0066095B"/>
    <w:rsid w:val="00660CDB"/>
    <w:rsid w:val="00660DB4"/>
    <w:rsid w:val="00660E30"/>
    <w:rsid w:val="0066100C"/>
    <w:rsid w:val="006613F3"/>
    <w:rsid w:val="00661420"/>
    <w:rsid w:val="006618D5"/>
    <w:rsid w:val="00661940"/>
    <w:rsid w:val="00661D4B"/>
    <w:rsid w:val="006621D2"/>
    <w:rsid w:val="006625D6"/>
    <w:rsid w:val="00662961"/>
    <w:rsid w:val="00662B16"/>
    <w:rsid w:val="0066307A"/>
    <w:rsid w:val="006638DA"/>
    <w:rsid w:val="00663A9F"/>
    <w:rsid w:val="00664343"/>
    <w:rsid w:val="006644F3"/>
    <w:rsid w:val="00664900"/>
    <w:rsid w:val="00664D49"/>
    <w:rsid w:val="00664D82"/>
    <w:rsid w:val="00664E3C"/>
    <w:rsid w:val="0066565A"/>
    <w:rsid w:val="0066578B"/>
    <w:rsid w:val="00665792"/>
    <w:rsid w:val="0066598E"/>
    <w:rsid w:val="00665A65"/>
    <w:rsid w:val="00665EE0"/>
    <w:rsid w:val="00666147"/>
    <w:rsid w:val="00666199"/>
    <w:rsid w:val="006668B5"/>
    <w:rsid w:val="00666AA4"/>
    <w:rsid w:val="00666B8F"/>
    <w:rsid w:val="00666E45"/>
    <w:rsid w:val="00666F0F"/>
    <w:rsid w:val="0066799A"/>
    <w:rsid w:val="00667AF5"/>
    <w:rsid w:val="00667BAE"/>
    <w:rsid w:val="00667F81"/>
    <w:rsid w:val="00670090"/>
    <w:rsid w:val="006700B8"/>
    <w:rsid w:val="0067098D"/>
    <w:rsid w:val="00670EA6"/>
    <w:rsid w:val="00670EC4"/>
    <w:rsid w:val="00671252"/>
    <w:rsid w:val="006712A0"/>
    <w:rsid w:val="006718D0"/>
    <w:rsid w:val="00671A64"/>
    <w:rsid w:val="00671E7E"/>
    <w:rsid w:val="00672113"/>
    <w:rsid w:val="00672440"/>
    <w:rsid w:val="0067244B"/>
    <w:rsid w:val="00672B03"/>
    <w:rsid w:val="00672BA8"/>
    <w:rsid w:val="00672FBB"/>
    <w:rsid w:val="00673064"/>
    <w:rsid w:val="00673296"/>
    <w:rsid w:val="00674F3D"/>
    <w:rsid w:val="006752A6"/>
    <w:rsid w:val="006754AB"/>
    <w:rsid w:val="006754C8"/>
    <w:rsid w:val="006755C8"/>
    <w:rsid w:val="00675FB7"/>
    <w:rsid w:val="0067626A"/>
    <w:rsid w:val="00676290"/>
    <w:rsid w:val="006765F4"/>
    <w:rsid w:val="00676CB4"/>
    <w:rsid w:val="00676D67"/>
    <w:rsid w:val="00676DD3"/>
    <w:rsid w:val="00677044"/>
    <w:rsid w:val="00677132"/>
    <w:rsid w:val="00677329"/>
    <w:rsid w:val="00680BEF"/>
    <w:rsid w:val="0068172B"/>
    <w:rsid w:val="0068173A"/>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401"/>
    <w:rsid w:val="00685625"/>
    <w:rsid w:val="00685E8F"/>
    <w:rsid w:val="0068693B"/>
    <w:rsid w:val="00686EAE"/>
    <w:rsid w:val="00687396"/>
    <w:rsid w:val="00687C2A"/>
    <w:rsid w:val="00687C9E"/>
    <w:rsid w:val="0069020A"/>
    <w:rsid w:val="00690270"/>
    <w:rsid w:val="0069059D"/>
    <w:rsid w:val="00690943"/>
    <w:rsid w:val="006909AF"/>
    <w:rsid w:val="006911A5"/>
    <w:rsid w:val="006911E6"/>
    <w:rsid w:val="0069256F"/>
    <w:rsid w:val="006925AB"/>
    <w:rsid w:val="00693010"/>
    <w:rsid w:val="006934E1"/>
    <w:rsid w:val="00693513"/>
    <w:rsid w:val="00693728"/>
    <w:rsid w:val="00693BF0"/>
    <w:rsid w:val="0069402A"/>
    <w:rsid w:val="00694426"/>
    <w:rsid w:val="00694B79"/>
    <w:rsid w:val="00694CAE"/>
    <w:rsid w:val="00694D6D"/>
    <w:rsid w:val="00695444"/>
    <w:rsid w:val="00695AEA"/>
    <w:rsid w:val="00695C38"/>
    <w:rsid w:val="00696038"/>
    <w:rsid w:val="006960F0"/>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0A3D"/>
    <w:rsid w:val="006A13DE"/>
    <w:rsid w:val="006A15D7"/>
    <w:rsid w:val="006A1D2A"/>
    <w:rsid w:val="006A1F1F"/>
    <w:rsid w:val="006A2BB3"/>
    <w:rsid w:val="006A2BBC"/>
    <w:rsid w:val="006A310B"/>
    <w:rsid w:val="006A4572"/>
    <w:rsid w:val="006A463E"/>
    <w:rsid w:val="006A4772"/>
    <w:rsid w:val="006A4E11"/>
    <w:rsid w:val="006A4EA3"/>
    <w:rsid w:val="006A60D0"/>
    <w:rsid w:val="006A6854"/>
    <w:rsid w:val="006A6AC5"/>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13F6"/>
    <w:rsid w:val="006C188B"/>
    <w:rsid w:val="006C26D1"/>
    <w:rsid w:val="006C2C29"/>
    <w:rsid w:val="006C3EE7"/>
    <w:rsid w:val="006C3F25"/>
    <w:rsid w:val="006C465E"/>
    <w:rsid w:val="006C4A8A"/>
    <w:rsid w:val="006C52AC"/>
    <w:rsid w:val="006C55A5"/>
    <w:rsid w:val="006C57A6"/>
    <w:rsid w:val="006C5917"/>
    <w:rsid w:val="006C5D6D"/>
    <w:rsid w:val="006C661B"/>
    <w:rsid w:val="006C67F7"/>
    <w:rsid w:val="006C67FF"/>
    <w:rsid w:val="006C6C3A"/>
    <w:rsid w:val="006C702F"/>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22E"/>
    <w:rsid w:val="006D34A8"/>
    <w:rsid w:val="006D3971"/>
    <w:rsid w:val="006D3C27"/>
    <w:rsid w:val="006D40DC"/>
    <w:rsid w:val="006D40E5"/>
    <w:rsid w:val="006D428C"/>
    <w:rsid w:val="006D4441"/>
    <w:rsid w:val="006D4442"/>
    <w:rsid w:val="006D4544"/>
    <w:rsid w:val="006D4DC3"/>
    <w:rsid w:val="006D5722"/>
    <w:rsid w:val="006D59B7"/>
    <w:rsid w:val="006D5C3A"/>
    <w:rsid w:val="006D653C"/>
    <w:rsid w:val="006D663E"/>
    <w:rsid w:val="006D694A"/>
    <w:rsid w:val="006D7309"/>
    <w:rsid w:val="006D73DE"/>
    <w:rsid w:val="006D78C9"/>
    <w:rsid w:val="006D7EA9"/>
    <w:rsid w:val="006D7FDC"/>
    <w:rsid w:val="006E000D"/>
    <w:rsid w:val="006E0658"/>
    <w:rsid w:val="006E1275"/>
    <w:rsid w:val="006E14C7"/>
    <w:rsid w:val="006E18B4"/>
    <w:rsid w:val="006E18B7"/>
    <w:rsid w:val="006E1DE5"/>
    <w:rsid w:val="006E2283"/>
    <w:rsid w:val="006E245C"/>
    <w:rsid w:val="006E2A36"/>
    <w:rsid w:val="006E310B"/>
    <w:rsid w:val="006E3369"/>
    <w:rsid w:val="006E365F"/>
    <w:rsid w:val="006E3831"/>
    <w:rsid w:val="006E3EA6"/>
    <w:rsid w:val="006E4279"/>
    <w:rsid w:val="006E50CE"/>
    <w:rsid w:val="006E52DA"/>
    <w:rsid w:val="006E53FA"/>
    <w:rsid w:val="006E542A"/>
    <w:rsid w:val="006E55F2"/>
    <w:rsid w:val="006E59F8"/>
    <w:rsid w:val="006E5F5D"/>
    <w:rsid w:val="006E6036"/>
    <w:rsid w:val="006E6890"/>
    <w:rsid w:val="006E6E52"/>
    <w:rsid w:val="006E7092"/>
    <w:rsid w:val="006E7935"/>
    <w:rsid w:val="006E7A22"/>
    <w:rsid w:val="006E7BC4"/>
    <w:rsid w:val="006E7CCF"/>
    <w:rsid w:val="006E7CFB"/>
    <w:rsid w:val="006E7D10"/>
    <w:rsid w:val="006E7E27"/>
    <w:rsid w:val="006F0324"/>
    <w:rsid w:val="006F05A7"/>
    <w:rsid w:val="006F0BA4"/>
    <w:rsid w:val="006F0E95"/>
    <w:rsid w:val="006F141C"/>
    <w:rsid w:val="006F1838"/>
    <w:rsid w:val="006F19F8"/>
    <w:rsid w:val="006F1C64"/>
    <w:rsid w:val="006F1D20"/>
    <w:rsid w:val="006F1E6C"/>
    <w:rsid w:val="006F2303"/>
    <w:rsid w:val="006F2BA5"/>
    <w:rsid w:val="006F31A5"/>
    <w:rsid w:val="006F3239"/>
    <w:rsid w:val="006F3453"/>
    <w:rsid w:val="006F3812"/>
    <w:rsid w:val="006F4027"/>
    <w:rsid w:val="006F43F5"/>
    <w:rsid w:val="006F4F58"/>
    <w:rsid w:val="006F5224"/>
    <w:rsid w:val="006F5475"/>
    <w:rsid w:val="006F5573"/>
    <w:rsid w:val="006F559C"/>
    <w:rsid w:val="006F58D2"/>
    <w:rsid w:val="006F59A7"/>
    <w:rsid w:val="006F5FFF"/>
    <w:rsid w:val="006F6E67"/>
    <w:rsid w:val="006F7156"/>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6682"/>
    <w:rsid w:val="0070751C"/>
    <w:rsid w:val="007076C0"/>
    <w:rsid w:val="00707A3B"/>
    <w:rsid w:val="00707BA2"/>
    <w:rsid w:val="00707FCB"/>
    <w:rsid w:val="00711149"/>
    <w:rsid w:val="00711D14"/>
    <w:rsid w:val="00712051"/>
    <w:rsid w:val="00712107"/>
    <w:rsid w:val="00712111"/>
    <w:rsid w:val="00713AE9"/>
    <w:rsid w:val="007143ED"/>
    <w:rsid w:val="00714DB2"/>
    <w:rsid w:val="00714E3A"/>
    <w:rsid w:val="007157D3"/>
    <w:rsid w:val="00715936"/>
    <w:rsid w:val="00715CFC"/>
    <w:rsid w:val="00715DD2"/>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0B8"/>
    <w:rsid w:val="007221A8"/>
    <w:rsid w:val="0072261C"/>
    <w:rsid w:val="00723587"/>
    <w:rsid w:val="00724130"/>
    <w:rsid w:val="0072422F"/>
    <w:rsid w:val="0072456D"/>
    <w:rsid w:val="007246DA"/>
    <w:rsid w:val="00724947"/>
    <w:rsid w:val="007249BE"/>
    <w:rsid w:val="00724A7D"/>
    <w:rsid w:val="00724B6C"/>
    <w:rsid w:val="007252A2"/>
    <w:rsid w:val="007252B7"/>
    <w:rsid w:val="00725D38"/>
    <w:rsid w:val="00725F1D"/>
    <w:rsid w:val="00726178"/>
    <w:rsid w:val="00726944"/>
    <w:rsid w:val="00726C22"/>
    <w:rsid w:val="0072713E"/>
    <w:rsid w:val="007272E3"/>
    <w:rsid w:val="007275CF"/>
    <w:rsid w:val="007277BD"/>
    <w:rsid w:val="00727A1C"/>
    <w:rsid w:val="00727C33"/>
    <w:rsid w:val="00727D5F"/>
    <w:rsid w:val="0073024D"/>
    <w:rsid w:val="0073036E"/>
    <w:rsid w:val="00730758"/>
    <w:rsid w:val="007308D2"/>
    <w:rsid w:val="00730973"/>
    <w:rsid w:val="00730AF2"/>
    <w:rsid w:val="00730F92"/>
    <w:rsid w:val="00730FB6"/>
    <w:rsid w:val="00730FFC"/>
    <w:rsid w:val="00731111"/>
    <w:rsid w:val="00731B70"/>
    <w:rsid w:val="0073209F"/>
    <w:rsid w:val="007325B0"/>
    <w:rsid w:val="00732A5F"/>
    <w:rsid w:val="00732D60"/>
    <w:rsid w:val="00732E96"/>
    <w:rsid w:val="00733115"/>
    <w:rsid w:val="007333A9"/>
    <w:rsid w:val="00733576"/>
    <w:rsid w:val="0073461D"/>
    <w:rsid w:val="00734737"/>
    <w:rsid w:val="00734A11"/>
    <w:rsid w:val="00734BC6"/>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A9B"/>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1D7C"/>
    <w:rsid w:val="00741E8A"/>
    <w:rsid w:val="00742317"/>
    <w:rsid w:val="007427A7"/>
    <w:rsid w:val="007427F7"/>
    <w:rsid w:val="007439A2"/>
    <w:rsid w:val="00743AA8"/>
    <w:rsid w:val="00743DBC"/>
    <w:rsid w:val="00744147"/>
    <w:rsid w:val="007441E6"/>
    <w:rsid w:val="007442F2"/>
    <w:rsid w:val="00744326"/>
    <w:rsid w:val="00744334"/>
    <w:rsid w:val="00744605"/>
    <w:rsid w:val="007451B0"/>
    <w:rsid w:val="007454E8"/>
    <w:rsid w:val="00745650"/>
    <w:rsid w:val="007463A3"/>
    <w:rsid w:val="007463FA"/>
    <w:rsid w:val="00746436"/>
    <w:rsid w:val="00746A6D"/>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0CF"/>
    <w:rsid w:val="00753226"/>
    <w:rsid w:val="007535A4"/>
    <w:rsid w:val="00754715"/>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A05"/>
    <w:rsid w:val="00763BFB"/>
    <w:rsid w:val="007644A5"/>
    <w:rsid w:val="00765016"/>
    <w:rsid w:val="0076577B"/>
    <w:rsid w:val="0076577E"/>
    <w:rsid w:val="00765AAF"/>
    <w:rsid w:val="00765B9E"/>
    <w:rsid w:val="00765BFB"/>
    <w:rsid w:val="007661D6"/>
    <w:rsid w:val="00766908"/>
    <w:rsid w:val="00766D0A"/>
    <w:rsid w:val="0076783B"/>
    <w:rsid w:val="00767E3B"/>
    <w:rsid w:val="00770027"/>
    <w:rsid w:val="007701DA"/>
    <w:rsid w:val="00771028"/>
    <w:rsid w:val="007711FB"/>
    <w:rsid w:val="007713BD"/>
    <w:rsid w:val="00771683"/>
    <w:rsid w:val="007719D3"/>
    <w:rsid w:val="00771B51"/>
    <w:rsid w:val="0077224F"/>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C25"/>
    <w:rsid w:val="00781D9E"/>
    <w:rsid w:val="00781EAD"/>
    <w:rsid w:val="00782086"/>
    <w:rsid w:val="007822F2"/>
    <w:rsid w:val="007824D9"/>
    <w:rsid w:val="00782840"/>
    <w:rsid w:val="00782B14"/>
    <w:rsid w:val="00782C53"/>
    <w:rsid w:val="00782D20"/>
    <w:rsid w:val="00782DDD"/>
    <w:rsid w:val="00783306"/>
    <w:rsid w:val="00783490"/>
    <w:rsid w:val="007835A3"/>
    <w:rsid w:val="00783720"/>
    <w:rsid w:val="007838C8"/>
    <w:rsid w:val="0078390B"/>
    <w:rsid w:val="00784493"/>
    <w:rsid w:val="00784C21"/>
    <w:rsid w:val="00785AE6"/>
    <w:rsid w:val="00785D78"/>
    <w:rsid w:val="0078614D"/>
    <w:rsid w:val="007862F9"/>
    <w:rsid w:val="00786504"/>
    <w:rsid w:val="0078692A"/>
    <w:rsid w:val="00787189"/>
    <w:rsid w:val="007873AC"/>
    <w:rsid w:val="00787CF9"/>
    <w:rsid w:val="00790644"/>
    <w:rsid w:val="00790776"/>
    <w:rsid w:val="007909D9"/>
    <w:rsid w:val="00790B40"/>
    <w:rsid w:val="00791201"/>
    <w:rsid w:val="00791828"/>
    <w:rsid w:val="007920D3"/>
    <w:rsid w:val="00792693"/>
    <w:rsid w:val="00793041"/>
    <w:rsid w:val="007930F7"/>
    <w:rsid w:val="007935B6"/>
    <w:rsid w:val="00793769"/>
    <w:rsid w:val="007940E2"/>
    <w:rsid w:val="0079497D"/>
    <w:rsid w:val="00795776"/>
    <w:rsid w:val="007958C6"/>
    <w:rsid w:val="00796102"/>
    <w:rsid w:val="00796544"/>
    <w:rsid w:val="00796813"/>
    <w:rsid w:val="0079764C"/>
    <w:rsid w:val="00797E78"/>
    <w:rsid w:val="007A0474"/>
    <w:rsid w:val="007A06E4"/>
    <w:rsid w:val="007A06FA"/>
    <w:rsid w:val="007A091B"/>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4D2B"/>
    <w:rsid w:val="007B51A8"/>
    <w:rsid w:val="007B5256"/>
    <w:rsid w:val="007B5C6B"/>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2F6E"/>
    <w:rsid w:val="007C3826"/>
    <w:rsid w:val="007C391E"/>
    <w:rsid w:val="007C3996"/>
    <w:rsid w:val="007C3D9D"/>
    <w:rsid w:val="007C3EB0"/>
    <w:rsid w:val="007C3FE6"/>
    <w:rsid w:val="007C46E0"/>
    <w:rsid w:val="007C4A70"/>
    <w:rsid w:val="007C4C1B"/>
    <w:rsid w:val="007C4E41"/>
    <w:rsid w:val="007C4F42"/>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8E5"/>
    <w:rsid w:val="007D1A23"/>
    <w:rsid w:val="007D1A2A"/>
    <w:rsid w:val="007D1B5E"/>
    <w:rsid w:val="007D1E95"/>
    <w:rsid w:val="007D229C"/>
    <w:rsid w:val="007D29BE"/>
    <w:rsid w:val="007D453A"/>
    <w:rsid w:val="007D460C"/>
    <w:rsid w:val="007D49DC"/>
    <w:rsid w:val="007D52CA"/>
    <w:rsid w:val="007D55D1"/>
    <w:rsid w:val="007D565D"/>
    <w:rsid w:val="007D5764"/>
    <w:rsid w:val="007D65EE"/>
    <w:rsid w:val="007D68E5"/>
    <w:rsid w:val="007D6E55"/>
    <w:rsid w:val="007D6EAA"/>
    <w:rsid w:val="007D7269"/>
    <w:rsid w:val="007D74BC"/>
    <w:rsid w:val="007D7CD7"/>
    <w:rsid w:val="007D7DC5"/>
    <w:rsid w:val="007E0238"/>
    <w:rsid w:val="007E07CB"/>
    <w:rsid w:val="007E10E5"/>
    <w:rsid w:val="007E11BE"/>
    <w:rsid w:val="007E1E0B"/>
    <w:rsid w:val="007E28D7"/>
    <w:rsid w:val="007E3150"/>
    <w:rsid w:val="007E3278"/>
    <w:rsid w:val="007E32B3"/>
    <w:rsid w:val="007E3325"/>
    <w:rsid w:val="007E33D0"/>
    <w:rsid w:val="007E3DE8"/>
    <w:rsid w:val="007E41D3"/>
    <w:rsid w:val="007E4314"/>
    <w:rsid w:val="007E434A"/>
    <w:rsid w:val="007E48A8"/>
    <w:rsid w:val="007E49BA"/>
    <w:rsid w:val="007E5193"/>
    <w:rsid w:val="007E53A9"/>
    <w:rsid w:val="007E5708"/>
    <w:rsid w:val="007E59B4"/>
    <w:rsid w:val="007E630B"/>
    <w:rsid w:val="007E6717"/>
    <w:rsid w:val="007E6755"/>
    <w:rsid w:val="007E6901"/>
    <w:rsid w:val="007E691F"/>
    <w:rsid w:val="007E727C"/>
    <w:rsid w:val="007E7296"/>
    <w:rsid w:val="007E7434"/>
    <w:rsid w:val="007E79AD"/>
    <w:rsid w:val="007E7C8F"/>
    <w:rsid w:val="007E7E2B"/>
    <w:rsid w:val="007F0042"/>
    <w:rsid w:val="007F00AD"/>
    <w:rsid w:val="007F024A"/>
    <w:rsid w:val="007F0269"/>
    <w:rsid w:val="007F0A09"/>
    <w:rsid w:val="007F0D40"/>
    <w:rsid w:val="007F1283"/>
    <w:rsid w:val="007F17F2"/>
    <w:rsid w:val="007F2186"/>
    <w:rsid w:val="007F2679"/>
    <w:rsid w:val="007F2D98"/>
    <w:rsid w:val="007F3570"/>
    <w:rsid w:val="007F3677"/>
    <w:rsid w:val="007F37A6"/>
    <w:rsid w:val="007F3C0E"/>
    <w:rsid w:val="007F423C"/>
    <w:rsid w:val="007F4288"/>
    <w:rsid w:val="007F4465"/>
    <w:rsid w:val="007F46D7"/>
    <w:rsid w:val="007F4AD5"/>
    <w:rsid w:val="007F516E"/>
    <w:rsid w:val="007F5399"/>
    <w:rsid w:val="007F5816"/>
    <w:rsid w:val="007F5A83"/>
    <w:rsid w:val="007F6119"/>
    <w:rsid w:val="007F704C"/>
    <w:rsid w:val="007F7230"/>
    <w:rsid w:val="007F7D0F"/>
    <w:rsid w:val="008000D3"/>
    <w:rsid w:val="00800177"/>
    <w:rsid w:val="008007E3"/>
    <w:rsid w:val="00800FE6"/>
    <w:rsid w:val="00801612"/>
    <w:rsid w:val="00801944"/>
    <w:rsid w:val="00801C93"/>
    <w:rsid w:val="00801EE6"/>
    <w:rsid w:val="0080224F"/>
    <w:rsid w:val="00802268"/>
    <w:rsid w:val="008025A8"/>
    <w:rsid w:val="00802631"/>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9CF"/>
    <w:rsid w:val="00807B08"/>
    <w:rsid w:val="00810ABE"/>
    <w:rsid w:val="00810F21"/>
    <w:rsid w:val="00810F7B"/>
    <w:rsid w:val="00811479"/>
    <w:rsid w:val="00811599"/>
    <w:rsid w:val="008116FB"/>
    <w:rsid w:val="00811BAF"/>
    <w:rsid w:val="00811BFA"/>
    <w:rsid w:val="00811C57"/>
    <w:rsid w:val="00812FCF"/>
    <w:rsid w:val="00813039"/>
    <w:rsid w:val="00813225"/>
    <w:rsid w:val="0081342E"/>
    <w:rsid w:val="00813833"/>
    <w:rsid w:val="00813C18"/>
    <w:rsid w:val="00813E23"/>
    <w:rsid w:val="00813EF5"/>
    <w:rsid w:val="00813F93"/>
    <w:rsid w:val="00814370"/>
    <w:rsid w:val="00814449"/>
    <w:rsid w:val="00814564"/>
    <w:rsid w:val="0081562C"/>
    <w:rsid w:val="008156C0"/>
    <w:rsid w:val="00815A7A"/>
    <w:rsid w:val="00815B12"/>
    <w:rsid w:val="00815DD7"/>
    <w:rsid w:val="0081691A"/>
    <w:rsid w:val="00816AC2"/>
    <w:rsid w:val="00816C62"/>
    <w:rsid w:val="00816FA9"/>
    <w:rsid w:val="008171FB"/>
    <w:rsid w:val="008176F6"/>
    <w:rsid w:val="00817A69"/>
    <w:rsid w:val="00817BC9"/>
    <w:rsid w:val="00817F5B"/>
    <w:rsid w:val="0082022B"/>
    <w:rsid w:val="00820294"/>
    <w:rsid w:val="0082082E"/>
    <w:rsid w:val="00821311"/>
    <w:rsid w:val="008213AB"/>
    <w:rsid w:val="00821623"/>
    <w:rsid w:val="00821733"/>
    <w:rsid w:val="008217B1"/>
    <w:rsid w:val="00821E16"/>
    <w:rsid w:val="00821EE9"/>
    <w:rsid w:val="00822232"/>
    <w:rsid w:val="008222AE"/>
    <w:rsid w:val="008222D2"/>
    <w:rsid w:val="00822B19"/>
    <w:rsid w:val="00823340"/>
    <w:rsid w:val="00823619"/>
    <w:rsid w:val="00823A4F"/>
    <w:rsid w:val="00823CE9"/>
    <w:rsid w:val="00823D93"/>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CB9"/>
    <w:rsid w:val="00831055"/>
    <w:rsid w:val="008314EA"/>
    <w:rsid w:val="00831667"/>
    <w:rsid w:val="00831770"/>
    <w:rsid w:val="008317CC"/>
    <w:rsid w:val="0083271D"/>
    <w:rsid w:val="00832742"/>
    <w:rsid w:val="00832C5A"/>
    <w:rsid w:val="00832CEA"/>
    <w:rsid w:val="008337D3"/>
    <w:rsid w:val="00833809"/>
    <w:rsid w:val="00833C63"/>
    <w:rsid w:val="00833D2E"/>
    <w:rsid w:val="00834031"/>
    <w:rsid w:val="0083448F"/>
    <w:rsid w:val="00835178"/>
    <w:rsid w:val="0083558F"/>
    <w:rsid w:val="00835E0D"/>
    <w:rsid w:val="00835E89"/>
    <w:rsid w:val="00836168"/>
    <w:rsid w:val="008362D2"/>
    <w:rsid w:val="00836397"/>
    <w:rsid w:val="00836A62"/>
    <w:rsid w:val="00836C0C"/>
    <w:rsid w:val="00836CF9"/>
    <w:rsid w:val="00836E40"/>
    <w:rsid w:val="0083757B"/>
    <w:rsid w:val="008375A6"/>
    <w:rsid w:val="00837E04"/>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A84"/>
    <w:rsid w:val="00851F27"/>
    <w:rsid w:val="00852099"/>
    <w:rsid w:val="0085276A"/>
    <w:rsid w:val="00852848"/>
    <w:rsid w:val="00852A1D"/>
    <w:rsid w:val="00852EED"/>
    <w:rsid w:val="00853A4B"/>
    <w:rsid w:val="00853C69"/>
    <w:rsid w:val="00853DEA"/>
    <w:rsid w:val="00853F89"/>
    <w:rsid w:val="0085402A"/>
    <w:rsid w:val="0085406D"/>
    <w:rsid w:val="008541E1"/>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3C4"/>
    <w:rsid w:val="0086171C"/>
    <w:rsid w:val="00861799"/>
    <w:rsid w:val="00861892"/>
    <w:rsid w:val="00861C24"/>
    <w:rsid w:val="00861E82"/>
    <w:rsid w:val="008622BE"/>
    <w:rsid w:val="0086231B"/>
    <w:rsid w:val="00862A62"/>
    <w:rsid w:val="00862C48"/>
    <w:rsid w:val="00862CE3"/>
    <w:rsid w:val="00863056"/>
    <w:rsid w:val="0086339E"/>
    <w:rsid w:val="008635E8"/>
    <w:rsid w:val="008637EA"/>
    <w:rsid w:val="00863B07"/>
    <w:rsid w:val="00863B23"/>
    <w:rsid w:val="00863E2B"/>
    <w:rsid w:val="00863F39"/>
    <w:rsid w:val="00864182"/>
    <w:rsid w:val="00864644"/>
    <w:rsid w:val="00864AE9"/>
    <w:rsid w:val="0086518B"/>
    <w:rsid w:val="0086578C"/>
    <w:rsid w:val="008659CF"/>
    <w:rsid w:val="00866C7D"/>
    <w:rsid w:val="008670A4"/>
    <w:rsid w:val="0086750C"/>
    <w:rsid w:val="0086755B"/>
    <w:rsid w:val="008677C8"/>
    <w:rsid w:val="0086791C"/>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7C"/>
    <w:rsid w:val="008777DD"/>
    <w:rsid w:val="00877823"/>
    <w:rsid w:val="008778E1"/>
    <w:rsid w:val="00877AB6"/>
    <w:rsid w:val="00877E72"/>
    <w:rsid w:val="00880069"/>
    <w:rsid w:val="008801DD"/>
    <w:rsid w:val="00880712"/>
    <w:rsid w:val="00880A96"/>
    <w:rsid w:val="00880D5B"/>
    <w:rsid w:val="00880ED3"/>
    <w:rsid w:val="00880ED9"/>
    <w:rsid w:val="00881788"/>
    <w:rsid w:val="00881A12"/>
    <w:rsid w:val="00881C97"/>
    <w:rsid w:val="008836A0"/>
    <w:rsid w:val="00883909"/>
    <w:rsid w:val="00883A34"/>
    <w:rsid w:val="00883A52"/>
    <w:rsid w:val="00883BA7"/>
    <w:rsid w:val="0088438A"/>
    <w:rsid w:val="00885045"/>
    <w:rsid w:val="00885135"/>
    <w:rsid w:val="00885F1C"/>
    <w:rsid w:val="008860CF"/>
    <w:rsid w:val="008864B3"/>
    <w:rsid w:val="00886959"/>
    <w:rsid w:val="00886E3F"/>
    <w:rsid w:val="00886F73"/>
    <w:rsid w:val="008879FD"/>
    <w:rsid w:val="00887B07"/>
    <w:rsid w:val="00890621"/>
    <w:rsid w:val="00890E3A"/>
    <w:rsid w:val="00890E9B"/>
    <w:rsid w:val="00891116"/>
    <w:rsid w:val="0089116B"/>
    <w:rsid w:val="00891718"/>
    <w:rsid w:val="008918FA"/>
    <w:rsid w:val="008919D8"/>
    <w:rsid w:val="00891A50"/>
    <w:rsid w:val="0089256A"/>
    <w:rsid w:val="00892682"/>
    <w:rsid w:val="00892F02"/>
    <w:rsid w:val="00892F9F"/>
    <w:rsid w:val="008931C9"/>
    <w:rsid w:val="00893370"/>
    <w:rsid w:val="00893970"/>
    <w:rsid w:val="00893B74"/>
    <w:rsid w:val="0089404B"/>
    <w:rsid w:val="00894657"/>
    <w:rsid w:val="0089493F"/>
    <w:rsid w:val="008958C5"/>
    <w:rsid w:val="0089596A"/>
    <w:rsid w:val="008965E2"/>
    <w:rsid w:val="00896D8C"/>
    <w:rsid w:val="00896F19"/>
    <w:rsid w:val="008973E8"/>
    <w:rsid w:val="0089775C"/>
    <w:rsid w:val="0089778A"/>
    <w:rsid w:val="00897B37"/>
    <w:rsid w:val="008A021E"/>
    <w:rsid w:val="008A0C60"/>
    <w:rsid w:val="008A1487"/>
    <w:rsid w:val="008A1BCE"/>
    <w:rsid w:val="008A2612"/>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71B3"/>
    <w:rsid w:val="008A744D"/>
    <w:rsid w:val="008A7C38"/>
    <w:rsid w:val="008B00A9"/>
    <w:rsid w:val="008B01FB"/>
    <w:rsid w:val="008B024D"/>
    <w:rsid w:val="008B027C"/>
    <w:rsid w:val="008B0620"/>
    <w:rsid w:val="008B0CC2"/>
    <w:rsid w:val="008B1835"/>
    <w:rsid w:val="008B19CF"/>
    <w:rsid w:val="008B3424"/>
    <w:rsid w:val="008B36D3"/>
    <w:rsid w:val="008B3816"/>
    <w:rsid w:val="008B3E3B"/>
    <w:rsid w:val="008B3E9C"/>
    <w:rsid w:val="008B3F6B"/>
    <w:rsid w:val="008B4873"/>
    <w:rsid w:val="008B4D55"/>
    <w:rsid w:val="008B56C1"/>
    <w:rsid w:val="008B56F7"/>
    <w:rsid w:val="008B571A"/>
    <w:rsid w:val="008B5948"/>
    <w:rsid w:val="008B670F"/>
    <w:rsid w:val="008B67C3"/>
    <w:rsid w:val="008B6F7F"/>
    <w:rsid w:val="008B71D3"/>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568"/>
    <w:rsid w:val="008C3758"/>
    <w:rsid w:val="008C3DC6"/>
    <w:rsid w:val="008C3EA4"/>
    <w:rsid w:val="008C4022"/>
    <w:rsid w:val="008C44DB"/>
    <w:rsid w:val="008C45C7"/>
    <w:rsid w:val="008C46AB"/>
    <w:rsid w:val="008C4AC8"/>
    <w:rsid w:val="008C4AD5"/>
    <w:rsid w:val="008C4DB9"/>
    <w:rsid w:val="008C4E03"/>
    <w:rsid w:val="008C5805"/>
    <w:rsid w:val="008C5D08"/>
    <w:rsid w:val="008C6410"/>
    <w:rsid w:val="008C64DC"/>
    <w:rsid w:val="008C69B1"/>
    <w:rsid w:val="008C6CF5"/>
    <w:rsid w:val="008C6D55"/>
    <w:rsid w:val="008C6DD4"/>
    <w:rsid w:val="008C72CC"/>
    <w:rsid w:val="008C7808"/>
    <w:rsid w:val="008D0345"/>
    <w:rsid w:val="008D0614"/>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989"/>
    <w:rsid w:val="008D7012"/>
    <w:rsid w:val="008D7719"/>
    <w:rsid w:val="008D77AB"/>
    <w:rsid w:val="008E074F"/>
    <w:rsid w:val="008E090F"/>
    <w:rsid w:val="008E0915"/>
    <w:rsid w:val="008E0F5E"/>
    <w:rsid w:val="008E1913"/>
    <w:rsid w:val="008E2D4F"/>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8D8"/>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234"/>
    <w:rsid w:val="0090245E"/>
    <w:rsid w:val="0090266B"/>
    <w:rsid w:val="00902726"/>
    <w:rsid w:val="00902EE5"/>
    <w:rsid w:val="00902EF2"/>
    <w:rsid w:val="0090305F"/>
    <w:rsid w:val="00903400"/>
    <w:rsid w:val="009034CE"/>
    <w:rsid w:val="009037DD"/>
    <w:rsid w:val="00903B2C"/>
    <w:rsid w:val="00903DC7"/>
    <w:rsid w:val="009049F4"/>
    <w:rsid w:val="00904F15"/>
    <w:rsid w:val="009060C4"/>
    <w:rsid w:val="00906397"/>
    <w:rsid w:val="00906632"/>
    <w:rsid w:val="009068B8"/>
    <w:rsid w:val="00906BB6"/>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597"/>
    <w:rsid w:val="00921943"/>
    <w:rsid w:val="00921A7E"/>
    <w:rsid w:val="00921E48"/>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2D1"/>
    <w:rsid w:val="0093256A"/>
    <w:rsid w:val="00932822"/>
    <w:rsid w:val="00932A26"/>
    <w:rsid w:val="00932B55"/>
    <w:rsid w:val="00932EC9"/>
    <w:rsid w:val="00933597"/>
    <w:rsid w:val="009336DD"/>
    <w:rsid w:val="00933AA3"/>
    <w:rsid w:val="00933CB0"/>
    <w:rsid w:val="00933CE7"/>
    <w:rsid w:val="009342B3"/>
    <w:rsid w:val="00935124"/>
    <w:rsid w:val="0093540A"/>
    <w:rsid w:val="009359E2"/>
    <w:rsid w:val="00935B4E"/>
    <w:rsid w:val="00935D4E"/>
    <w:rsid w:val="00935EAF"/>
    <w:rsid w:val="00935EB0"/>
    <w:rsid w:val="009366E0"/>
    <w:rsid w:val="009368ED"/>
    <w:rsid w:val="00936D68"/>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EA2"/>
    <w:rsid w:val="00942F07"/>
    <w:rsid w:val="0094368E"/>
    <w:rsid w:val="00943F58"/>
    <w:rsid w:val="00944014"/>
    <w:rsid w:val="00944333"/>
    <w:rsid w:val="00944407"/>
    <w:rsid w:val="009444DC"/>
    <w:rsid w:val="009446A9"/>
    <w:rsid w:val="00944704"/>
    <w:rsid w:val="0094474C"/>
    <w:rsid w:val="009447D7"/>
    <w:rsid w:val="00944E0A"/>
    <w:rsid w:val="009450BF"/>
    <w:rsid w:val="00945199"/>
    <w:rsid w:val="009458B5"/>
    <w:rsid w:val="00946E6D"/>
    <w:rsid w:val="0094711E"/>
    <w:rsid w:val="00947A67"/>
    <w:rsid w:val="00950A4F"/>
    <w:rsid w:val="0095110E"/>
    <w:rsid w:val="00951113"/>
    <w:rsid w:val="0095139D"/>
    <w:rsid w:val="00951963"/>
    <w:rsid w:val="00951A3E"/>
    <w:rsid w:val="00951B24"/>
    <w:rsid w:val="00952022"/>
    <w:rsid w:val="009522CC"/>
    <w:rsid w:val="0095241C"/>
    <w:rsid w:val="00952B0A"/>
    <w:rsid w:val="00952C9B"/>
    <w:rsid w:val="00952DB4"/>
    <w:rsid w:val="009539F6"/>
    <w:rsid w:val="00953D2C"/>
    <w:rsid w:val="00954B11"/>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2A6"/>
    <w:rsid w:val="009633A9"/>
    <w:rsid w:val="009636A9"/>
    <w:rsid w:val="00963930"/>
    <w:rsid w:val="009640A4"/>
    <w:rsid w:val="00964158"/>
    <w:rsid w:val="00964174"/>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2F5A"/>
    <w:rsid w:val="00973134"/>
    <w:rsid w:val="00973173"/>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806F9"/>
    <w:rsid w:val="00980816"/>
    <w:rsid w:val="00980BC7"/>
    <w:rsid w:val="00980DD1"/>
    <w:rsid w:val="00980E68"/>
    <w:rsid w:val="0098130B"/>
    <w:rsid w:val="00981999"/>
    <w:rsid w:val="00981ED7"/>
    <w:rsid w:val="009822AD"/>
    <w:rsid w:val="009822E4"/>
    <w:rsid w:val="0098247B"/>
    <w:rsid w:val="00982B53"/>
    <w:rsid w:val="00982FE1"/>
    <w:rsid w:val="00983152"/>
    <w:rsid w:val="0098321E"/>
    <w:rsid w:val="0098349F"/>
    <w:rsid w:val="00983D30"/>
    <w:rsid w:val="009843EC"/>
    <w:rsid w:val="00984442"/>
    <w:rsid w:val="00984CD6"/>
    <w:rsid w:val="009859E8"/>
    <w:rsid w:val="00985B4A"/>
    <w:rsid w:val="00985B63"/>
    <w:rsid w:val="00985D2E"/>
    <w:rsid w:val="00985D6F"/>
    <w:rsid w:val="00985EEE"/>
    <w:rsid w:val="00985FFD"/>
    <w:rsid w:val="009866E5"/>
    <w:rsid w:val="00986B57"/>
    <w:rsid w:val="00987072"/>
    <w:rsid w:val="00987203"/>
    <w:rsid w:val="009872DC"/>
    <w:rsid w:val="009872F3"/>
    <w:rsid w:val="00987758"/>
    <w:rsid w:val="00987B46"/>
    <w:rsid w:val="00987EC8"/>
    <w:rsid w:val="00987FEF"/>
    <w:rsid w:val="009902FF"/>
    <w:rsid w:val="00991E73"/>
    <w:rsid w:val="00991FFB"/>
    <w:rsid w:val="00992AF5"/>
    <w:rsid w:val="00992E17"/>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42"/>
    <w:rsid w:val="009A2A61"/>
    <w:rsid w:val="009A2E1B"/>
    <w:rsid w:val="009A3EB5"/>
    <w:rsid w:val="009A42E6"/>
    <w:rsid w:val="009A431C"/>
    <w:rsid w:val="009A4812"/>
    <w:rsid w:val="009A4F20"/>
    <w:rsid w:val="009A5BD8"/>
    <w:rsid w:val="009A6052"/>
    <w:rsid w:val="009A6110"/>
    <w:rsid w:val="009A6313"/>
    <w:rsid w:val="009A64AC"/>
    <w:rsid w:val="009A712F"/>
    <w:rsid w:val="009A724D"/>
    <w:rsid w:val="009A72B9"/>
    <w:rsid w:val="009A7A46"/>
    <w:rsid w:val="009A7CCF"/>
    <w:rsid w:val="009A7DFF"/>
    <w:rsid w:val="009B006F"/>
    <w:rsid w:val="009B0B4B"/>
    <w:rsid w:val="009B0C7A"/>
    <w:rsid w:val="009B1067"/>
    <w:rsid w:val="009B135E"/>
    <w:rsid w:val="009B162B"/>
    <w:rsid w:val="009B18E4"/>
    <w:rsid w:val="009B1E0C"/>
    <w:rsid w:val="009B1E96"/>
    <w:rsid w:val="009B2140"/>
    <w:rsid w:val="009B2E3F"/>
    <w:rsid w:val="009B31ED"/>
    <w:rsid w:val="009B34E5"/>
    <w:rsid w:val="009B3C16"/>
    <w:rsid w:val="009B45AA"/>
    <w:rsid w:val="009B498F"/>
    <w:rsid w:val="009B4A19"/>
    <w:rsid w:val="009B4C7C"/>
    <w:rsid w:val="009B4F71"/>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FA3"/>
    <w:rsid w:val="009C2FE8"/>
    <w:rsid w:val="009C3037"/>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0"/>
    <w:rsid w:val="009D0E41"/>
    <w:rsid w:val="009D139F"/>
    <w:rsid w:val="009D1CCE"/>
    <w:rsid w:val="009D2E0D"/>
    <w:rsid w:val="009D2E82"/>
    <w:rsid w:val="009D3439"/>
    <w:rsid w:val="009D38C1"/>
    <w:rsid w:val="009D452D"/>
    <w:rsid w:val="009D47B2"/>
    <w:rsid w:val="009D4A91"/>
    <w:rsid w:val="009D4AC6"/>
    <w:rsid w:val="009D50E5"/>
    <w:rsid w:val="009D532F"/>
    <w:rsid w:val="009D5F34"/>
    <w:rsid w:val="009D6577"/>
    <w:rsid w:val="009D6E61"/>
    <w:rsid w:val="009D7045"/>
    <w:rsid w:val="009D7968"/>
    <w:rsid w:val="009D7D4C"/>
    <w:rsid w:val="009D7F9C"/>
    <w:rsid w:val="009D7FE2"/>
    <w:rsid w:val="009E0660"/>
    <w:rsid w:val="009E0D73"/>
    <w:rsid w:val="009E0FE0"/>
    <w:rsid w:val="009E1147"/>
    <w:rsid w:val="009E149E"/>
    <w:rsid w:val="009E1A11"/>
    <w:rsid w:val="009E1AD0"/>
    <w:rsid w:val="009E2081"/>
    <w:rsid w:val="009E2203"/>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1DF9"/>
    <w:rsid w:val="009F2462"/>
    <w:rsid w:val="009F27D7"/>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0F82"/>
    <w:rsid w:val="00A010EE"/>
    <w:rsid w:val="00A01261"/>
    <w:rsid w:val="00A01552"/>
    <w:rsid w:val="00A02B85"/>
    <w:rsid w:val="00A02BD6"/>
    <w:rsid w:val="00A02D36"/>
    <w:rsid w:val="00A02DFE"/>
    <w:rsid w:val="00A03B38"/>
    <w:rsid w:val="00A03C92"/>
    <w:rsid w:val="00A03E4E"/>
    <w:rsid w:val="00A03EEA"/>
    <w:rsid w:val="00A04042"/>
    <w:rsid w:val="00A0423A"/>
    <w:rsid w:val="00A0427F"/>
    <w:rsid w:val="00A0447D"/>
    <w:rsid w:val="00A0472F"/>
    <w:rsid w:val="00A04C86"/>
    <w:rsid w:val="00A05061"/>
    <w:rsid w:val="00A0528F"/>
    <w:rsid w:val="00A05494"/>
    <w:rsid w:val="00A05BEC"/>
    <w:rsid w:val="00A05CCD"/>
    <w:rsid w:val="00A05D65"/>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46"/>
    <w:rsid w:val="00A152CD"/>
    <w:rsid w:val="00A154F5"/>
    <w:rsid w:val="00A155CE"/>
    <w:rsid w:val="00A15A2F"/>
    <w:rsid w:val="00A162B8"/>
    <w:rsid w:val="00A1686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4F70"/>
    <w:rsid w:val="00A254D4"/>
    <w:rsid w:val="00A2561E"/>
    <w:rsid w:val="00A256E7"/>
    <w:rsid w:val="00A2578D"/>
    <w:rsid w:val="00A258EC"/>
    <w:rsid w:val="00A25F6A"/>
    <w:rsid w:val="00A2644D"/>
    <w:rsid w:val="00A26C80"/>
    <w:rsid w:val="00A27C30"/>
    <w:rsid w:val="00A302B6"/>
    <w:rsid w:val="00A30455"/>
    <w:rsid w:val="00A306CB"/>
    <w:rsid w:val="00A30F55"/>
    <w:rsid w:val="00A316D1"/>
    <w:rsid w:val="00A31868"/>
    <w:rsid w:val="00A31B9A"/>
    <w:rsid w:val="00A32358"/>
    <w:rsid w:val="00A331D5"/>
    <w:rsid w:val="00A33CFD"/>
    <w:rsid w:val="00A342FE"/>
    <w:rsid w:val="00A345D0"/>
    <w:rsid w:val="00A34BB1"/>
    <w:rsid w:val="00A34E89"/>
    <w:rsid w:val="00A34FD8"/>
    <w:rsid w:val="00A3504D"/>
    <w:rsid w:val="00A350E2"/>
    <w:rsid w:val="00A352A0"/>
    <w:rsid w:val="00A35C2D"/>
    <w:rsid w:val="00A36226"/>
    <w:rsid w:val="00A36900"/>
    <w:rsid w:val="00A36ED1"/>
    <w:rsid w:val="00A370FD"/>
    <w:rsid w:val="00A37526"/>
    <w:rsid w:val="00A3763B"/>
    <w:rsid w:val="00A37744"/>
    <w:rsid w:val="00A37B9C"/>
    <w:rsid w:val="00A37DAA"/>
    <w:rsid w:val="00A40568"/>
    <w:rsid w:val="00A409D4"/>
    <w:rsid w:val="00A413C8"/>
    <w:rsid w:val="00A4152C"/>
    <w:rsid w:val="00A41A9A"/>
    <w:rsid w:val="00A41BB3"/>
    <w:rsid w:val="00A42449"/>
    <w:rsid w:val="00A42C8E"/>
    <w:rsid w:val="00A43712"/>
    <w:rsid w:val="00A4371A"/>
    <w:rsid w:val="00A43736"/>
    <w:rsid w:val="00A438FE"/>
    <w:rsid w:val="00A439C4"/>
    <w:rsid w:val="00A43C95"/>
    <w:rsid w:val="00A4413B"/>
    <w:rsid w:val="00A44673"/>
    <w:rsid w:val="00A4494A"/>
    <w:rsid w:val="00A44F71"/>
    <w:rsid w:val="00A4539A"/>
    <w:rsid w:val="00A45946"/>
    <w:rsid w:val="00A45D43"/>
    <w:rsid w:val="00A46EB9"/>
    <w:rsid w:val="00A475A3"/>
    <w:rsid w:val="00A50181"/>
    <w:rsid w:val="00A5077D"/>
    <w:rsid w:val="00A507A4"/>
    <w:rsid w:val="00A50E4E"/>
    <w:rsid w:val="00A51026"/>
    <w:rsid w:val="00A5173D"/>
    <w:rsid w:val="00A51843"/>
    <w:rsid w:val="00A519EA"/>
    <w:rsid w:val="00A51B10"/>
    <w:rsid w:val="00A51C17"/>
    <w:rsid w:val="00A522DC"/>
    <w:rsid w:val="00A52777"/>
    <w:rsid w:val="00A52854"/>
    <w:rsid w:val="00A5287B"/>
    <w:rsid w:val="00A52A5B"/>
    <w:rsid w:val="00A53305"/>
    <w:rsid w:val="00A534E6"/>
    <w:rsid w:val="00A53505"/>
    <w:rsid w:val="00A53F72"/>
    <w:rsid w:val="00A54175"/>
    <w:rsid w:val="00A54507"/>
    <w:rsid w:val="00A54925"/>
    <w:rsid w:val="00A5493F"/>
    <w:rsid w:val="00A54A09"/>
    <w:rsid w:val="00A54B0F"/>
    <w:rsid w:val="00A54C99"/>
    <w:rsid w:val="00A555E4"/>
    <w:rsid w:val="00A55C20"/>
    <w:rsid w:val="00A56806"/>
    <w:rsid w:val="00A5750B"/>
    <w:rsid w:val="00A57946"/>
    <w:rsid w:val="00A57B88"/>
    <w:rsid w:val="00A57FD4"/>
    <w:rsid w:val="00A600EB"/>
    <w:rsid w:val="00A603B2"/>
    <w:rsid w:val="00A60CC4"/>
    <w:rsid w:val="00A613DF"/>
    <w:rsid w:val="00A613F1"/>
    <w:rsid w:val="00A61516"/>
    <w:rsid w:val="00A61C4A"/>
    <w:rsid w:val="00A622AF"/>
    <w:rsid w:val="00A627D0"/>
    <w:rsid w:val="00A628DD"/>
    <w:rsid w:val="00A62B8D"/>
    <w:rsid w:val="00A62D7E"/>
    <w:rsid w:val="00A62F36"/>
    <w:rsid w:val="00A62FC1"/>
    <w:rsid w:val="00A63A66"/>
    <w:rsid w:val="00A63BB4"/>
    <w:rsid w:val="00A63F2C"/>
    <w:rsid w:val="00A641FC"/>
    <w:rsid w:val="00A643FC"/>
    <w:rsid w:val="00A6504C"/>
    <w:rsid w:val="00A651AA"/>
    <w:rsid w:val="00A652DD"/>
    <w:rsid w:val="00A6577A"/>
    <w:rsid w:val="00A65A09"/>
    <w:rsid w:val="00A65DB3"/>
    <w:rsid w:val="00A702AB"/>
    <w:rsid w:val="00A703DD"/>
    <w:rsid w:val="00A7081E"/>
    <w:rsid w:val="00A70824"/>
    <w:rsid w:val="00A711DB"/>
    <w:rsid w:val="00A71693"/>
    <w:rsid w:val="00A7203B"/>
    <w:rsid w:val="00A72152"/>
    <w:rsid w:val="00A725A2"/>
    <w:rsid w:val="00A72610"/>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44"/>
    <w:rsid w:val="00A840D5"/>
    <w:rsid w:val="00A8487E"/>
    <w:rsid w:val="00A8599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0D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1D36"/>
    <w:rsid w:val="00AB266D"/>
    <w:rsid w:val="00AB2715"/>
    <w:rsid w:val="00AB2A0D"/>
    <w:rsid w:val="00AB2BCA"/>
    <w:rsid w:val="00AB2C02"/>
    <w:rsid w:val="00AB2F33"/>
    <w:rsid w:val="00AB2F69"/>
    <w:rsid w:val="00AB3C10"/>
    <w:rsid w:val="00AB3E1B"/>
    <w:rsid w:val="00AB3EE6"/>
    <w:rsid w:val="00AB4074"/>
    <w:rsid w:val="00AB57C5"/>
    <w:rsid w:val="00AB57E6"/>
    <w:rsid w:val="00AB5D43"/>
    <w:rsid w:val="00AB62FE"/>
    <w:rsid w:val="00AB6EA7"/>
    <w:rsid w:val="00AB6EE3"/>
    <w:rsid w:val="00AB705B"/>
    <w:rsid w:val="00AB7335"/>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43EB"/>
    <w:rsid w:val="00AC48D2"/>
    <w:rsid w:val="00AC4D5A"/>
    <w:rsid w:val="00AC53B0"/>
    <w:rsid w:val="00AC597B"/>
    <w:rsid w:val="00AC5C45"/>
    <w:rsid w:val="00AC5C72"/>
    <w:rsid w:val="00AC5C97"/>
    <w:rsid w:val="00AC655A"/>
    <w:rsid w:val="00AC6AE9"/>
    <w:rsid w:val="00AC6DD7"/>
    <w:rsid w:val="00AC7314"/>
    <w:rsid w:val="00AC783D"/>
    <w:rsid w:val="00AC7D3F"/>
    <w:rsid w:val="00AD0783"/>
    <w:rsid w:val="00AD1419"/>
    <w:rsid w:val="00AD14D9"/>
    <w:rsid w:val="00AD1C8B"/>
    <w:rsid w:val="00AD2072"/>
    <w:rsid w:val="00AD20CE"/>
    <w:rsid w:val="00AD2138"/>
    <w:rsid w:val="00AD2E2F"/>
    <w:rsid w:val="00AD2E9D"/>
    <w:rsid w:val="00AD2F29"/>
    <w:rsid w:val="00AD350D"/>
    <w:rsid w:val="00AD3596"/>
    <w:rsid w:val="00AD38E8"/>
    <w:rsid w:val="00AD3E64"/>
    <w:rsid w:val="00AD44AE"/>
    <w:rsid w:val="00AD4A2F"/>
    <w:rsid w:val="00AD514A"/>
    <w:rsid w:val="00AD539A"/>
    <w:rsid w:val="00AD57E3"/>
    <w:rsid w:val="00AD5E22"/>
    <w:rsid w:val="00AD5E46"/>
    <w:rsid w:val="00AD6007"/>
    <w:rsid w:val="00AD673C"/>
    <w:rsid w:val="00AD68A2"/>
    <w:rsid w:val="00AD6913"/>
    <w:rsid w:val="00AD6D9E"/>
    <w:rsid w:val="00AD6DEF"/>
    <w:rsid w:val="00AD7067"/>
    <w:rsid w:val="00AD71B5"/>
    <w:rsid w:val="00AD7748"/>
    <w:rsid w:val="00AD7CFB"/>
    <w:rsid w:val="00AD7E04"/>
    <w:rsid w:val="00AD7E72"/>
    <w:rsid w:val="00AE0B60"/>
    <w:rsid w:val="00AE0C93"/>
    <w:rsid w:val="00AE0CC0"/>
    <w:rsid w:val="00AE0EF5"/>
    <w:rsid w:val="00AE0F19"/>
    <w:rsid w:val="00AE161D"/>
    <w:rsid w:val="00AE1AF7"/>
    <w:rsid w:val="00AE3814"/>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49C"/>
    <w:rsid w:val="00AF49B2"/>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647"/>
    <w:rsid w:val="00B03948"/>
    <w:rsid w:val="00B03C61"/>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4F80"/>
    <w:rsid w:val="00B15002"/>
    <w:rsid w:val="00B1599E"/>
    <w:rsid w:val="00B15F45"/>
    <w:rsid w:val="00B166D4"/>
    <w:rsid w:val="00B16A44"/>
    <w:rsid w:val="00B16C54"/>
    <w:rsid w:val="00B16E0D"/>
    <w:rsid w:val="00B17396"/>
    <w:rsid w:val="00B173BC"/>
    <w:rsid w:val="00B17D8E"/>
    <w:rsid w:val="00B17EE6"/>
    <w:rsid w:val="00B17FCE"/>
    <w:rsid w:val="00B204F9"/>
    <w:rsid w:val="00B20A19"/>
    <w:rsid w:val="00B20A39"/>
    <w:rsid w:val="00B20B5F"/>
    <w:rsid w:val="00B211AE"/>
    <w:rsid w:val="00B21907"/>
    <w:rsid w:val="00B219B5"/>
    <w:rsid w:val="00B2294F"/>
    <w:rsid w:val="00B230AE"/>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41C"/>
    <w:rsid w:val="00B2780A"/>
    <w:rsid w:val="00B27AA8"/>
    <w:rsid w:val="00B27B01"/>
    <w:rsid w:val="00B27C9A"/>
    <w:rsid w:val="00B3016E"/>
    <w:rsid w:val="00B305C8"/>
    <w:rsid w:val="00B30EFA"/>
    <w:rsid w:val="00B31068"/>
    <w:rsid w:val="00B3127C"/>
    <w:rsid w:val="00B316BF"/>
    <w:rsid w:val="00B3182E"/>
    <w:rsid w:val="00B319B9"/>
    <w:rsid w:val="00B329C5"/>
    <w:rsid w:val="00B32EDB"/>
    <w:rsid w:val="00B3378F"/>
    <w:rsid w:val="00B33CA5"/>
    <w:rsid w:val="00B342F2"/>
    <w:rsid w:val="00B34408"/>
    <w:rsid w:val="00B34436"/>
    <w:rsid w:val="00B345E4"/>
    <w:rsid w:val="00B348C9"/>
    <w:rsid w:val="00B34CD8"/>
    <w:rsid w:val="00B34DB6"/>
    <w:rsid w:val="00B35D8F"/>
    <w:rsid w:val="00B362EF"/>
    <w:rsid w:val="00B36E75"/>
    <w:rsid w:val="00B3778C"/>
    <w:rsid w:val="00B37B9A"/>
    <w:rsid w:val="00B37BCC"/>
    <w:rsid w:val="00B405D1"/>
    <w:rsid w:val="00B4109F"/>
    <w:rsid w:val="00B4122F"/>
    <w:rsid w:val="00B41A1C"/>
    <w:rsid w:val="00B41C36"/>
    <w:rsid w:val="00B4261B"/>
    <w:rsid w:val="00B42647"/>
    <w:rsid w:val="00B42DFF"/>
    <w:rsid w:val="00B43701"/>
    <w:rsid w:val="00B43F23"/>
    <w:rsid w:val="00B441DA"/>
    <w:rsid w:val="00B44451"/>
    <w:rsid w:val="00B44476"/>
    <w:rsid w:val="00B44499"/>
    <w:rsid w:val="00B445D8"/>
    <w:rsid w:val="00B44622"/>
    <w:rsid w:val="00B45551"/>
    <w:rsid w:val="00B458C0"/>
    <w:rsid w:val="00B45992"/>
    <w:rsid w:val="00B45CF3"/>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3B02"/>
    <w:rsid w:val="00B542E7"/>
    <w:rsid w:val="00B5430C"/>
    <w:rsid w:val="00B544DA"/>
    <w:rsid w:val="00B5486E"/>
    <w:rsid w:val="00B54A96"/>
    <w:rsid w:val="00B54C0A"/>
    <w:rsid w:val="00B54F7A"/>
    <w:rsid w:val="00B55184"/>
    <w:rsid w:val="00B55722"/>
    <w:rsid w:val="00B5579F"/>
    <w:rsid w:val="00B55F54"/>
    <w:rsid w:val="00B56682"/>
    <w:rsid w:val="00B56841"/>
    <w:rsid w:val="00B56A90"/>
    <w:rsid w:val="00B57330"/>
    <w:rsid w:val="00B57995"/>
    <w:rsid w:val="00B57BF1"/>
    <w:rsid w:val="00B57F89"/>
    <w:rsid w:val="00B603A3"/>
    <w:rsid w:val="00B61529"/>
    <w:rsid w:val="00B61774"/>
    <w:rsid w:val="00B617A9"/>
    <w:rsid w:val="00B619B9"/>
    <w:rsid w:val="00B626DD"/>
    <w:rsid w:val="00B62BE7"/>
    <w:rsid w:val="00B633BA"/>
    <w:rsid w:val="00B6340D"/>
    <w:rsid w:val="00B636B1"/>
    <w:rsid w:val="00B637F3"/>
    <w:rsid w:val="00B639D4"/>
    <w:rsid w:val="00B63C29"/>
    <w:rsid w:val="00B63D47"/>
    <w:rsid w:val="00B64428"/>
    <w:rsid w:val="00B64431"/>
    <w:rsid w:val="00B64721"/>
    <w:rsid w:val="00B648A1"/>
    <w:rsid w:val="00B64B88"/>
    <w:rsid w:val="00B65AE9"/>
    <w:rsid w:val="00B65C64"/>
    <w:rsid w:val="00B65D25"/>
    <w:rsid w:val="00B66169"/>
    <w:rsid w:val="00B66AC0"/>
    <w:rsid w:val="00B66C70"/>
    <w:rsid w:val="00B66EA4"/>
    <w:rsid w:val="00B705C0"/>
    <w:rsid w:val="00B708FA"/>
    <w:rsid w:val="00B713CE"/>
    <w:rsid w:val="00B718D5"/>
    <w:rsid w:val="00B71C31"/>
    <w:rsid w:val="00B71D8F"/>
    <w:rsid w:val="00B72580"/>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769"/>
    <w:rsid w:val="00B77C28"/>
    <w:rsid w:val="00B77CB9"/>
    <w:rsid w:val="00B804E7"/>
    <w:rsid w:val="00B80649"/>
    <w:rsid w:val="00B8076A"/>
    <w:rsid w:val="00B80A76"/>
    <w:rsid w:val="00B81C5E"/>
    <w:rsid w:val="00B82472"/>
    <w:rsid w:val="00B827DE"/>
    <w:rsid w:val="00B82E77"/>
    <w:rsid w:val="00B84575"/>
    <w:rsid w:val="00B848A7"/>
    <w:rsid w:val="00B852D4"/>
    <w:rsid w:val="00B85410"/>
    <w:rsid w:val="00B8585A"/>
    <w:rsid w:val="00B85D53"/>
    <w:rsid w:val="00B85F2E"/>
    <w:rsid w:val="00B86337"/>
    <w:rsid w:val="00B86A98"/>
    <w:rsid w:val="00B8744B"/>
    <w:rsid w:val="00B875A2"/>
    <w:rsid w:val="00B87698"/>
    <w:rsid w:val="00B902AB"/>
    <w:rsid w:val="00B90404"/>
    <w:rsid w:val="00B911D7"/>
    <w:rsid w:val="00B9185E"/>
    <w:rsid w:val="00B91C0D"/>
    <w:rsid w:val="00B920AD"/>
    <w:rsid w:val="00B92818"/>
    <w:rsid w:val="00B940F9"/>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81"/>
    <w:rsid w:val="00BA22F6"/>
    <w:rsid w:val="00BA24BF"/>
    <w:rsid w:val="00BA2AE1"/>
    <w:rsid w:val="00BA2E06"/>
    <w:rsid w:val="00BA3078"/>
    <w:rsid w:val="00BA31CF"/>
    <w:rsid w:val="00BA32CE"/>
    <w:rsid w:val="00BA33A3"/>
    <w:rsid w:val="00BA33BA"/>
    <w:rsid w:val="00BA38B9"/>
    <w:rsid w:val="00BA39EE"/>
    <w:rsid w:val="00BA4575"/>
    <w:rsid w:val="00BA470D"/>
    <w:rsid w:val="00BA4770"/>
    <w:rsid w:val="00BA478E"/>
    <w:rsid w:val="00BA50F1"/>
    <w:rsid w:val="00BA51CB"/>
    <w:rsid w:val="00BA5253"/>
    <w:rsid w:val="00BA57FF"/>
    <w:rsid w:val="00BA5DB9"/>
    <w:rsid w:val="00BA60C9"/>
    <w:rsid w:val="00BA6345"/>
    <w:rsid w:val="00BA660A"/>
    <w:rsid w:val="00BA6730"/>
    <w:rsid w:val="00BA6909"/>
    <w:rsid w:val="00BA6B28"/>
    <w:rsid w:val="00BA6C54"/>
    <w:rsid w:val="00BA6CF8"/>
    <w:rsid w:val="00BA6E26"/>
    <w:rsid w:val="00BA73B4"/>
    <w:rsid w:val="00BA74B2"/>
    <w:rsid w:val="00BA764E"/>
    <w:rsid w:val="00BA7D99"/>
    <w:rsid w:val="00BB01D5"/>
    <w:rsid w:val="00BB02BF"/>
    <w:rsid w:val="00BB0943"/>
    <w:rsid w:val="00BB0B0D"/>
    <w:rsid w:val="00BB0CAA"/>
    <w:rsid w:val="00BB0EA1"/>
    <w:rsid w:val="00BB169F"/>
    <w:rsid w:val="00BB2410"/>
    <w:rsid w:val="00BB2529"/>
    <w:rsid w:val="00BB2B01"/>
    <w:rsid w:val="00BB2E4A"/>
    <w:rsid w:val="00BB2E64"/>
    <w:rsid w:val="00BB2EC6"/>
    <w:rsid w:val="00BB3359"/>
    <w:rsid w:val="00BB367A"/>
    <w:rsid w:val="00BB36E8"/>
    <w:rsid w:val="00BB5086"/>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4ED"/>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3DB"/>
    <w:rsid w:val="00BD0C33"/>
    <w:rsid w:val="00BD0D92"/>
    <w:rsid w:val="00BD1453"/>
    <w:rsid w:val="00BD1BFA"/>
    <w:rsid w:val="00BD20E3"/>
    <w:rsid w:val="00BD2161"/>
    <w:rsid w:val="00BD258C"/>
    <w:rsid w:val="00BD2E2D"/>
    <w:rsid w:val="00BD2F29"/>
    <w:rsid w:val="00BD30F0"/>
    <w:rsid w:val="00BD3184"/>
    <w:rsid w:val="00BD3784"/>
    <w:rsid w:val="00BD3839"/>
    <w:rsid w:val="00BD39CE"/>
    <w:rsid w:val="00BD3AD5"/>
    <w:rsid w:val="00BD3EDB"/>
    <w:rsid w:val="00BD3EDD"/>
    <w:rsid w:val="00BD5255"/>
    <w:rsid w:val="00BD5F51"/>
    <w:rsid w:val="00BD5FE4"/>
    <w:rsid w:val="00BD6615"/>
    <w:rsid w:val="00BD66DA"/>
    <w:rsid w:val="00BD6724"/>
    <w:rsid w:val="00BD6727"/>
    <w:rsid w:val="00BD674F"/>
    <w:rsid w:val="00BD738C"/>
    <w:rsid w:val="00BD761A"/>
    <w:rsid w:val="00BD77A0"/>
    <w:rsid w:val="00BD7839"/>
    <w:rsid w:val="00BD7C52"/>
    <w:rsid w:val="00BD7D9D"/>
    <w:rsid w:val="00BD7E3F"/>
    <w:rsid w:val="00BD7EB6"/>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013"/>
    <w:rsid w:val="00BE45F8"/>
    <w:rsid w:val="00BE46C0"/>
    <w:rsid w:val="00BE474C"/>
    <w:rsid w:val="00BE4DA4"/>
    <w:rsid w:val="00BE4EF7"/>
    <w:rsid w:val="00BE5152"/>
    <w:rsid w:val="00BE5540"/>
    <w:rsid w:val="00BE5D1E"/>
    <w:rsid w:val="00BE5E9E"/>
    <w:rsid w:val="00BE61C1"/>
    <w:rsid w:val="00BE6A02"/>
    <w:rsid w:val="00BE6A6E"/>
    <w:rsid w:val="00BE6BE7"/>
    <w:rsid w:val="00BE7397"/>
    <w:rsid w:val="00BE749F"/>
    <w:rsid w:val="00BE7614"/>
    <w:rsid w:val="00BE7F7C"/>
    <w:rsid w:val="00BF02DA"/>
    <w:rsid w:val="00BF03AD"/>
    <w:rsid w:val="00BF05B7"/>
    <w:rsid w:val="00BF0819"/>
    <w:rsid w:val="00BF13D9"/>
    <w:rsid w:val="00BF167D"/>
    <w:rsid w:val="00BF170A"/>
    <w:rsid w:val="00BF1D7A"/>
    <w:rsid w:val="00BF209A"/>
    <w:rsid w:val="00BF22FE"/>
    <w:rsid w:val="00BF258F"/>
    <w:rsid w:val="00BF2A6A"/>
    <w:rsid w:val="00BF30E1"/>
    <w:rsid w:val="00BF33EA"/>
    <w:rsid w:val="00BF3798"/>
    <w:rsid w:val="00BF38AC"/>
    <w:rsid w:val="00BF38FE"/>
    <w:rsid w:val="00BF442D"/>
    <w:rsid w:val="00BF44F6"/>
    <w:rsid w:val="00BF477B"/>
    <w:rsid w:val="00BF47CB"/>
    <w:rsid w:val="00BF499A"/>
    <w:rsid w:val="00BF50B8"/>
    <w:rsid w:val="00BF538A"/>
    <w:rsid w:val="00BF5F3C"/>
    <w:rsid w:val="00BF694A"/>
    <w:rsid w:val="00BF7214"/>
    <w:rsid w:val="00BF7D53"/>
    <w:rsid w:val="00BF7FD1"/>
    <w:rsid w:val="00C002E0"/>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49C"/>
    <w:rsid w:val="00C0563A"/>
    <w:rsid w:val="00C05F9B"/>
    <w:rsid w:val="00C0654E"/>
    <w:rsid w:val="00C067B6"/>
    <w:rsid w:val="00C06970"/>
    <w:rsid w:val="00C06F3F"/>
    <w:rsid w:val="00C079CD"/>
    <w:rsid w:val="00C07DD3"/>
    <w:rsid w:val="00C102ED"/>
    <w:rsid w:val="00C103E1"/>
    <w:rsid w:val="00C106B9"/>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3969"/>
    <w:rsid w:val="00C14E41"/>
    <w:rsid w:val="00C1578E"/>
    <w:rsid w:val="00C15B4F"/>
    <w:rsid w:val="00C16321"/>
    <w:rsid w:val="00C169E6"/>
    <w:rsid w:val="00C17295"/>
    <w:rsid w:val="00C17920"/>
    <w:rsid w:val="00C17CBC"/>
    <w:rsid w:val="00C20D58"/>
    <w:rsid w:val="00C20FB8"/>
    <w:rsid w:val="00C21060"/>
    <w:rsid w:val="00C210A7"/>
    <w:rsid w:val="00C210E4"/>
    <w:rsid w:val="00C212FA"/>
    <w:rsid w:val="00C2248F"/>
    <w:rsid w:val="00C22FFF"/>
    <w:rsid w:val="00C23101"/>
    <w:rsid w:val="00C23348"/>
    <w:rsid w:val="00C23395"/>
    <w:rsid w:val="00C2340F"/>
    <w:rsid w:val="00C236FC"/>
    <w:rsid w:val="00C23751"/>
    <w:rsid w:val="00C2400E"/>
    <w:rsid w:val="00C24097"/>
    <w:rsid w:val="00C240B3"/>
    <w:rsid w:val="00C2425E"/>
    <w:rsid w:val="00C24814"/>
    <w:rsid w:val="00C24A84"/>
    <w:rsid w:val="00C24E5A"/>
    <w:rsid w:val="00C2502E"/>
    <w:rsid w:val="00C2571A"/>
    <w:rsid w:val="00C25E1F"/>
    <w:rsid w:val="00C260C3"/>
    <w:rsid w:val="00C264E0"/>
    <w:rsid w:val="00C26503"/>
    <w:rsid w:val="00C269CA"/>
    <w:rsid w:val="00C26A26"/>
    <w:rsid w:val="00C27CE5"/>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196"/>
    <w:rsid w:val="00C512BF"/>
    <w:rsid w:val="00C518CB"/>
    <w:rsid w:val="00C51A6A"/>
    <w:rsid w:val="00C51EEC"/>
    <w:rsid w:val="00C54393"/>
    <w:rsid w:val="00C54510"/>
    <w:rsid w:val="00C54C7F"/>
    <w:rsid w:val="00C5562F"/>
    <w:rsid w:val="00C55690"/>
    <w:rsid w:val="00C55948"/>
    <w:rsid w:val="00C56CFD"/>
    <w:rsid w:val="00C5710C"/>
    <w:rsid w:val="00C5759C"/>
    <w:rsid w:val="00C5798A"/>
    <w:rsid w:val="00C60309"/>
    <w:rsid w:val="00C606A2"/>
    <w:rsid w:val="00C608FE"/>
    <w:rsid w:val="00C61217"/>
    <w:rsid w:val="00C61E9A"/>
    <w:rsid w:val="00C61FE2"/>
    <w:rsid w:val="00C62362"/>
    <w:rsid w:val="00C6239C"/>
    <w:rsid w:val="00C626E7"/>
    <w:rsid w:val="00C629B5"/>
    <w:rsid w:val="00C62A42"/>
    <w:rsid w:val="00C62B17"/>
    <w:rsid w:val="00C62D06"/>
    <w:rsid w:val="00C636D6"/>
    <w:rsid w:val="00C638B6"/>
    <w:rsid w:val="00C63A64"/>
    <w:rsid w:val="00C63C39"/>
    <w:rsid w:val="00C63C6E"/>
    <w:rsid w:val="00C647BF"/>
    <w:rsid w:val="00C64CAC"/>
    <w:rsid w:val="00C6522B"/>
    <w:rsid w:val="00C6537E"/>
    <w:rsid w:val="00C65684"/>
    <w:rsid w:val="00C65D61"/>
    <w:rsid w:val="00C66020"/>
    <w:rsid w:val="00C661C1"/>
    <w:rsid w:val="00C669BE"/>
    <w:rsid w:val="00C66F39"/>
    <w:rsid w:val="00C676BA"/>
    <w:rsid w:val="00C67D8E"/>
    <w:rsid w:val="00C67F97"/>
    <w:rsid w:val="00C700FC"/>
    <w:rsid w:val="00C703BF"/>
    <w:rsid w:val="00C70EF7"/>
    <w:rsid w:val="00C7109F"/>
    <w:rsid w:val="00C71366"/>
    <w:rsid w:val="00C71553"/>
    <w:rsid w:val="00C71568"/>
    <w:rsid w:val="00C71DDF"/>
    <w:rsid w:val="00C71DF0"/>
    <w:rsid w:val="00C71E82"/>
    <w:rsid w:val="00C71FE7"/>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687C"/>
    <w:rsid w:val="00C771AC"/>
    <w:rsid w:val="00C77252"/>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542"/>
    <w:rsid w:val="00C9393F"/>
    <w:rsid w:val="00C946F1"/>
    <w:rsid w:val="00C9493D"/>
    <w:rsid w:val="00C96C0B"/>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9B5"/>
    <w:rsid w:val="00CA4E35"/>
    <w:rsid w:val="00CA56BC"/>
    <w:rsid w:val="00CA5B4D"/>
    <w:rsid w:val="00CA5F3F"/>
    <w:rsid w:val="00CA6110"/>
    <w:rsid w:val="00CA61A6"/>
    <w:rsid w:val="00CA65DC"/>
    <w:rsid w:val="00CA6A47"/>
    <w:rsid w:val="00CA6E3C"/>
    <w:rsid w:val="00CA7CC9"/>
    <w:rsid w:val="00CB00B4"/>
    <w:rsid w:val="00CB0316"/>
    <w:rsid w:val="00CB0E91"/>
    <w:rsid w:val="00CB0EF3"/>
    <w:rsid w:val="00CB1345"/>
    <w:rsid w:val="00CB14EC"/>
    <w:rsid w:val="00CB1E4F"/>
    <w:rsid w:val="00CB2276"/>
    <w:rsid w:val="00CB2793"/>
    <w:rsid w:val="00CB28B4"/>
    <w:rsid w:val="00CB36EC"/>
    <w:rsid w:val="00CB379C"/>
    <w:rsid w:val="00CB3A46"/>
    <w:rsid w:val="00CB3B38"/>
    <w:rsid w:val="00CB45F2"/>
    <w:rsid w:val="00CB4F01"/>
    <w:rsid w:val="00CB5200"/>
    <w:rsid w:val="00CB56D9"/>
    <w:rsid w:val="00CB57E5"/>
    <w:rsid w:val="00CB5D02"/>
    <w:rsid w:val="00CB65D2"/>
    <w:rsid w:val="00CB65F4"/>
    <w:rsid w:val="00CB6CD1"/>
    <w:rsid w:val="00CB6E48"/>
    <w:rsid w:val="00CB7C29"/>
    <w:rsid w:val="00CC0000"/>
    <w:rsid w:val="00CC04FB"/>
    <w:rsid w:val="00CC0851"/>
    <w:rsid w:val="00CC0C02"/>
    <w:rsid w:val="00CC0D2E"/>
    <w:rsid w:val="00CC0FB3"/>
    <w:rsid w:val="00CC14AE"/>
    <w:rsid w:val="00CC19ED"/>
    <w:rsid w:val="00CC1BA3"/>
    <w:rsid w:val="00CC1F07"/>
    <w:rsid w:val="00CC1F6A"/>
    <w:rsid w:val="00CC20CF"/>
    <w:rsid w:val="00CC2690"/>
    <w:rsid w:val="00CC2B07"/>
    <w:rsid w:val="00CC2DC2"/>
    <w:rsid w:val="00CC32C8"/>
    <w:rsid w:val="00CC3587"/>
    <w:rsid w:val="00CC3817"/>
    <w:rsid w:val="00CC38CE"/>
    <w:rsid w:val="00CC39CD"/>
    <w:rsid w:val="00CC3C12"/>
    <w:rsid w:val="00CC3CD8"/>
    <w:rsid w:val="00CC4599"/>
    <w:rsid w:val="00CC4D25"/>
    <w:rsid w:val="00CC5766"/>
    <w:rsid w:val="00CC5AB2"/>
    <w:rsid w:val="00CC5BEF"/>
    <w:rsid w:val="00CC5D6C"/>
    <w:rsid w:val="00CC5F02"/>
    <w:rsid w:val="00CC6DEA"/>
    <w:rsid w:val="00CC7246"/>
    <w:rsid w:val="00CC7940"/>
    <w:rsid w:val="00CC79AD"/>
    <w:rsid w:val="00CC7BAC"/>
    <w:rsid w:val="00CD0006"/>
    <w:rsid w:val="00CD000D"/>
    <w:rsid w:val="00CD1128"/>
    <w:rsid w:val="00CD11CD"/>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0DD"/>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BFB"/>
    <w:rsid w:val="00CE64AD"/>
    <w:rsid w:val="00CE66F6"/>
    <w:rsid w:val="00CE6F9E"/>
    <w:rsid w:val="00CE7F53"/>
    <w:rsid w:val="00CF054D"/>
    <w:rsid w:val="00CF0EAA"/>
    <w:rsid w:val="00CF1240"/>
    <w:rsid w:val="00CF12FF"/>
    <w:rsid w:val="00CF1A0B"/>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41D"/>
    <w:rsid w:val="00D01008"/>
    <w:rsid w:val="00D010DE"/>
    <w:rsid w:val="00D01418"/>
    <w:rsid w:val="00D019AB"/>
    <w:rsid w:val="00D01D00"/>
    <w:rsid w:val="00D01E4B"/>
    <w:rsid w:val="00D02378"/>
    <w:rsid w:val="00D0262E"/>
    <w:rsid w:val="00D02CE4"/>
    <w:rsid w:val="00D02E68"/>
    <w:rsid w:val="00D03E7B"/>
    <w:rsid w:val="00D04477"/>
    <w:rsid w:val="00D04676"/>
    <w:rsid w:val="00D05C20"/>
    <w:rsid w:val="00D05CC6"/>
    <w:rsid w:val="00D05E7C"/>
    <w:rsid w:val="00D05EFB"/>
    <w:rsid w:val="00D06B99"/>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398"/>
    <w:rsid w:val="00D15503"/>
    <w:rsid w:val="00D157E2"/>
    <w:rsid w:val="00D165EB"/>
    <w:rsid w:val="00D16613"/>
    <w:rsid w:val="00D17243"/>
    <w:rsid w:val="00D17376"/>
    <w:rsid w:val="00D17E74"/>
    <w:rsid w:val="00D17FD4"/>
    <w:rsid w:val="00D21492"/>
    <w:rsid w:val="00D21513"/>
    <w:rsid w:val="00D21567"/>
    <w:rsid w:val="00D2176E"/>
    <w:rsid w:val="00D217C5"/>
    <w:rsid w:val="00D218C3"/>
    <w:rsid w:val="00D22219"/>
    <w:rsid w:val="00D22423"/>
    <w:rsid w:val="00D22B0D"/>
    <w:rsid w:val="00D22F26"/>
    <w:rsid w:val="00D23070"/>
    <w:rsid w:val="00D235AC"/>
    <w:rsid w:val="00D237ED"/>
    <w:rsid w:val="00D23E36"/>
    <w:rsid w:val="00D248C4"/>
    <w:rsid w:val="00D24A8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49E1"/>
    <w:rsid w:val="00D35A48"/>
    <w:rsid w:val="00D35E44"/>
    <w:rsid w:val="00D365B4"/>
    <w:rsid w:val="00D36F6B"/>
    <w:rsid w:val="00D37021"/>
    <w:rsid w:val="00D3773C"/>
    <w:rsid w:val="00D37AE5"/>
    <w:rsid w:val="00D3958F"/>
    <w:rsid w:val="00D40218"/>
    <w:rsid w:val="00D40269"/>
    <w:rsid w:val="00D40815"/>
    <w:rsid w:val="00D41490"/>
    <w:rsid w:val="00D41492"/>
    <w:rsid w:val="00D41C2C"/>
    <w:rsid w:val="00D4217C"/>
    <w:rsid w:val="00D42458"/>
    <w:rsid w:val="00D424AD"/>
    <w:rsid w:val="00D4284A"/>
    <w:rsid w:val="00D42C7E"/>
    <w:rsid w:val="00D430F6"/>
    <w:rsid w:val="00D43617"/>
    <w:rsid w:val="00D4379E"/>
    <w:rsid w:val="00D4387A"/>
    <w:rsid w:val="00D43A4A"/>
    <w:rsid w:val="00D43E00"/>
    <w:rsid w:val="00D43E56"/>
    <w:rsid w:val="00D4419F"/>
    <w:rsid w:val="00D44480"/>
    <w:rsid w:val="00D448F3"/>
    <w:rsid w:val="00D44BE1"/>
    <w:rsid w:val="00D44DF5"/>
    <w:rsid w:val="00D452DF"/>
    <w:rsid w:val="00D453C8"/>
    <w:rsid w:val="00D45744"/>
    <w:rsid w:val="00D459E8"/>
    <w:rsid w:val="00D459EC"/>
    <w:rsid w:val="00D45A94"/>
    <w:rsid w:val="00D46EF9"/>
    <w:rsid w:val="00D47654"/>
    <w:rsid w:val="00D47A66"/>
    <w:rsid w:val="00D47DFB"/>
    <w:rsid w:val="00D4FA4C"/>
    <w:rsid w:val="00D500C5"/>
    <w:rsid w:val="00D500DB"/>
    <w:rsid w:val="00D5176E"/>
    <w:rsid w:val="00D51BBC"/>
    <w:rsid w:val="00D51F2C"/>
    <w:rsid w:val="00D52290"/>
    <w:rsid w:val="00D5296E"/>
    <w:rsid w:val="00D52AFD"/>
    <w:rsid w:val="00D52C86"/>
    <w:rsid w:val="00D52CCC"/>
    <w:rsid w:val="00D52D7C"/>
    <w:rsid w:val="00D52E84"/>
    <w:rsid w:val="00D53340"/>
    <w:rsid w:val="00D5393C"/>
    <w:rsid w:val="00D53C69"/>
    <w:rsid w:val="00D53E7E"/>
    <w:rsid w:val="00D54787"/>
    <w:rsid w:val="00D54A93"/>
    <w:rsid w:val="00D55092"/>
    <w:rsid w:val="00D5524B"/>
    <w:rsid w:val="00D55B00"/>
    <w:rsid w:val="00D55BB5"/>
    <w:rsid w:val="00D55C6F"/>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67625"/>
    <w:rsid w:val="00D67FF6"/>
    <w:rsid w:val="00D7007C"/>
    <w:rsid w:val="00D70534"/>
    <w:rsid w:val="00D70F4D"/>
    <w:rsid w:val="00D7152A"/>
    <w:rsid w:val="00D71DE6"/>
    <w:rsid w:val="00D72462"/>
    <w:rsid w:val="00D72990"/>
    <w:rsid w:val="00D7350C"/>
    <w:rsid w:val="00D738BF"/>
    <w:rsid w:val="00D73D0F"/>
    <w:rsid w:val="00D73E15"/>
    <w:rsid w:val="00D74139"/>
    <w:rsid w:val="00D74146"/>
    <w:rsid w:val="00D74219"/>
    <w:rsid w:val="00D742B3"/>
    <w:rsid w:val="00D742B4"/>
    <w:rsid w:val="00D74984"/>
    <w:rsid w:val="00D74ABC"/>
    <w:rsid w:val="00D74AEB"/>
    <w:rsid w:val="00D74DA3"/>
    <w:rsid w:val="00D75123"/>
    <w:rsid w:val="00D7512E"/>
    <w:rsid w:val="00D753C1"/>
    <w:rsid w:val="00D757E4"/>
    <w:rsid w:val="00D75837"/>
    <w:rsid w:val="00D75932"/>
    <w:rsid w:val="00D75B23"/>
    <w:rsid w:val="00D75C28"/>
    <w:rsid w:val="00D7609A"/>
    <w:rsid w:val="00D7637C"/>
    <w:rsid w:val="00D76607"/>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890"/>
    <w:rsid w:val="00DA1AF6"/>
    <w:rsid w:val="00DA1B08"/>
    <w:rsid w:val="00DA1D76"/>
    <w:rsid w:val="00DA245A"/>
    <w:rsid w:val="00DA25E6"/>
    <w:rsid w:val="00DA2CCE"/>
    <w:rsid w:val="00DA3321"/>
    <w:rsid w:val="00DA35B1"/>
    <w:rsid w:val="00DA3BA2"/>
    <w:rsid w:val="00DA3D6D"/>
    <w:rsid w:val="00DA3DFD"/>
    <w:rsid w:val="00DA3E1E"/>
    <w:rsid w:val="00DA49FF"/>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335"/>
    <w:rsid w:val="00DB068E"/>
    <w:rsid w:val="00DB0788"/>
    <w:rsid w:val="00DB08D6"/>
    <w:rsid w:val="00DB0A05"/>
    <w:rsid w:val="00DB0B62"/>
    <w:rsid w:val="00DB0BF9"/>
    <w:rsid w:val="00DB0E22"/>
    <w:rsid w:val="00DB0F9E"/>
    <w:rsid w:val="00DB133C"/>
    <w:rsid w:val="00DB13CE"/>
    <w:rsid w:val="00DB15B7"/>
    <w:rsid w:val="00DB1751"/>
    <w:rsid w:val="00DB1DA9"/>
    <w:rsid w:val="00DB2013"/>
    <w:rsid w:val="00DB243D"/>
    <w:rsid w:val="00DB25B4"/>
    <w:rsid w:val="00DB2CE7"/>
    <w:rsid w:val="00DB4C6E"/>
    <w:rsid w:val="00DB4F5E"/>
    <w:rsid w:val="00DB5464"/>
    <w:rsid w:val="00DB6BCA"/>
    <w:rsid w:val="00DB7522"/>
    <w:rsid w:val="00DB7C7A"/>
    <w:rsid w:val="00DB7DA2"/>
    <w:rsid w:val="00DC023C"/>
    <w:rsid w:val="00DC0486"/>
    <w:rsid w:val="00DC0976"/>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6E8"/>
    <w:rsid w:val="00DC57BD"/>
    <w:rsid w:val="00DC586C"/>
    <w:rsid w:val="00DC59E8"/>
    <w:rsid w:val="00DC5A50"/>
    <w:rsid w:val="00DC6068"/>
    <w:rsid w:val="00DC658F"/>
    <w:rsid w:val="00DC7DD5"/>
    <w:rsid w:val="00DC7F8D"/>
    <w:rsid w:val="00DD0027"/>
    <w:rsid w:val="00DD0251"/>
    <w:rsid w:val="00DD029F"/>
    <w:rsid w:val="00DD0D58"/>
    <w:rsid w:val="00DD1373"/>
    <w:rsid w:val="00DD1892"/>
    <w:rsid w:val="00DD1E82"/>
    <w:rsid w:val="00DD1F3C"/>
    <w:rsid w:val="00DD2407"/>
    <w:rsid w:val="00DD2518"/>
    <w:rsid w:val="00DD259F"/>
    <w:rsid w:val="00DD2668"/>
    <w:rsid w:val="00DD2706"/>
    <w:rsid w:val="00DD295E"/>
    <w:rsid w:val="00DD2A8B"/>
    <w:rsid w:val="00DD371A"/>
    <w:rsid w:val="00DD3F8F"/>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9F7"/>
    <w:rsid w:val="00DD6DA8"/>
    <w:rsid w:val="00DD6FBC"/>
    <w:rsid w:val="00DD723C"/>
    <w:rsid w:val="00DD788F"/>
    <w:rsid w:val="00DD7988"/>
    <w:rsid w:val="00DE0254"/>
    <w:rsid w:val="00DE05B7"/>
    <w:rsid w:val="00DE0D7A"/>
    <w:rsid w:val="00DE114F"/>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6D6F"/>
    <w:rsid w:val="00DE7D1F"/>
    <w:rsid w:val="00DE7FF9"/>
    <w:rsid w:val="00DF0240"/>
    <w:rsid w:val="00DF0ADA"/>
    <w:rsid w:val="00DF0C0E"/>
    <w:rsid w:val="00DF1079"/>
    <w:rsid w:val="00DF1250"/>
    <w:rsid w:val="00DF13E3"/>
    <w:rsid w:val="00DF1433"/>
    <w:rsid w:val="00DF22D4"/>
    <w:rsid w:val="00DF234C"/>
    <w:rsid w:val="00DF24BA"/>
    <w:rsid w:val="00DF26EA"/>
    <w:rsid w:val="00DF2B01"/>
    <w:rsid w:val="00DF2CA4"/>
    <w:rsid w:val="00DF37C4"/>
    <w:rsid w:val="00DF4200"/>
    <w:rsid w:val="00DF436D"/>
    <w:rsid w:val="00DF47EA"/>
    <w:rsid w:val="00DF48DA"/>
    <w:rsid w:val="00DF4BE8"/>
    <w:rsid w:val="00DF552D"/>
    <w:rsid w:val="00DF568D"/>
    <w:rsid w:val="00DF5C12"/>
    <w:rsid w:val="00DF6221"/>
    <w:rsid w:val="00DF63D7"/>
    <w:rsid w:val="00DF6910"/>
    <w:rsid w:val="00DF6F0A"/>
    <w:rsid w:val="00DF77A2"/>
    <w:rsid w:val="00DF78EF"/>
    <w:rsid w:val="00DF7942"/>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C4D"/>
    <w:rsid w:val="00E13ED3"/>
    <w:rsid w:val="00E13F15"/>
    <w:rsid w:val="00E141F8"/>
    <w:rsid w:val="00E1421E"/>
    <w:rsid w:val="00E14279"/>
    <w:rsid w:val="00E1457A"/>
    <w:rsid w:val="00E14E9B"/>
    <w:rsid w:val="00E154B0"/>
    <w:rsid w:val="00E15B46"/>
    <w:rsid w:val="00E15B80"/>
    <w:rsid w:val="00E16163"/>
    <w:rsid w:val="00E168A9"/>
    <w:rsid w:val="00E16D10"/>
    <w:rsid w:val="00E17031"/>
    <w:rsid w:val="00E1714E"/>
    <w:rsid w:val="00E176B9"/>
    <w:rsid w:val="00E178CD"/>
    <w:rsid w:val="00E17AAA"/>
    <w:rsid w:val="00E20399"/>
    <w:rsid w:val="00E2045E"/>
    <w:rsid w:val="00E205B1"/>
    <w:rsid w:val="00E2089A"/>
    <w:rsid w:val="00E208D1"/>
    <w:rsid w:val="00E209CB"/>
    <w:rsid w:val="00E20DFA"/>
    <w:rsid w:val="00E21347"/>
    <w:rsid w:val="00E215DA"/>
    <w:rsid w:val="00E21DFE"/>
    <w:rsid w:val="00E2277D"/>
    <w:rsid w:val="00E228E9"/>
    <w:rsid w:val="00E22BDE"/>
    <w:rsid w:val="00E22C59"/>
    <w:rsid w:val="00E22CA7"/>
    <w:rsid w:val="00E238D7"/>
    <w:rsid w:val="00E23BC0"/>
    <w:rsid w:val="00E23CB2"/>
    <w:rsid w:val="00E240B5"/>
    <w:rsid w:val="00E2442D"/>
    <w:rsid w:val="00E24682"/>
    <w:rsid w:val="00E25297"/>
    <w:rsid w:val="00E254B5"/>
    <w:rsid w:val="00E255D6"/>
    <w:rsid w:val="00E25A3A"/>
    <w:rsid w:val="00E25B62"/>
    <w:rsid w:val="00E25BCF"/>
    <w:rsid w:val="00E25FA3"/>
    <w:rsid w:val="00E26204"/>
    <w:rsid w:val="00E26491"/>
    <w:rsid w:val="00E268DE"/>
    <w:rsid w:val="00E27151"/>
    <w:rsid w:val="00E271FF"/>
    <w:rsid w:val="00E2724F"/>
    <w:rsid w:val="00E273CD"/>
    <w:rsid w:val="00E277FA"/>
    <w:rsid w:val="00E27D6A"/>
    <w:rsid w:val="00E30121"/>
    <w:rsid w:val="00E301AB"/>
    <w:rsid w:val="00E3060B"/>
    <w:rsid w:val="00E30BF2"/>
    <w:rsid w:val="00E31327"/>
    <w:rsid w:val="00E31728"/>
    <w:rsid w:val="00E318EC"/>
    <w:rsid w:val="00E31DDB"/>
    <w:rsid w:val="00E31EAD"/>
    <w:rsid w:val="00E32085"/>
    <w:rsid w:val="00E322B1"/>
    <w:rsid w:val="00E322D7"/>
    <w:rsid w:val="00E327A6"/>
    <w:rsid w:val="00E32E61"/>
    <w:rsid w:val="00E32FFC"/>
    <w:rsid w:val="00E3306D"/>
    <w:rsid w:val="00E336CF"/>
    <w:rsid w:val="00E3370E"/>
    <w:rsid w:val="00E33A0A"/>
    <w:rsid w:val="00E33D5D"/>
    <w:rsid w:val="00E33E93"/>
    <w:rsid w:val="00E342AB"/>
    <w:rsid w:val="00E34763"/>
    <w:rsid w:val="00E3536F"/>
    <w:rsid w:val="00E3538A"/>
    <w:rsid w:val="00E35612"/>
    <w:rsid w:val="00E35CCF"/>
    <w:rsid w:val="00E35ECF"/>
    <w:rsid w:val="00E3635C"/>
    <w:rsid w:val="00E36656"/>
    <w:rsid w:val="00E36780"/>
    <w:rsid w:val="00E369D3"/>
    <w:rsid w:val="00E375BF"/>
    <w:rsid w:val="00E37F57"/>
    <w:rsid w:val="00E40006"/>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57A"/>
    <w:rsid w:val="00E44CB6"/>
    <w:rsid w:val="00E46199"/>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3C03"/>
    <w:rsid w:val="00E54240"/>
    <w:rsid w:val="00E54606"/>
    <w:rsid w:val="00E54F2C"/>
    <w:rsid w:val="00E5508B"/>
    <w:rsid w:val="00E5557D"/>
    <w:rsid w:val="00E55603"/>
    <w:rsid w:val="00E559C0"/>
    <w:rsid w:val="00E55A66"/>
    <w:rsid w:val="00E5634C"/>
    <w:rsid w:val="00E564C5"/>
    <w:rsid w:val="00E56510"/>
    <w:rsid w:val="00E56BCA"/>
    <w:rsid w:val="00E56BDE"/>
    <w:rsid w:val="00E57236"/>
    <w:rsid w:val="00E5769F"/>
    <w:rsid w:val="00E609E9"/>
    <w:rsid w:val="00E60AD6"/>
    <w:rsid w:val="00E60EE0"/>
    <w:rsid w:val="00E612D8"/>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88C"/>
    <w:rsid w:val="00E63DF7"/>
    <w:rsid w:val="00E64755"/>
    <w:rsid w:val="00E647C7"/>
    <w:rsid w:val="00E64B74"/>
    <w:rsid w:val="00E654ED"/>
    <w:rsid w:val="00E65966"/>
    <w:rsid w:val="00E65BB1"/>
    <w:rsid w:val="00E660A4"/>
    <w:rsid w:val="00E66922"/>
    <w:rsid w:val="00E66A31"/>
    <w:rsid w:val="00E66DEC"/>
    <w:rsid w:val="00E674EB"/>
    <w:rsid w:val="00E6751B"/>
    <w:rsid w:val="00E6763D"/>
    <w:rsid w:val="00E67725"/>
    <w:rsid w:val="00E677B1"/>
    <w:rsid w:val="00E707F8"/>
    <w:rsid w:val="00E70841"/>
    <w:rsid w:val="00E708A9"/>
    <w:rsid w:val="00E70950"/>
    <w:rsid w:val="00E70EBD"/>
    <w:rsid w:val="00E70FDF"/>
    <w:rsid w:val="00E7120A"/>
    <w:rsid w:val="00E7121C"/>
    <w:rsid w:val="00E71395"/>
    <w:rsid w:val="00E71628"/>
    <w:rsid w:val="00E716E9"/>
    <w:rsid w:val="00E71A1C"/>
    <w:rsid w:val="00E71F97"/>
    <w:rsid w:val="00E7243A"/>
    <w:rsid w:val="00E728AB"/>
    <w:rsid w:val="00E72BB8"/>
    <w:rsid w:val="00E73AF6"/>
    <w:rsid w:val="00E73B2D"/>
    <w:rsid w:val="00E748C5"/>
    <w:rsid w:val="00E748FE"/>
    <w:rsid w:val="00E749A9"/>
    <w:rsid w:val="00E749B4"/>
    <w:rsid w:val="00E74AF7"/>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41"/>
    <w:rsid w:val="00E85795"/>
    <w:rsid w:val="00E85C81"/>
    <w:rsid w:val="00E86A22"/>
    <w:rsid w:val="00E86B1C"/>
    <w:rsid w:val="00E86C1C"/>
    <w:rsid w:val="00E875F8"/>
    <w:rsid w:val="00E87888"/>
    <w:rsid w:val="00E87B5B"/>
    <w:rsid w:val="00E87DB3"/>
    <w:rsid w:val="00E901ED"/>
    <w:rsid w:val="00E901F5"/>
    <w:rsid w:val="00E902FC"/>
    <w:rsid w:val="00E90697"/>
    <w:rsid w:val="00E907DC"/>
    <w:rsid w:val="00E9168D"/>
    <w:rsid w:val="00E918D1"/>
    <w:rsid w:val="00E91945"/>
    <w:rsid w:val="00E9202F"/>
    <w:rsid w:val="00E92C35"/>
    <w:rsid w:val="00E92DBF"/>
    <w:rsid w:val="00E92F36"/>
    <w:rsid w:val="00E93190"/>
    <w:rsid w:val="00E934C7"/>
    <w:rsid w:val="00E9356D"/>
    <w:rsid w:val="00E93696"/>
    <w:rsid w:val="00E93E36"/>
    <w:rsid w:val="00E940D1"/>
    <w:rsid w:val="00E9445D"/>
    <w:rsid w:val="00E94F65"/>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FAB"/>
    <w:rsid w:val="00EA3251"/>
    <w:rsid w:val="00EA33F2"/>
    <w:rsid w:val="00EA35AE"/>
    <w:rsid w:val="00EA3A44"/>
    <w:rsid w:val="00EA40AB"/>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B6F"/>
    <w:rsid w:val="00EB0CCF"/>
    <w:rsid w:val="00EB1157"/>
    <w:rsid w:val="00EB126A"/>
    <w:rsid w:val="00EB1466"/>
    <w:rsid w:val="00EB1BB6"/>
    <w:rsid w:val="00EB1DEE"/>
    <w:rsid w:val="00EB2DFB"/>
    <w:rsid w:val="00EB2F0D"/>
    <w:rsid w:val="00EB3017"/>
    <w:rsid w:val="00EB34F9"/>
    <w:rsid w:val="00EB355C"/>
    <w:rsid w:val="00EB3A07"/>
    <w:rsid w:val="00EB3AA6"/>
    <w:rsid w:val="00EB3AAD"/>
    <w:rsid w:val="00EB3ABC"/>
    <w:rsid w:val="00EB42D8"/>
    <w:rsid w:val="00EB4398"/>
    <w:rsid w:val="00EB4BF3"/>
    <w:rsid w:val="00EB501A"/>
    <w:rsid w:val="00EB54DA"/>
    <w:rsid w:val="00EB5AAE"/>
    <w:rsid w:val="00EB644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B00"/>
    <w:rsid w:val="00EC2E26"/>
    <w:rsid w:val="00EC33F0"/>
    <w:rsid w:val="00EC412A"/>
    <w:rsid w:val="00EC4397"/>
    <w:rsid w:val="00EC43F4"/>
    <w:rsid w:val="00EC49EC"/>
    <w:rsid w:val="00EC5107"/>
    <w:rsid w:val="00EC5603"/>
    <w:rsid w:val="00EC5D80"/>
    <w:rsid w:val="00EC6495"/>
    <w:rsid w:val="00EC6520"/>
    <w:rsid w:val="00EC6DB1"/>
    <w:rsid w:val="00EC6E83"/>
    <w:rsid w:val="00EC7038"/>
    <w:rsid w:val="00EC722B"/>
    <w:rsid w:val="00EC7317"/>
    <w:rsid w:val="00EC7AF1"/>
    <w:rsid w:val="00EC7DB5"/>
    <w:rsid w:val="00EC7F0D"/>
    <w:rsid w:val="00ED0935"/>
    <w:rsid w:val="00ED09A7"/>
    <w:rsid w:val="00ED126C"/>
    <w:rsid w:val="00ED1420"/>
    <w:rsid w:val="00ED1486"/>
    <w:rsid w:val="00ED1746"/>
    <w:rsid w:val="00ED1922"/>
    <w:rsid w:val="00ED1B25"/>
    <w:rsid w:val="00ED1B6E"/>
    <w:rsid w:val="00ED1F1F"/>
    <w:rsid w:val="00ED2328"/>
    <w:rsid w:val="00ED2B7A"/>
    <w:rsid w:val="00ED3262"/>
    <w:rsid w:val="00ED3731"/>
    <w:rsid w:val="00ED38FC"/>
    <w:rsid w:val="00ED3CC9"/>
    <w:rsid w:val="00ED3CDA"/>
    <w:rsid w:val="00ED3D28"/>
    <w:rsid w:val="00ED3E2D"/>
    <w:rsid w:val="00ED3FC2"/>
    <w:rsid w:val="00ED428E"/>
    <w:rsid w:val="00ED4376"/>
    <w:rsid w:val="00ED43F5"/>
    <w:rsid w:val="00ED4788"/>
    <w:rsid w:val="00ED4C3F"/>
    <w:rsid w:val="00ED52AC"/>
    <w:rsid w:val="00ED5FBB"/>
    <w:rsid w:val="00ED624E"/>
    <w:rsid w:val="00ED6758"/>
    <w:rsid w:val="00ED6826"/>
    <w:rsid w:val="00ED7000"/>
    <w:rsid w:val="00ED7D69"/>
    <w:rsid w:val="00ED7E6F"/>
    <w:rsid w:val="00ED7F36"/>
    <w:rsid w:val="00EE0229"/>
    <w:rsid w:val="00EE06BC"/>
    <w:rsid w:val="00EE0F40"/>
    <w:rsid w:val="00EE123A"/>
    <w:rsid w:val="00EE1262"/>
    <w:rsid w:val="00EE142C"/>
    <w:rsid w:val="00EE17A6"/>
    <w:rsid w:val="00EE18B2"/>
    <w:rsid w:val="00EE1B06"/>
    <w:rsid w:val="00EE1B08"/>
    <w:rsid w:val="00EE20A2"/>
    <w:rsid w:val="00EE21F1"/>
    <w:rsid w:val="00EE231C"/>
    <w:rsid w:val="00EE261B"/>
    <w:rsid w:val="00EE2707"/>
    <w:rsid w:val="00EE28C7"/>
    <w:rsid w:val="00EE2B91"/>
    <w:rsid w:val="00EE2C73"/>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172"/>
    <w:rsid w:val="00EF0807"/>
    <w:rsid w:val="00EF0E02"/>
    <w:rsid w:val="00EF1007"/>
    <w:rsid w:val="00EF109B"/>
    <w:rsid w:val="00EF10BF"/>
    <w:rsid w:val="00EF1AC4"/>
    <w:rsid w:val="00EF1E34"/>
    <w:rsid w:val="00EF2CD8"/>
    <w:rsid w:val="00EF2F58"/>
    <w:rsid w:val="00EF3570"/>
    <w:rsid w:val="00EF36D0"/>
    <w:rsid w:val="00EF3936"/>
    <w:rsid w:val="00EF3DF8"/>
    <w:rsid w:val="00EF3F78"/>
    <w:rsid w:val="00EF3F80"/>
    <w:rsid w:val="00EF41E7"/>
    <w:rsid w:val="00EF4361"/>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B92"/>
    <w:rsid w:val="00EF6C14"/>
    <w:rsid w:val="00EF6E9B"/>
    <w:rsid w:val="00EF6EE5"/>
    <w:rsid w:val="00EF72F8"/>
    <w:rsid w:val="00EF7999"/>
    <w:rsid w:val="00EF7B38"/>
    <w:rsid w:val="00EF7BEC"/>
    <w:rsid w:val="00F00557"/>
    <w:rsid w:val="00F0059A"/>
    <w:rsid w:val="00F00B1E"/>
    <w:rsid w:val="00F00C3B"/>
    <w:rsid w:val="00F012EF"/>
    <w:rsid w:val="00F01406"/>
    <w:rsid w:val="00F015BC"/>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70B"/>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0DCF"/>
    <w:rsid w:val="00F11362"/>
    <w:rsid w:val="00F11719"/>
    <w:rsid w:val="00F1175D"/>
    <w:rsid w:val="00F1191C"/>
    <w:rsid w:val="00F12556"/>
    <w:rsid w:val="00F128AA"/>
    <w:rsid w:val="00F12BF1"/>
    <w:rsid w:val="00F12C2A"/>
    <w:rsid w:val="00F12C6A"/>
    <w:rsid w:val="00F13001"/>
    <w:rsid w:val="00F1308B"/>
    <w:rsid w:val="00F13481"/>
    <w:rsid w:val="00F139DE"/>
    <w:rsid w:val="00F13B09"/>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A5F"/>
    <w:rsid w:val="00F20F32"/>
    <w:rsid w:val="00F21962"/>
    <w:rsid w:val="00F22779"/>
    <w:rsid w:val="00F22A9E"/>
    <w:rsid w:val="00F22C0B"/>
    <w:rsid w:val="00F22C7A"/>
    <w:rsid w:val="00F2344F"/>
    <w:rsid w:val="00F235F0"/>
    <w:rsid w:val="00F2393D"/>
    <w:rsid w:val="00F24BDD"/>
    <w:rsid w:val="00F24F53"/>
    <w:rsid w:val="00F2560C"/>
    <w:rsid w:val="00F2568D"/>
    <w:rsid w:val="00F25942"/>
    <w:rsid w:val="00F25AAD"/>
    <w:rsid w:val="00F25E2E"/>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1D7D"/>
    <w:rsid w:val="00F32847"/>
    <w:rsid w:val="00F32D2A"/>
    <w:rsid w:val="00F32E8E"/>
    <w:rsid w:val="00F32F5D"/>
    <w:rsid w:val="00F33108"/>
    <w:rsid w:val="00F3354E"/>
    <w:rsid w:val="00F33582"/>
    <w:rsid w:val="00F33C27"/>
    <w:rsid w:val="00F340C9"/>
    <w:rsid w:val="00F341C7"/>
    <w:rsid w:val="00F341D1"/>
    <w:rsid w:val="00F34316"/>
    <w:rsid w:val="00F344C5"/>
    <w:rsid w:val="00F3454C"/>
    <w:rsid w:val="00F3457D"/>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B9D"/>
    <w:rsid w:val="00F40E47"/>
    <w:rsid w:val="00F41EF1"/>
    <w:rsid w:val="00F4275F"/>
    <w:rsid w:val="00F42EFB"/>
    <w:rsid w:val="00F431DA"/>
    <w:rsid w:val="00F43597"/>
    <w:rsid w:val="00F43654"/>
    <w:rsid w:val="00F43B07"/>
    <w:rsid w:val="00F4447D"/>
    <w:rsid w:val="00F44653"/>
    <w:rsid w:val="00F44A4B"/>
    <w:rsid w:val="00F44D5C"/>
    <w:rsid w:val="00F45312"/>
    <w:rsid w:val="00F458F4"/>
    <w:rsid w:val="00F45939"/>
    <w:rsid w:val="00F46808"/>
    <w:rsid w:val="00F46A27"/>
    <w:rsid w:val="00F46B0E"/>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282"/>
    <w:rsid w:val="00F526BF"/>
    <w:rsid w:val="00F52A7C"/>
    <w:rsid w:val="00F52CDA"/>
    <w:rsid w:val="00F52E95"/>
    <w:rsid w:val="00F52F32"/>
    <w:rsid w:val="00F53077"/>
    <w:rsid w:val="00F5339B"/>
    <w:rsid w:val="00F53579"/>
    <w:rsid w:val="00F53DC7"/>
    <w:rsid w:val="00F53E2F"/>
    <w:rsid w:val="00F53E50"/>
    <w:rsid w:val="00F53F5D"/>
    <w:rsid w:val="00F54176"/>
    <w:rsid w:val="00F544B4"/>
    <w:rsid w:val="00F55160"/>
    <w:rsid w:val="00F55584"/>
    <w:rsid w:val="00F55D7C"/>
    <w:rsid w:val="00F55EAA"/>
    <w:rsid w:val="00F563B8"/>
    <w:rsid w:val="00F565B6"/>
    <w:rsid w:val="00F565BF"/>
    <w:rsid w:val="00F56FCE"/>
    <w:rsid w:val="00F573F7"/>
    <w:rsid w:val="00F6020B"/>
    <w:rsid w:val="00F606AD"/>
    <w:rsid w:val="00F60786"/>
    <w:rsid w:val="00F60903"/>
    <w:rsid w:val="00F6141B"/>
    <w:rsid w:val="00F61563"/>
    <w:rsid w:val="00F61660"/>
    <w:rsid w:val="00F61BC6"/>
    <w:rsid w:val="00F61E82"/>
    <w:rsid w:val="00F620CE"/>
    <w:rsid w:val="00F62720"/>
    <w:rsid w:val="00F62814"/>
    <w:rsid w:val="00F628FC"/>
    <w:rsid w:val="00F635DF"/>
    <w:rsid w:val="00F636D8"/>
    <w:rsid w:val="00F63969"/>
    <w:rsid w:val="00F63A38"/>
    <w:rsid w:val="00F63C41"/>
    <w:rsid w:val="00F63D7A"/>
    <w:rsid w:val="00F641CD"/>
    <w:rsid w:val="00F6420C"/>
    <w:rsid w:val="00F64210"/>
    <w:rsid w:val="00F64309"/>
    <w:rsid w:val="00F64CF9"/>
    <w:rsid w:val="00F64DD6"/>
    <w:rsid w:val="00F64E40"/>
    <w:rsid w:val="00F65195"/>
    <w:rsid w:val="00F652DB"/>
    <w:rsid w:val="00F65399"/>
    <w:rsid w:val="00F65548"/>
    <w:rsid w:val="00F65609"/>
    <w:rsid w:val="00F65750"/>
    <w:rsid w:val="00F65C75"/>
    <w:rsid w:val="00F6626B"/>
    <w:rsid w:val="00F66350"/>
    <w:rsid w:val="00F664EC"/>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28"/>
    <w:rsid w:val="00F770E8"/>
    <w:rsid w:val="00F774A3"/>
    <w:rsid w:val="00F7753E"/>
    <w:rsid w:val="00F77853"/>
    <w:rsid w:val="00F77DBC"/>
    <w:rsid w:val="00F77EB7"/>
    <w:rsid w:val="00F77EC6"/>
    <w:rsid w:val="00F80735"/>
    <w:rsid w:val="00F807BA"/>
    <w:rsid w:val="00F80C8F"/>
    <w:rsid w:val="00F8127B"/>
    <w:rsid w:val="00F8205D"/>
    <w:rsid w:val="00F82BB7"/>
    <w:rsid w:val="00F83009"/>
    <w:rsid w:val="00F830A6"/>
    <w:rsid w:val="00F8335C"/>
    <w:rsid w:val="00F83391"/>
    <w:rsid w:val="00F83E04"/>
    <w:rsid w:val="00F84070"/>
    <w:rsid w:val="00F849AB"/>
    <w:rsid w:val="00F84D8C"/>
    <w:rsid w:val="00F84E13"/>
    <w:rsid w:val="00F8534A"/>
    <w:rsid w:val="00F856CF"/>
    <w:rsid w:val="00F85A28"/>
    <w:rsid w:val="00F85A68"/>
    <w:rsid w:val="00F8604C"/>
    <w:rsid w:val="00F86705"/>
    <w:rsid w:val="00F86D93"/>
    <w:rsid w:val="00F86E74"/>
    <w:rsid w:val="00F87343"/>
    <w:rsid w:val="00F878B6"/>
    <w:rsid w:val="00F87CC6"/>
    <w:rsid w:val="00F87D04"/>
    <w:rsid w:val="00F9020F"/>
    <w:rsid w:val="00F90C18"/>
    <w:rsid w:val="00F90E3D"/>
    <w:rsid w:val="00F911F3"/>
    <w:rsid w:val="00F91A48"/>
    <w:rsid w:val="00F91E98"/>
    <w:rsid w:val="00F9254C"/>
    <w:rsid w:val="00F92B07"/>
    <w:rsid w:val="00F92DFC"/>
    <w:rsid w:val="00F92E74"/>
    <w:rsid w:val="00F92ED9"/>
    <w:rsid w:val="00F92FF9"/>
    <w:rsid w:val="00F930D3"/>
    <w:rsid w:val="00F936F7"/>
    <w:rsid w:val="00F939B5"/>
    <w:rsid w:val="00F94C2F"/>
    <w:rsid w:val="00F94E10"/>
    <w:rsid w:val="00F968C6"/>
    <w:rsid w:val="00F97692"/>
    <w:rsid w:val="00F978D3"/>
    <w:rsid w:val="00F97D3D"/>
    <w:rsid w:val="00FA0186"/>
    <w:rsid w:val="00FA0418"/>
    <w:rsid w:val="00FA09C8"/>
    <w:rsid w:val="00FA1264"/>
    <w:rsid w:val="00FA16D2"/>
    <w:rsid w:val="00FA19AB"/>
    <w:rsid w:val="00FA1CE8"/>
    <w:rsid w:val="00FA23D4"/>
    <w:rsid w:val="00FA2A3A"/>
    <w:rsid w:val="00FA3061"/>
    <w:rsid w:val="00FA30ED"/>
    <w:rsid w:val="00FA3302"/>
    <w:rsid w:val="00FA36BF"/>
    <w:rsid w:val="00FA379A"/>
    <w:rsid w:val="00FA441F"/>
    <w:rsid w:val="00FA45FC"/>
    <w:rsid w:val="00FA47DB"/>
    <w:rsid w:val="00FA4D02"/>
    <w:rsid w:val="00FA519F"/>
    <w:rsid w:val="00FA5AB6"/>
    <w:rsid w:val="00FA5EA8"/>
    <w:rsid w:val="00FA5FF6"/>
    <w:rsid w:val="00FA6885"/>
    <w:rsid w:val="00FA69DD"/>
    <w:rsid w:val="00FA71D9"/>
    <w:rsid w:val="00FA73FB"/>
    <w:rsid w:val="00FA7856"/>
    <w:rsid w:val="00FA7A8C"/>
    <w:rsid w:val="00FA7CDD"/>
    <w:rsid w:val="00FA7EE2"/>
    <w:rsid w:val="00FA7FE5"/>
    <w:rsid w:val="00FB011C"/>
    <w:rsid w:val="00FB032F"/>
    <w:rsid w:val="00FB0F46"/>
    <w:rsid w:val="00FB1CFF"/>
    <w:rsid w:val="00FB3041"/>
    <w:rsid w:val="00FB312F"/>
    <w:rsid w:val="00FB368E"/>
    <w:rsid w:val="00FB3AEA"/>
    <w:rsid w:val="00FB4221"/>
    <w:rsid w:val="00FB44BB"/>
    <w:rsid w:val="00FB4C61"/>
    <w:rsid w:val="00FB4FA9"/>
    <w:rsid w:val="00FB506B"/>
    <w:rsid w:val="00FB5E48"/>
    <w:rsid w:val="00FB6226"/>
    <w:rsid w:val="00FB674F"/>
    <w:rsid w:val="00FB6868"/>
    <w:rsid w:val="00FB6A15"/>
    <w:rsid w:val="00FB6E74"/>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8E4"/>
    <w:rsid w:val="00FC7C0F"/>
    <w:rsid w:val="00FC7CFC"/>
    <w:rsid w:val="00FD009F"/>
    <w:rsid w:val="00FD0146"/>
    <w:rsid w:val="00FD0399"/>
    <w:rsid w:val="00FD06C5"/>
    <w:rsid w:val="00FD06E1"/>
    <w:rsid w:val="00FD06F2"/>
    <w:rsid w:val="00FD1A94"/>
    <w:rsid w:val="00FD2281"/>
    <w:rsid w:val="00FD2298"/>
    <w:rsid w:val="00FD2990"/>
    <w:rsid w:val="00FD2B5E"/>
    <w:rsid w:val="00FD3D7F"/>
    <w:rsid w:val="00FD4148"/>
    <w:rsid w:val="00FD436E"/>
    <w:rsid w:val="00FD44FA"/>
    <w:rsid w:val="00FD459B"/>
    <w:rsid w:val="00FD4984"/>
    <w:rsid w:val="00FD4ACE"/>
    <w:rsid w:val="00FD4BA4"/>
    <w:rsid w:val="00FD4D81"/>
    <w:rsid w:val="00FD4E7C"/>
    <w:rsid w:val="00FD5165"/>
    <w:rsid w:val="00FD51B5"/>
    <w:rsid w:val="00FD5F9D"/>
    <w:rsid w:val="00FD6067"/>
    <w:rsid w:val="00FD6129"/>
    <w:rsid w:val="00FD6368"/>
    <w:rsid w:val="00FD678E"/>
    <w:rsid w:val="00FD709A"/>
    <w:rsid w:val="00FD71B5"/>
    <w:rsid w:val="00FD7268"/>
    <w:rsid w:val="00FD76A8"/>
    <w:rsid w:val="00FD789B"/>
    <w:rsid w:val="00FE028E"/>
    <w:rsid w:val="00FE09A1"/>
    <w:rsid w:val="00FE0FF9"/>
    <w:rsid w:val="00FE10F5"/>
    <w:rsid w:val="00FE1333"/>
    <w:rsid w:val="00FE18F7"/>
    <w:rsid w:val="00FE1D22"/>
    <w:rsid w:val="00FE1E25"/>
    <w:rsid w:val="00FE280A"/>
    <w:rsid w:val="00FE289F"/>
    <w:rsid w:val="00FE29DE"/>
    <w:rsid w:val="00FE2C3E"/>
    <w:rsid w:val="00FE3297"/>
    <w:rsid w:val="00FE3DF8"/>
    <w:rsid w:val="00FE403F"/>
    <w:rsid w:val="00FE4261"/>
    <w:rsid w:val="00FE430F"/>
    <w:rsid w:val="00FE44B6"/>
    <w:rsid w:val="00FE47B1"/>
    <w:rsid w:val="00FE4AD5"/>
    <w:rsid w:val="00FE53D9"/>
    <w:rsid w:val="00FE5A42"/>
    <w:rsid w:val="00FE5BEF"/>
    <w:rsid w:val="00FE6668"/>
    <w:rsid w:val="00FE75BB"/>
    <w:rsid w:val="00FE75E7"/>
    <w:rsid w:val="00FE7902"/>
    <w:rsid w:val="00FF0DDF"/>
    <w:rsid w:val="00FF1337"/>
    <w:rsid w:val="00FF14A1"/>
    <w:rsid w:val="00FF1507"/>
    <w:rsid w:val="00FF16AD"/>
    <w:rsid w:val="00FF1B4D"/>
    <w:rsid w:val="00FF1D35"/>
    <w:rsid w:val="00FF1DF0"/>
    <w:rsid w:val="00FF1E2E"/>
    <w:rsid w:val="00FF2EB6"/>
    <w:rsid w:val="00FF2F18"/>
    <w:rsid w:val="00FF3100"/>
    <w:rsid w:val="00FF34CD"/>
    <w:rsid w:val="00FF3D58"/>
    <w:rsid w:val="00FF4EAE"/>
    <w:rsid w:val="00FF55C0"/>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8BE74"/>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63D48CD5-E08C-4C90-BD8C-A72152B2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rial Black" w:hAnsi="Arial Black"/>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styleId="Strong">
    <w:name w:val="Strong"/>
    <w:basedOn w:val="DefaultParagraphFont"/>
    <w:uiPriority w:val="22"/>
    <w:qFormat/>
    <w:rsid w:val="00FB6E74"/>
    <w:rPr>
      <w:b/>
      <w:bCs/>
    </w:rPr>
  </w:style>
  <w:style w:type="paragraph" w:customStyle="1" w:styleId="pf0">
    <w:name w:val="pf0"/>
    <w:basedOn w:val="Normal"/>
    <w:rsid w:val="00EF1007"/>
    <w:pPr>
      <w:spacing w:before="100" w:beforeAutospacing="1" w:after="100" w:afterAutospacing="1" w:line="240" w:lineRule="auto"/>
    </w:pPr>
    <w:rPr>
      <w:rFonts w:ascii="Times New Roman" w:hAnsi="Times New Roman" w:cs="Times New Roman"/>
      <w:sz w:val="24"/>
      <w:szCs w:val="24"/>
    </w:rPr>
  </w:style>
  <w:style w:type="paragraph" w:customStyle="1" w:styleId="pf1">
    <w:name w:val="pf1"/>
    <w:basedOn w:val="Normal"/>
    <w:rsid w:val="00EF1007"/>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344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4446"/>
    <w:rPr>
      <w:rFonts w:ascii="Franklin Gothic Book" w:eastAsia="Times New Roman" w:hAnsi="Franklin Gothic Book" w:cs="Arial"/>
      <w:sz w:val="20"/>
      <w:szCs w:val="20"/>
    </w:rPr>
  </w:style>
  <w:style w:type="character" w:styleId="EndnoteReference">
    <w:name w:val="endnote reference"/>
    <w:basedOn w:val="DefaultParagraphFont"/>
    <w:uiPriority w:val="99"/>
    <w:semiHidden/>
    <w:unhideWhenUsed/>
    <w:rsid w:val="003344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38366560">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2383166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s://www.cisa.gov/sites/default/files/2024-02/CISA-Open-Source-Software-Security-Roadmap-508c.pdf" TargetMode="External"/><Relationship Id="rId21" Type="http://schemas.openxmlformats.org/officeDocument/2006/relationships/footer" Target="footer6.xml"/><Relationship Id="rId34" Type="http://schemas.openxmlformats.org/officeDocument/2006/relationships/hyperlink" Target="https://www.secretservice.gov/investigation/cyber" TargetMode="External"/><Relationship Id="rId42" Type="http://schemas.openxmlformats.org/officeDocument/2006/relationships/hyperlink" Target="https://www.cisa.gov/news-events/alerts/2024/02/08/cisa-partners-openssf-securing-software-repositories-working-group-release-principles-package" TargetMode="External"/><Relationship Id="rId47" Type="http://schemas.openxmlformats.org/officeDocument/2006/relationships/hyperlink" Target="https://www.dhs.gov/state-and-major-urban-area-fusion-centers" TargetMode="External"/><Relationship Id="rId50" Type="http://schemas.openxmlformats.org/officeDocument/2006/relationships/hyperlink" Target="https://www.isao.org/information-sharing-groups/" TargetMode="External"/><Relationship Id="rId55" Type="http://schemas.openxmlformats.org/officeDocument/2006/relationships/footer" Target="footer13.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jfif"/><Relationship Id="rId24" Type="http://schemas.openxmlformats.org/officeDocument/2006/relationships/footer" Target="footer9.xml"/><Relationship Id="rId32" Type="http://schemas.openxmlformats.org/officeDocument/2006/relationships/hyperlink" Target="https://www.cisa.gov" TargetMode="External"/><Relationship Id="rId37" Type="http://schemas.openxmlformats.org/officeDocument/2006/relationships/hyperlink" Target="mailto:cywatch@ic.fbi.gov" TargetMode="External"/><Relationship Id="rId40" Type="http://schemas.openxmlformats.org/officeDocument/2006/relationships/hyperlink" Target="https://www.cisa.gov/sbom" TargetMode="External"/><Relationship Id="rId45" Type="http://schemas.openxmlformats.org/officeDocument/2006/relationships/hyperlink" Target="https://www.nist.gov/cyberframework" TargetMode="External"/><Relationship Id="rId53" Type="http://schemas.openxmlformats.org/officeDocument/2006/relationships/hyperlink" Target="https://www.nationalisacs.org/" TargetMode="Externa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topransomware" TargetMode="External"/><Relationship Id="rId30" Type="http://schemas.openxmlformats.org/officeDocument/2006/relationships/footer" Target="footer12.xml"/><Relationship Id="rId35" Type="http://schemas.openxmlformats.org/officeDocument/2006/relationships/hyperlink" Target="https://www.fbi.gov/contact-us/field-offices" TargetMode="External"/><Relationship Id="rId43" Type="http://schemas.openxmlformats.org/officeDocument/2006/relationships/hyperlink" Target="https://www.cisa.gov/resources-tools/resources/secure-by-design" TargetMode="External"/><Relationship Id="rId48" Type="http://schemas.openxmlformats.org/officeDocument/2006/relationships/hyperlink" Target="https://www.infragard.org/Files/InfraGard_Redesign_2-24-2022.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certifiedisao.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secretservice.gov/contact/field-offices" TargetMode="External"/><Relationship Id="rId38" Type="http://schemas.openxmlformats.org/officeDocument/2006/relationships/hyperlink" Target="https://www.cisa.gov/opensource" TargetMode="External"/><Relationship Id="rId46" Type="http://schemas.openxmlformats.org/officeDocument/2006/relationships/hyperlink" Target="mailto:info@msisac.org"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news-events/alerts/2023/11/09/cisa-nsa-and-partners-release-new-guidance-securing-software-supply-chain"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www.ic3.gov/" TargetMode="External"/><Relationship Id="rId49" Type="http://schemas.openxmlformats.org/officeDocument/2006/relationships/hyperlink" Target="https://isalliance.org/"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central@cisa.gov" TargetMode="External"/><Relationship Id="rId44" Type="http://schemas.openxmlformats.org/officeDocument/2006/relationships/hyperlink" Target="https://www.cisa.gov/cross-sector-cybersecurity-performance-goals" TargetMode="External"/><Relationship Id="rId52" Type="http://schemas.openxmlformats.org/officeDocument/2006/relationships/hyperlink" Target="mailto:operations@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news-events/cybersecurity-advisories" TargetMode="External"/><Relationship Id="rId13" Type="http://schemas.openxmlformats.org/officeDocument/2006/relationships/hyperlink" Target="https://www.cisa.gov/resources-tools/resources/csrb-review-december-2021-log4j-event"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rc.nist.gov/Projects/Cybersecurity-Framework/Filters"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ybersecurity-Framework/Filters" TargetMode="External"/><Relationship Id="rId11" Type="http://schemas.openxmlformats.org/officeDocument/2006/relationships/hyperlink" Target="https://www.cisa.gov/cross-sector-cybersecurity-performance-goals" TargetMode="External"/><Relationship Id="rId5" Type="http://schemas.openxmlformats.org/officeDocument/2006/relationships/hyperlink" Target="https://csrc.nist.gov/Projects/Cybersecurity-Framework/Filters" TargetMode="External"/><Relationship Id="rId10" Type="http://schemas.openxmlformats.org/officeDocument/2006/relationships/hyperlink" Target="https://csrc.nist.gov/Projects/Cybersecurity-Framework/Filters"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blogs.jpcert.or.jp/en/2024/02/lazarus_pypi.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lcf76f155ced4ddcb4097134ff3c332f xmlns="d41082d1-5c33-4eeb-bb4b-e0809e7250a2">
      <Terms xmlns="http://schemas.microsoft.com/office/infopath/2007/PartnerControls"/>
    </lcf76f155ced4ddcb4097134ff3c332f>
    <EntityID xmlns="5444300f-dcb0-4b1c-8c9d-9638cd345996">b326dc4e-2fe6-ee11-904c-001dd804f3bf</Entity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 ds:uri="5444300f-dcb0-4b1c-8c9d-9638cd345996"/>
    <ds:schemaRef ds:uri="http://purl.org/dc/elements/1.1/"/>
    <ds:schemaRef ds:uri="d41082d1-5c33-4eeb-bb4b-e0809e7250a2"/>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940D9C3-55AD-49DF-ACDD-B0E9E1E50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5138</Words>
  <Characters>29289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34359</CharactersWithSpaces>
  <SharedDoc>false</SharedDoc>
  <HLinks>
    <vt:vector size="318" baseType="variant">
      <vt:variant>
        <vt:i4>2162727</vt:i4>
      </vt:variant>
      <vt:variant>
        <vt:i4>129</vt:i4>
      </vt:variant>
      <vt:variant>
        <vt:i4>0</vt:i4>
      </vt:variant>
      <vt:variant>
        <vt:i4>5</vt:i4>
      </vt:variant>
      <vt:variant>
        <vt:lpwstr>https://www.nationalisacs.org/</vt:lpwstr>
      </vt:variant>
      <vt:variant>
        <vt:lpwstr/>
      </vt:variant>
      <vt:variant>
        <vt:i4>524326</vt:i4>
      </vt:variant>
      <vt:variant>
        <vt:i4>126</vt:i4>
      </vt:variant>
      <vt:variant>
        <vt:i4>0</vt:i4>
      </vt:variant>
      <vt:variant>
        <vt:i4>5</vt:i4>
      </vt:variant>
      <vt:variant>
        <vt:lpwstr>mailto:operations@certifiedisao.org</vt:lpwstr>
      </vt:variant>
      <vt:variant>
        <vt:lpwstr/>
      </vt:variant>
      <vt:variant>
        <vt:i4>4849686</vt:i4>
      </vt:variant>
      <vt:variant>
        <vt:i4>123</vt:i4>
      </vt:variant>
      <vt:variant>
        <vt:i4>0</vt:i4>
      </vt:variant>
      <vt:variant>
        <vt:i4>5</vt:i4>
      </vt:variant>
      <vt:variant>
        <vt:lpwstr>http://www.certifiedisao.org/</vt:lpwstr>
      </vt:variant>
      <vt:variant>
        <vt:lpwstr/>
      </vt:variant>
      <vt:variant>
        <vt:i4>786508</vt:i4>
      </vt:variant>
      <vt:variant>
        <vt:i4>120</vt:i4>
      </vt:variant>
      <vt:variant>
        <vt:i4>0</vt:i4>
      </vt:variant>
      <vt:variant>
        <vt:i4>5</vt:i4>
      </vt:variant>
      <vt:variant>
        <vt:lpwstr>https://www.isao.org/information-sharing-groups/</vt:lpwstr>
      </vt:variant>
      <vt:variant>
        <vt:lpwstr/>
      </vt:variant>
      <vt:variant>
        <vt:i4>6553722</vt:i4>
      </vt:variant>
      <vt:variant>
        <vt:i4>117</vt:i4>
      </vt:variant>
      <vt:variant>
        <vt:i4>0</vt:i4>
      </vt:variant>
      <vt:variant>
        <vt:i4>5</vt:i4>
      </vt:variant>
      <vt:variant>
        <vt:lpwstr>https://isalliance.org/</vt:lpwstr>
      </vt:variant>
      <vt:variant>
        <vt:lpwstr/>
      </vt:variant>
      <vt:variant>
        <vt:i4>7929919</vt:i4>
      </vt:variant>
      <vt:variant>
        <vt:i4>114</vt:i4>
      </vt:variant>
      <vt:variant>
        <vt:i4>0</vt:i4>
      </vt:variant>
      <vt:variant>
        <vt:i4>5</vt:i4>
      </vt:variant>
      <vt:variant>
        <vt:lpwstr>https://www.infragard.org/Files/InfraGard_Redesign_2-24-2022.pdf</vt:lpwstr>
      </vt:variant>
      <vt:variant>
        <vt:lpwstr/>
      </vt:variant>
      <vt:variant>
        <vt:i4>1703947</vt:i4>
      </vt:variant>
      <vt:variant>
        <vt:i4>111</vt:i4>
      </vt:variant>
      <vt:variant>
        <vt:i4>0</vt:i4>
      </vt:variant>
      <vt:variant>
        <vt:i4>5</vt:i4>
      </vt:variant>
      <vt:variant>
        <vt:lpwstr>https://www.dhs.gov/state-and-major-urban-area-fusion-centers</vt:lpwstr>
      </vt:variant>
      <vt:variant>
        <vt:lpwstr/>
      </vt:variant>
      <vt:variant>
        <vt:i4>4587634</vt:i4>
      </vt:variant>
      <vt:variant>
        <vt:i4>108</vt:i4>
      </vt:variant>
      <vt:variant>
        <vt:i4>0</vt:i4>
      </vt:variant>
      <vt:variant>
        <vt:i4>5</vt:i4>
      </vt:variant>
      <vt:variant>
        <vt:lpwstr>mailto:info@msisac.org</vt:lpwstr>
      </vt:variant>
      <vt:variant>
        <vt:lpwstr/>
      </vt:variant>
      <vt:variant>
        <vt:i4>2949154</vt:i4>
      </vt:variant>
      <vt:variant>
        <vt:i4>105</vt:i4>
      </vt:variant>
      <vt:variant>
        <vt:i4>0</vt:i4>
      </vt:variant>
      <vt:variant>
        <vt:i4>5</vt:i4>
      </vt:variant>
      <vt:variant>
        <vt:lpwstr>https://www.nist.gov/cyberframework</vt:lpwstr>
      </vt:variant>
      <vt:variant>
        <vt:lpwstr/>
      </vt:variant>
      <vt:variant>
        <vt:i4>393231</vt:i4>
      </vt:variant>
      <vt:variant>
        <vt:i4>102</vt:i4>
      </vt:variant>
      <vt:variant>
        <vt:i4>0</vt:i4>
      </vt:variant>
      <vt:variant>
        <vt:i4>5</vt:i4>
      </vt:variant>
      <vt:variant>
        <vt:lpwstr>https://www.cisa.gov/cross-sector-cybersecurity-performance-goals</vt:lpwstr>
      </vt:variant>
      <vt:variant>
        <vt:lpwstr/>
      </vt:variant>
      <vt:variant>
        <vt:i4>8323110</vt:i4>
      </vt:variant>
      <vt:variant>
        <vt:i4>99</vt:i4>
      </vt:variant>
      <vt:variant>
        <vt:i4>0</vt:i4>
      </vt:variant>
      <vt:variant>
        <vt:i4>5</vt:i4>
      </vt:variant>
      <vt:variant>
        <vt:lpwstr>https://www.cisa.gov/resources-tools/resources/secure-by-design</vt:lpwstr>
      </vt:variant>
      <vt:variant>
        <vt:lpwstr/>
      </vt:variant>
      <vt:variant>
        <vt:i4>1835028</vt:i4>
      </vt:variant>
      <vt:variant>
        <vt:i4>96</vt:i4>
      </vt:variant>
      <vt:variant>
        <vt:i4>0</vt:i4>
      </vt:variant>
      <vt:variant>
        <vt:i4>5</vt:i4>
      </vt:variant>
      <vt:variant>
        <vt:lpwstr>https://www.cisa.gov/news-events/alerts/2024/02/08/cisa-partners-openssf-securing-software-repositories-working-group-release-principles-package</vt:lpwstr>
      </vt:variant>
      <vt:variant>
        <vt:lpwstr/>
      </vt:variant>
      <vt:variant>
        <vt:i4>4653151</vt:i4>
      </vt:variant>
      <vt:variant>
        <vt:i4>93</vt:i4>
      </vt:variant>
      <vt:variant>
        <vt:i4>0</vt:i4>
      </vt:variant>
      <vt:variant>
        <vt:i4>5</vt:i4>
      </vt:variant>
      <vt:variant>
        <vt:lpwstr>https://www.cisa.gov/news-events/alerts/2023/11/09/cisa-nsa-and-partners-release-new-guidance-securing-software-supply-chain</vt:lpwstr>
      </vt:variant>
      <vt:variant>
        <vt:lpwstr/>
      </vt:variant>
      <vt:variant>
        <vt:i4>5046364</vt:i4>
      </vt:variant>
      <vt:variant>
        <vt:i4>90</vt:i4>
      </vt:variant>
      <vt:variant>
        <vt:i4>0</vt:i4>
      </vt:variant>
      <vt:variant>
        <vt:i4>5</vt:i4>
      </vt:variant>
      <vt:variant>
        <vt:lpwstr>https://www.cisa.gov/sbom</vt:lpwstr>
      </vt:variant>
      <vt:variant>
        <vt:lpwstr/>
      </vt:variant>
      <vt:variant>
        <vt:i4>852033</vt:i4>
      </vt:variant>
      <vt:variant>
        <vt:i4>87</vt:i4>
      </vt:variant>
      <vt:variant>
        <vt:i4>0</vt:i4>
      </vt:variant>
      <vt:variant>
        <vt:i4>5</vt:i4>
      </vt:variant>
      <vt:variant>
        <vt:lpwstr>https://www.cisa.gov/sites/default/files/2024-02/CISA-Open-Source-Software-Security-Roadmap-508c.pdf</vt:lpwstr>
      </vt:variant>
      <vt:variant>
        <vt:lpwstr/>
      </vt:variant>
      <vt:variant>
        <vt:i4>4063293</vt:i4>
      </vt:variant>
      <vt:variant>
        <vt:i4>84</vt:i4>
      </vt:variant>
      <vt:variant>
        <vt:i4>0</vt:i4>
      </vt:variant>
      <vt:variant>
        <vt:i4>5</vt:i4>
      </vt:variant>
      <vt:variant>
        <vt:lpwstr>https://www.cisa.gov/opensource</vt:lpwstr>
      </vt:variant>
      <vt:variant>
        <vt:lpwstr/>
      </vt:variant>
      <vt:variant>
        <vt:i4>917626</vt:i4>
      </vt:variant>
      <vt:variant>
        <vt:i4>81</vt:i4>
      </vt:variant>
      <vt:variant>
        <vt:i4>0</vt:i4>
      </vt:variant>
      <vt:variant>
        <vt:i4>5</vt:i4>
      </vt:variant>
      <vt:variant>
        <vt:lpwstr>mailto:cywatch@ic.fbi.gov</vt:lpwstr>
      </vt:variant>
      <vt:variant>
        <vt:lpwstr/>
      </vt:variant>
      <vt:variant>
        <vt:i4>6291570</vt:i4>
      </vt:variant>
      <vt:variant>
        <vt:i4>78</vt:i4>
      </vt:variant>
      <vt:variant>
        <vt:i4>0</vt:i4>
      </vt:variant>
      <vt:variant>
        <vt:i4>5</vt:i4>
      </vt:variant>
      <vt:variant>
        <vt:lpwstr>http://www.ic3.gov/</vt:lpwstr>
      </vt:variant>
      <vt:variant>
        <vt:lpwstr/>
      </vt:variant>
      <vt:variant>
        <vt:i4>1835102</vt:i4>
      </vt:variant>
      <vt:variant>
        <vt:i4>75</vt:i4>
      </vt:variant>
      <vt:variant>
        <vt:i4>0</vt:i4>
      </vt:variant>
      <vt:variant>
        <vt:i4>5</vt:i4>
      </vt:variant>
      <vt:variant>
        <vt:lpwstr>https://www.fbi.gov/contact-us/field-offices</vt:lpwstr>
      </vt:variant>
      <vt:variant>
        <vt:lpwstr/>
      </vt:variant>
      <vt:variant>
        <vt:i4>327755</vt:i4>
      </vt:variant>
      <vt:variant>
        <vt:i4>72</vt:i4>
      </vt:variant>
      <vt:variant>
        <vt:i4>0</vt:i4>
      </vt:variant>
      <vt:variant>
        <vt:i4>5</vt:i4>
      </vt:variant>
      <vt:variant>
        <vt:lpwstr>https://www.secretservice.gov/investigation/cyber</vt:lpwstr>
      </vt:variant>
      <vt:variant>
        <vt:lpwstr/>
      </vt:variant>
      <vt:variant>
        <vt:i4>2097212</vt:i4>
      </vt:variant>
      <vt:variant>
        <vt:i4>69</vt:i4>
      </vt:variant>
      <vt:variant>
        <vt:i4>0</vt:i4>
      </vt:variant>
      <vt:variant>
        <vt:i4>5</vt:i4>
      </vt:variant>
      <vt:variant>
        <vt:lpwstr>https://www.secretservice.gov/contact/field-offices</vt:lpwstr>
      </vt:variant>
      <vt:variant>
        <vt:lpwstr/>
      </vt:variant>
      <vt:variant>
        <vt:i4>5308433</vt:i4>
      </vt:variant>
      <vt:variant>
        <vt:i4>66</vt:i4>
      </vt:variant>
      <vt:variant>
        <vt:i4>0</vt:i4>
      </vt:variant>
      <vt:variant>
        <vt:i4>5</vt:i4>
      </vt:variant>
      <vt:variant>
        <vt:lpwstr>https://www.cisa.gov/</vt:lpwstr>
      </vt:variant>
      <vt:variant>
        <vt:lpwstr/>
      </vt:variant>
      <vt:variant>
        <vt:i4>2097173</vt:i4>
      </vt:variant>
      <vt:variant>
        <vt:i4>63</vt:i4>
      </vt:variant>
      <vt:variant>
        <vt:i4>0</vt:i4>
      </vt:variant>
      <vt:variant>
        <vt:i4>5</vt:i4>
      </vt:variant>
      <vt:variant>
        <vt:lpwstr>mailto:central@cisa.gov</vt:lpwstr>
      </vt:variant>
      <vt:variant>
        <vt:lpwstr/>
      </vt:variant>
      <vt:variant>
        <vt:i4>4128870</vt:i4>
      </vt:variant>
      <vt:variant>
        <vt:i4>60</vt:i4>
      </vt:variant>
      <vt:variant>
        <vt:i4>0</vt:i4>
      </vt:variant>
      <vt:variant>
        <vt:i4>5</vt:i4>
      </vt:variant>
      <vt:variant>
        <vt:lpwstr>https://www.cisa.gov/news-events/news/protecting-against-ransomware</vt:lpwstr>
      </vt:variant>
      <vt:variant>
        <vt:lpwstr/>
      </vt:variant>
      <vt:variant>
        <vt:i4>7274593</vt:i4>
      </vt:variant>
      <vt:variant>
        <vt:i4>57</vt:i4>
      </vt:variant>
      <vt:variant>
        <vt:i4>0</vt:i4>
      </vt:variant>
      <vt:variant>
        <vt:i4>5</vt:i4>
      </vt:variant>
      <vt:variant>
        <vt:lpwstr>https://www.cisa.gov/resources-tools/resources/stopransomware-guide</vt:lpwstr>
      </vt:variant>
      <vt:variant>
        <vt:lpwstr/>
      </vt:variant>
      <vt:variant>
        <vt:i4>3866660</vt:i4>
      </vt:variant>
      <vt:variant>
        <vt:i4>54</vt:i4>
      </vt:variant>
      <vt:variant>
        <vt:i4>0</vt:i4>
      </vt:variant>
      <vt:variant>
        <vt:i4>5</vt:i4>
      </vt:variant>
      <vt:variant>
        <vt:lpwstr>https://www.cisa.gov/stopransomware</vt:lpwstr>
      </vt:variant>
      <vt:variant>
        <vt:lpwstr/>
      </vt:variant>
      <vt:variant>
        <vt:i4>1310774</vt:i4>
      </vt:variant>
      <vt:variant>
        <vt:i4>48</vt:i4>
      </vt:variant>
      <vt:variant>
        <vt:i4>0</vt:i4>
      </vt:variant>
      <vt:variant>
        <vt:i4>5</vt:i4>
      </vt:variant>
      <vt:variant>
        <vt:lpwstr>mailto:cisa.exercises@cisa.dhs.gov</vt:lpwstr>
      </vt:variant>
      <vt:variant>
        <vt:lpwstr/>
      </vt:variant>
      <vt:variant>
        <vt:i4>1048624</vt:i4>
      </vt:variant>
      <vt:variant>
        <vt:i4>44</vt:i4>
      </vt:variant>
      <vt:variant>
        <vt:i4>0</vt:i4>
      </vt:variant>
      <vt:variant>
        <vt:i4>5</vt:i4>
      </vt:variant>
      <vt:variant>
        <vt:lpwstr/>
      </vt:variant>
      <vt:variant>
        <vt:lpwstr>_Toc148992083</vt:lpwstr>
      </vt:variant>
      <vt:variant>
        <vt:i4>1048624</vt:i4>
      </vt:variant>
      <vt:variant>
        <vt:i4>41</vt:i4>
      </vt:variant>
      <vt:variant>
        <vt:i4>0</vt:i4>
      </vt:variant>
      <vt:variant>
        <vt:i4>5</vt:i4>
      </vt:variant>
      <vt:variant>
        <vt:lpwstr/>
      </vt:variant>
      <vt:variant>
        <vt:lpwstr>_Toc148992082</vt:lpwstr>
      </vt:variant>
      <vt:variant>
        <vt:i4>1048624</vt:i4>
      </vt:variant>
      <vt:variant>
        <vt:i4>38</vt:i4>
      </vt:variant>
      <vt:variant>
        <vt:i4>0</vt:i4>
      </vt:variant>
      <vt:variant>
        <vt:i4>5</vt:i4>
      </vt:variant>
      <vt:variant>
        <vt:lpwstr/>
      </vt:variant>
      <vt:variant>
        <vt:lpwstr>_Toc148992081</vt:lpwstr>
      </vt:variant>
      <vt:variant>
        <vt:i4>1048624</vt:i4>
      </vt:variant>
      <vt:variant>
        <vt:i4>32</vt:i4>
      </vt:variant>
      <vt:variant>
        <vt:i4>0</vt:i4>
      </vt:variant>
      <vt:variant>
        <vt:i4>5</vt:i4>
      </vt:variant>
      <vt:variant>
        <vt:lpwstr/>
      </vt:variant>
      <vt:variant>
        <vt:lpwstr>_Toc148992080</vt:lpwstr>
      </vt:variant>
      <vt:variant>
        <vt:i4>2031664</vt:i4>
      </vt:variant>
      <vt:variant>
        <vt:i4>29</vt:i4>
      </vt:variant>
      <vt:variant>
        <vt:i4>0</vt:i4>
      </vt:variant>
      <vt:variant>
        <vt:i4>5</vt:i4>
      </vt:variant>
      <vt:variant>
        <vt:lpwstr/>
      </vt:variant>
      <vt:variant>
        <vt:lpwstr>_Toc148992079</vt:lpwstr>
      </vt:variant>
      <vt:variant>
        <vt:i4>2031664</vt:i4>
      </vt:variant>
      <vt:variant>
        <vt:i4>26</vt:i4>
      </vt:variant>
      <vt:variant>
        <vt:i4>0</vt:i4>
      </vt:variant>
      <vt:variant>
        <vt:i4>5</vt:i4>
      </vt:variant>
      <vt:variant>
        <vt:lpwstr/>
      </vt:variant>
      <vt:variant>
        <vt:lpwstr>_Toc148992078</vt:lpwstr>
      </vt:variant>
      <vt:variant>
        <vt:i4>2031664</vt:i4>
      </vt:variant>
      <vt:variant>
        <vt:i4>20</vt:i4>
      </vt:variant>
      <vt:variant>
        <vt:i4>0</vt:i4>
      </vt:variant>
      <vt:variant>
        <vt:i4>5</vt:i4>
      </vt:variant>
      <vt:variant>
        <vt:lpwstr/>
      </vt:variant>
      <vt:variant>
        <vt:lpwstr>_Toc148992077</vt:lpwstr>
      </vt:variant>
      <vt:variant>
        <vt:i4>2031664</vt:i4>
      </vt:variant>
      <vt:variant>
        <vt:i4>14</vt:i4>
      </vt:variant>
      <vt:variant>
        <vt:i4>0</vt:i4>
      </vt:variant>
      <vt:variant>
        <vt:i4>5</vt:i4>
      </vt:variant>
      <vt:variant>
        <vt:lpwstr/>
      </vt:variant>
      <vt:variant>
        <vt:lpwstr>_Toc148992076</vt:lpwstr>
      </vt:variant>
      <vt:variant>
        <vt:i4>2031664</vt:i4>
      </vt:variant>
      <vt:variant>
        <vt:i4>8</vt:i4>
      </vt:variant>
      <vt:variant>
        <vt:i4>0</vt:i4>
      </vt:variant>
      <vt:variant>
        <vt:i4>5</vt:i4>
      </vt:variant>
      <vt:variant>
        <vt:lpwstr/>
      </vt:variant>
      <vt:variant>
        <vt:lpwstr>_Toc148992075</vt:lpwstr>
      </vt:variant>
      <vt:variant>
        <vt:i4>1966128</vt:i4>
      </vt:variant>
      <vt:variant>
        <vt:i4>2</vt:i4>
      </vt:variant>
      <vt:variant>
        <vt:i4>0</vt:i4>
      </vt:variant>
      <vt:variant>
        <vt:i4>5</vt:i4>
      </vt:variant>
      <vt:variant>
        <vt:lpwstr/>
      </vt:variant>
      <vt:variant>
        <vt:lpwstr>_Toc148992069</vt:lpwstr>
      </vt:variant>
      <vt:variant>
        <vt:i4>655440</vt:i4>
      </vt:variant>
      <vt:variant>
        <vt:i4>42</vt:i4>
      </vt:variant>
      <vt:variant>
        <vt:i4>0</vt:i4>
      </vt:variant>
      <vt:variant>
        <vt:i4>5</vt:i4>
      </vt:variant>
      <vt:variant>
        <vt:lpwstr>https://blogs.jpcert.or.jp/en/2024/02/lazarus_pypi.html</vt:lpwstr>
      </vt:variant>
      <vt:variant>
        <vt:lpwstr>2</vt:lpwstr>
      </vt:variant>
      <vt:variant>
        <vt:i4>4718622</vt:i4>
      </vt:variant>
      <vt:variant>
        <vt:i4>39</vt:i4>
      </vt:variant>
      <vt:variant>
        <vt:i4>0</vt:i4>
      </vt:variant>
      <vt:variant>
        <vt:i4>5</vt:i4>
      </vt:variant>
      <vt:variant>
        <vt:lpwstr>https://www.cisa.gov/resources-tools/resources/csrb-review-december-2021-log4j-event</vt:lpwstr>
      </vt:variant>
      <vt:variant>
        <vt:lpwstr/>
      </vt:variant>
      <vt:variant>
        <vt:i4>6946867</vt:i4>
      </vt:variant>
      <vt:variant>
        <vt:i4>36</vt:i4>
      </vt:variant>
      <vt:variant>
        <vt:i4>0</vt:i4>
      </vt:variant>
      <vt:variant>
        <vt:i4>5</vt:i4>
      </vt:variant>
      <vt:variant>
        <vt:lpwstr>https://csrc.nist.gov/Projects/Cybersecurity-Framework/Filters</vt:lpwstr>
      </vt:variant>
      <vt:variant>
        <vt:lpwstr>/csf/filters</vt:lpwstr>
      </vt:variant>
      <vt:variant>
        <vt:i4>393231</vt:i4>
      </vt:variant>
      <vt:variant>
        <vt:i4>33</vt:i4>
      </vt:variant>
      <vt:variant>
        <vt:i4>0</vt:i4>
      </vt:variant>
      <vt:variant>
        <vt:i4>5</vt:i4>
      </vt:variant>
      <vt:variant>
        <vt:lpwstr>https://www.cisa.gov/cross-sector-cybersecurity-performance-goals</vt:lpwstr>
      </vt:variant>
      <vt:variant>
        <vt:lpwstr/>
      </vt:variant>
      <vt:variant>
        <vt:i4>6946867</vt:i4>
      </vt:variant>
      <vt:variant>
        <vt:i4>30</vt:i4>
      </vt:variant>
      <vt:variant>
        <vt:i4>0</vt:i4>
      </vt:variant>
      <vt:variant>
        <vt:i4>5</vt:i4>
      </vt:variant>
      <vt:variant>
        <vt:lpwstr>https://csrc.nist.gov/Projects/Cybersecurity-Framework/Filters</vt:lpwstr>
      </vt:variant>
      <vt:variant>
        <vt:lpwstr>/csf/filters</vt:lpwstr>
      </vt:variant>
      <vt:variant>
        <vt:i4>5046296</vt:i4>
      </vt:variant>
      <vt:variant>
        <vt:i4>27</vt:i4>
      </vt:variant>
      <vt:variant>
        <vt:i4>0</vt:i4>
      </vt:variant>
      <vt:variant>
        <vt:i4>5</vt:i4>
      </vt:variant>
      <vt:variant>
        <vt:lpwstr>https://www.cisa.gov/resources-tools/resources/cisa-cpg-checklist</vt:lpwstr>
      </vt:variant>
      <vt:variant>
        <vt:lpwstr/>
      </vt:variant>
      <vt:variant>
        <vt:i4>917599</vt:i4>
      </vt:variant>
      <vt:variant>
        <vt:i4>24</vt:i4>
      </vt:variant>
      <vt:variant>
        <vt:i4>0</vt:i4>
      </vt:variant>
      <vt:variant>
        <vt:i4>5</vt:i4>
      </vt:variant>
      <vt:variant>
        <vt:lpwstr>https://www.cisa.gov/news-events/cybersecurity-advisories</vt:lpwstr>
      </vt:variant>
      <vt:variant>
        <vt:lpwstr/>
      </vt:variant>
      <vt:variant>
        <vt:i4>5046296</vt:i4>
      </vt:variant>
      <vt:variant>
        <vt:i4>20</vt:i4>
      </vt:variant>
      <vt:variant>
        <vt:i4>0</vt:i4>
      </vt:variant>
      <vt:variant>
        <vt:i4>5</vt:i4>
      </vt:variant>
      <vt:variant>
        <vt:lpwstr>https://www.cisa.gov/resources-tools/resources/cisa-cpg-checklist</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6946867</vt:i4>
      </vt:variant>
      <vt:variant>
        <vt:i4>15</vt:i4>
      </vt:variant>
      <vt:variant>
        <vt:i4>0</vt:i4>
      </vt:variant>
      <vt:variant>
        <vt:i4>5</vt:i4>
      </vt:variant>
      <vt:variant>
        <vt:lpwstr>https://csrc.nist.gov/Projects/Cybersecurity-Framework/Filters</vt:lpwstr>
      </vt:variant>
      <vt:variant>
        <vt:lpwstr>/csf/filters</vt:lpwstr>
      </vt:variant>
      <vt:variant>
        <vt:i4>6946867</vt:i4>
      </vt:variant>
      <vt:variant>
        <vt:i4>12</vt:i4>
      </vt:variant>
      <vt:variant>
        <vt:i4>0</vt:i4>
      </vt:variant>
      <vt:variant>
        <vt:i4>5</vt:i4>
      </vt:variant>
      <vt:variant>
        <vt:lpwstr>https://csrc.nist.gov/Projects/Cybersecurity-Framework/Filters</vt:lpwstr>
      </vt:variant>
      <vt:variant>
        <vt:lpwstr>/csf/filters</vt:lpwstr>
      </vt:variant>
      <vt:variant>
        <vt:i4>5046296</vt:i4>
      </vt:variant>
      <vt:variant>
        <vt:i4>8</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2</cp:revision>
  <cp:lastPrinted>2018-04-07T23:41:00Z</cp:lastPrinted>
  <dcterms:created xsi:type="dcterms:W3CDTF">2024-04-01T19:21:00Z</dcterms:created>
  <dcterms:modified xsi:type="dcterms:W3CDTF">2024-04-01T19:21:00Z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