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0FB36CB7" w:rsidR="004354B5" w:rsidRPr="004354B5" w:rsidRDefault="001231F6" w:rsidP="008A26CC">
      <w:pPr>
        <w:ind w:left="-1440"/>
        <w:rPr>
          <w:rFonts w:eastAsiaTheme="majorEastAsia"/>
        </w:rPr>
      </w:pPr>
      <w:r>
        <w:br/>
      </w:r>
      <w:bookmarkStart w:id="0" w:name="_Toc494267647"/>
      <w:bookmarkStart w:id="1" w:name="_Toc493148318"/>
      <w:bookmarkStart w:id="2" w:name="_Toc496082774"/>
      <w:bookmarkStart w:id="3" w:name="_Toc493148319"/>
    </w:p>
    <w:p w14:paraId="4A807A7A" w14:textId="657246E6" w:rsidR="00447911" w:rsidRDefault="000C7196" w:rsidP="00447911">
      <w:pPr>
        <w:spacing w:before="120"/>
        <w:rPr>
          <w:rFonts w:ascii="Franklin Gothic Medium" w:eastAsiaTheme="majorEastAsia" w:hAnsi="Franklin Gothic Medium"/>
          <w:b/>
          <w:color w:val="005288"/>
          <w:spacing w:val="5"/>
          <w:kern w:val="28"/>
          <w:sz w:val="44"/>
          <w:szCs w:val="44"/>
        </w:rPr>
      </w:pPr>
      <w:r w:rsidRPr="00B83965">
        <w:rPr>
          <w:noProof/>
        </w:rPr>
        <w:drawing>
          <wp:anchor distT="0" distB="0" distL="114300" distR="114300" simplePos="0" relativeHeight="251658752" behindDoc="0" locked="0" layoutInCell="1" allowOverlap="1" wp14:anchorId="7E564F79" wp14:editId="31BDCAC2">
            <wp:simplePos x="0" y="0"/>
            <wp:positionH relativeFrom="page">
              <wp:posOffset>-25400</wp:posOffset>
            </wp:positionH>
            <wp:positionV relativeFrom="paragraph">
              <wp:posOffset>546735</wp:posOffset>
            </wp:positionV>
            <wp:extent cx="7818951" cy="2844800"/>
            <wp:effectExtent l="0" t="0" r="0" b="0"/>
            <wp:wrapNone/>
            <wp:docPr id="44" name="Picture 44">
              <a:extLst xmlns:a="http://schemas.openxmlformats.org/drawingml/2006/main">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t="17210" b="17210"/>
                    <a:stretch>
                      <a:fillRect/>
                    </a:stretch>
                  </pic:blipFill>
                  <pic:spPr>
                    <a:xfrm>
                      <a:off x="0" y="0"/>
                      <a:ext cx="7818951" cy="2844800"/>
                    </a:xfrm>
                    <a:prstGeom prst="rect">
                      <a:avLst/>
                    </a:prstGeom>
                    <a:ln>
                      <a:noFill/>
                    </a:ln>
                  </pic:spPr>
                </pic:pic>
              </a:graphicData>
            </a:graphic>
            <wp14:sizeRelH relativeFrom="margin">
              <wp14:pctWidth>0</wp14:pctWidth>
            </wp14:sizeRelH>
            <wp14:sizeRelV relativeFrom="margin">
              <wp14:pctHeight>0</wp14:pctHeight>
            </wp14:sizeRelV>
          </wp:anchor>
        </w:drawing>
      </w:r>
    </w:p>
    <w:p w14:paraId="4EAF5882" w14:textId="4EBA8AF9" w:rsidR="00E442C9" w:rsidRDefault="00E442C9" w:rsidP="00447911">
      <w:pPr>
        <w:spacing w:before="120"/>
        <w:rPr>
          <w:rFonts w:ascii="Franklin Gothic Medium" w:eastAsiaTheme="majorEastAsia" w:hAnsi="Franklin Gothic Medium"/>
          <w:b/>
          <w:color w:val="005288"/>
          <w:spacing w:val="5"/>
          <w:kern w:val="28"/>
          <w:sz w:val="44"/>
          <w:szCs w:val="44"/>
        </w:rPr>
      </w:pPr>
    </w:p>
    <w:p w14:paraId="4988BCCC" w14:textId="2C6B7D0D" w:rsidR="000C7196" w:rsidRDefault="000C7196" w:rsidP="00447911">
      <w:pPr>
        <w:spacing w:before="120"/>
        <w:rPr>
          <w:rFonts w:ascii="Franklin Gothic Medium" w:eastAsiaTheme="majorEastAsia" w:hAnsi="Franklin Gothic Medium"/>
          <w:b/>
          <w:color w:val="005288"/>
          <w:spacing w:val="5"/>
          <w:kern w:val="28"/>
          <w:sz w:val="44"/>
          <w:szCs w:val="44"/>
        </w:rPr>
      </w:pPr>
    </w:p>
    <w:p w14:paraId="6198B913" w14:textId="05CB2333" w:rsidR="000C7196" w:rsidRDefault="000C7196" w:rsidP="00447911">
      <w:pPr>
        <w:spacing w:before="120"/>
        <w:rPr>
          <w:rFonts w:ascii="Franklin Gothic Medium" w:eastAsiaTheme="majorEastAsia" w:hAnsi="Franklin Gothic Medium"/>
          <w:b/>
          <w:color w:val="005288"/>
          <w:spacing w:val="5"/>
          <w:kern w:val="28"/>
          <w:sz w:val="44"/>
          <w:szCs w:val="44"/>
        </w:rPr>
      </w:pPr>
    </w:p>
    <w:p w14:paraId="2DC70A30" w14:textId="5BB398CB" w:rsidR="000C7196" w:rsidRDefault="000C7196" w:rsidP="00447911">
      <w:pPr>
        <w:spacing w:before="120"/>
        <w:rPr>
          <w:rFonts w:ascii="Franklin Gothic Medium" w:eastAsiaTheme="majorEastAsia" w:hAnsi="Franklin Gothic Medium"/>
          <w:b/>
          <w:color w:val="005288"/>
          <w:spacing w:val="5"/>
          <w:kern w:val="28"/>
          <w:sz w:val="44"/>
          <w:szCs w:val="44"/>
        </w:rPr>
      </w:pPr>
    </w:p>
    <w:p w14:paraId="4160145C" w14:textId="022E3F11" w:rsidR="000C7196" w:rsidRPr="00447911" w:rsidRDefault="000C7196" w:rsidP="00447911">
      <w:pPr>
        <w:spacing w:before="120"/>
        <w:rPr>
          <w:rFonts w:ascii="Franklin Gothic Medium" w:eastAsiaTheme="majorEastAsia" w:hAnsi="Franklin Gothic Medium"/>
          <w:b/>
          <w:color w:val="005288"/>
          <w:spacing w:val="5"/>
          <w:kern w:val="28"/>
          <w:sz w:val="44"/>
          <w:szCs w:val="44"/>
        </w:rPr>
      </w:pPr>
    </w:p>
    <w:p w14:paraId="20643E45" w14:textId="77777777" w:rsidR="000C7196" w:rsidRDefault="000C7196" w:rsidP="00724570">
      <w:pPr>
        <w:rPr>
          <w:rFonts w:ascii="Franklin Gothic Medium" w:eastAsiaTheme="majorEastAsia" w:hAnsi="Franklin Gothic Medium"/>
          <w:b/>
          <w:color w:val="005288"/>
          <w:spacing w:val="5"/>
          <w:kern w:val="28"/>
          <w:sz w:val="64"/>
          <w:szCs w:val="64"/>
        </w:rPr>
      </w:pPr>
    </w:p>
    <w:p w14:paraId="1487875B" w14:textId="77777777" w:rsidR="000C7196" w:rsidRDefault="000C7196" w:rsidP="00724570">
      <w:pPr>
        <w:rPr>
          <w:rFonts w:ascii="Franklin Gothic Medium" w:eastAsiaTheme="majorEastAsia" w:hAnsi="Franklin Gothic Medium"/>
          <w:b/>
          <w:color w:val="005288"/>
          <w:spacing w:val="5"/>
          <w:kern w:val="28"/>
          <w:sz w:val="64"/>
          <w:szCs w:val="64"/>
        </w:rPr>
      </w:pPr>
    </w:p>
    <w:p w14:paraId="3BBA5CE4" w14:textId="5324EC0C" w:rsidR="00A85F7F" w:rsidRPr="00A755F4" w:rsidRDefault="008973E8" w:rsidP="00724570">
      <w:pPr>
        <w:rPr>
          <w:rFonts w:ascii="Franklin Gothic Medium" w:eastAsiaTheme="majorEastAsia" w:hAnsi="Franklin Gothic Medium"/>
          <w:b/>
          <w:color w:val="005288"/>
          <w:spacing w:val="5"/>
          <w:kern w:val="28"/>
          <w:sz w:val="64"/>
          <w:szCs w:val="64"/>
        </w:rPr>
      </w:pPr>
      <w:r w:rsidRPr="2C1D8376">
        <w:rPr>
          <w:rFonts w:ascii="Franklin Gothic Medium" w:eastAsiaTheme="majorEastAsia" w:hAnsi="Franklin Gothic Medium"/>
          <w:b/>
          <w:color w:val="005288"/>
          <w:spacing w:val="5"/>
          <w:kern w:val="28"/>
          <w:sz w:val="64"/>
          <w:szCs w:val="64"/>
        </w:rPr>
        <w:t xml:space="preserve">CISA </w:t>
      </w:r>
      <w:r w:rsidR="00F22C7A" w:rsidRPr="2C1D8376">
        <w:rPr>
          <w:rFonts w:ascii="Franklin Gothic Medium" w:eastAsiaTheme="majorEastAsia" w:hAnsi="Franklin Gothic Medium"/>
          <w:b/>
          <w:color w:val="005288"/>
          <w:spacing w:val="5"/>
          <w:kern w:val="28"/>
          <w:sz w:val="64"/>
          <w:szCs w:val="64"/>
        </w:rPr>
        <w:t>Tabletop Exercise</w:t>
      </w:r>
      <w:r w:rsidRPr="2C1D8376">
        <w:rPr>
          <w:rFonts w:ascii="Franklin Gothic Medium" w:eastAsiaTheme="majorEastAsia" w:hAnsi="Franklin Gothic Medium"/>
          <w:b/>
          <w:color w:val="005288"/>
          <w:spacing w:val="5"/>
          <w:kern w:val="28"/>
          <w:sz w:val="64"/>
          <w:szCs w:val="64"/>
        </w:rPr>
        <w:t xml:space="preserve"> </w:t>
      </w:r>
      <w:r w:rsidR="00041E68" w:rsidRPr="2C1D8376">
        <w:rPr>
          <w:rFonts w:ascii="Franklin Gothic Medium" w:eastAsiaTheme="majorEastAsia" w:hAnsi="Franklin Gothic Medium"/>
          <w:b/>
          <w:color w:val="005288"/>
          <w:spacing w:val="5"/>
          <w:kern w:val="28"/>
          <w:sz w:val="64"/>
          <w:szCs w:val="64"/>
        </w:rPr>
        <w:t>Package</w:t>
      </w:r>
    </w:p>
    <w:p w14:paraId="10C25065" w14:textId="1C157354" w:rsidR="00825438" w:rsidRPr="00A755F4" w:rsidRDefault="00952BB9" w:rsidP="00724570">
      <w:pPr>
        <w:rPr>
          <w:rFonts w:ascii="Franklin Gothic Medium" w:eastAsiaTheme="majorEastAsia" w:hAnsi="Franklin Gothic Medium"/>
          <w:b/>
          <w:color w:val="005288"/>
          <w:spacing w:val="5"/>
          <w:kern w:val="28"/>
          <w:sz w:val="64"/>
          <w:szCs w:val="64"/>
        </w:rPr>
      </w:pPr>
      <w:r w:rsidRPr="2C1D8376">
        <w:rPr>
          <w:rFonts w:ascii="Franklin Gothic Medium" w:eastAsiaTheme="majorEastAsia" w:hAnsi="Franklin Gothic Medium"/>
          <w:b/>
          <w:color w:val="005288"/>
          <w:spacing w:val="5"/>
          <w:kern w:val="28"/>
          <w:sz w:val="64"/>
          <w:szCs w:val="64"/>
        </w:rPr>
        <w:t>Maritime Ports</w:t>
      </w:r>
    </w:p>
    <w:p w14:paraId="67E74F32" w14:textId="77777777" w:rsidR="00724570" w:rsidRPr="00F910EC" w:rsidRDefault="00724570" w:rsidP="00724570">
      <w:pPr>
        <w:pBdr>
          <w:top w:val="single" w:sz="6" w:space="1" w:color="006699" w:themeColor="background2"/>
        </w:pBdr>
        <w:rPr>
          <w:rFonts w:ascii="Franklin Gothic Demi" w:eastAsiaTheme="majorEastAsia" w:hAnsi="Franklin Gothic Demi"/>
          <w:color w:val="005288"/>
          <w:spacing w:val="5"/>
          <w:kern w:val="28"/>
          <w:sz w:val="56"/>
          <w:szCs w:val="56"/>
        </w:rPr>
      </w:pPr>
      <w:r w:rsidRPr="00F910EC">
        <w:rPr>
          <w:rFonts w:ascii="Franklin Gothic Demi" w:eastAsiaTheme="majorEastAsia" w:hAnsi="Franklin Gothic Demi"/>
          <w:color w:val="005288"/>
          <w:spacing w:val="5"/>
          <w:kern w:val="28"/>
          <w:sz w:val="56"/>
          <w:szCs w:val="56"/>
        </w:rPr>
        <w:t>[Enter Organization Name]</w:t>
      </w:r>
    </w:p>
    <w:p w14:paraId="7FE9196A" w14:textId="791586F4" w:rsidR="008F44F3" w:rsidRDefault="001C22F0" w:rsidP="00724570">
      <w:pPr>
        <w:pStyle w:val="Heading2"/>
        <w:spacing w:after="0" w:line="276" w:lineRule="auto"/>
      </w:pPr>
      <w:r w:rsidRPr="00724570">
        <w:rPr>
          <w:color w:val="005288"/>
          <w:sz w:val="24"/>
          <w:szCs w:val="24"/>
        </w:rPr>
        <w:t>&lt;</w:t>
      </w:r>
      <w:r w:rsidR="008F180F" w:rsidRPr="00724570">
        <w:rPr>
          <w:color w:val="005288"/>
          <w:sz w:val="24"/>
          <w:szCs w:val="24"/>
        </w:rPr>
        <w:t xml:space="preserve">Insert </w:t>
      </w:r>
      <w:r w:rsidRPr="00724570">
        <w:rPr>
          <w:color w:val="005288"/>
          <w:sz w:val="24"/>
          <w:szCs w:val="24"/>
        </w:rPr>
        <w:t>Date&gt;</w:t>
      </w:r>
    </w:p>
    <w:p w14:paraId="7CB2C251" w14:textId="77777777" w:rsidR="008F44F3" w:rsidRDefault="008F44F3" w:rsidP="00FC60C5"/>
    <w:p w14:paraId="5CA89EEC" w14:textId="77777777" w:rsidR="00F910EC" w:rsidRDefault="00F910EC" w:rsidP="00724570">
      <w:pPr>
        <w:pStyle w:val="Heading2"/>
        <w:spacing w:after="0" w:line="276" w:lineRule="auto"/>
        <w:rPr>
          <w:color w:val="005288"/>
        </w:rPr>
      </w:pPr>
    </w:p>
    <w:p w14:paraId="09B47F12" w14:textId="77777777" w:rsidR="00F910EC" w:rsidRDefault="00F910EC" w:rsidP="00724570">
      <w:pPr>
        <w:pStyle w:val="Heading2"/>
        <w:spacing w:after="0" w:line="276" w:lineRule="auto"/>
        <w:rPr>
          <w:color w:val="005288"/>
        </w:rPr>
      </w:pPr>
    </w:p>
    <w:p w14:paraId="5A21B1AD" w14:textId="69D4CFBB" w:rsidR="00F910EC" w:rsidRPr="008B2F85" w:rsidRDefault="008B2F85" w:rsidP="00724570">
      <w:pPr>
        <w:pStyle w:val="Heading2"/>
        <w:spacing w:after="0" w:line="276" w:lineRule="auto"/>
        <w:rPr>
          <w:color w:val="005288"/>
          <w:sz w:val="24"/>
          <w:szCs w:val="24"/>
        </w:rPr>
      </w:pPr>
      <w:r w:rsidRPr="008B2F85">
        <w:rPr>
          <w:color w:val="005288"/>
          <w:sz w:val="24"/>
          <w:szCs w:val="24"/>
        </w:rPr>
        <w:t xml:space="preserve">Updated </w:t>
      </w:r>
      <w:r w:rsidR="00C553D6">
        <w:rPr>
          <w:color w:val="005288"/>
          <w:sz w:val="24"/>
          <w:szCs w:val="24"/>
        </w:rPr>
        <w:t>November</w:t>
      </w:r>
      <w:r w:rsidRPr="008B2F85">
        <w:rPr>
          <w:color w:val="005288"/>
          <w:sz w:val="24"/>
          <w:szCs w:val="24"/>
        </w:rPr>
        <w:t xml:space="preserve"> 2023</w:t>
      </w:r>
    </w:p>
    <w:p w14:paraId="04D87597" w14:textId="59AA1E7A" w:rsidR="002655DB" w:rsidRPr="00F910EC" w:rsidRDefault="002655DB" w:rsidP="00724570">
      <w:pPr>
        <w:pStyle w:val="Heading2"/>
        <w:spacing w:after="0" w:line="276" w:lineRule="auto"/>
        <w:rPr>
          <w:color w:val="005288"/>
          <w:sz w:val="24"/>
          <w:szCs w:val="24"/>
        </w:rPr>
      </w:pPr>
      <w:r w:rsidRPr="00F910EC">
        <w:rPr>
          <w:color w:val="005288"/>
          <w:sz w:val="24"/>
          <w:szCs w:val="24"/>
        </w:rPr>
        <w:t xml:space="preserve">Cybersecurity </w:t>
      </w:r>
      <w:r w:rsidRPr="00F910EC" w:rsidDel="00D42211">
        <w:rPr>
          <w:color w:val="005288"/>
          <w:sz w:val="24"/>
          <w:szCs w:val="24"/>
        </w:rPr>
        <w:t>and</w:t>
      </w:r>
      <w:r w:rsidRPr="00F910EC">
        <w:rPr>
          <w:color w:val="005288"/>
          <w:sz w:val="24"/>
          <w:szCs w:val="24"/>
        </w:rPr>
        <w:t xml:space="preserve"> Infrastructure Security Agency</w:t>
      </w:r>
    </w:p>
    <w:p w14:paraId="53171152" w14:textId="71A58674" w:rsidR="00E86A22" w:rsidRPr="00E86A22" w:rsidRDefault="00E86A22" w:rsidP="00724570">
      <w:pP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102472C1" w14:textId="5BCF08BD" w:rsidR="003728C8"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51377240" w:history="1">
        <w:r w:rsidR="003728C8" w:rsidRPr="003F1F2B">
          <w:rPr>
            <w:rStyle w:val="Hyperlink"/>
            <w:noProof/>
          </w:rPr>
          <w:t>Handling Instructions</w:t>
        </w:r>
        <w:r w:rsidR="003728C8">
          <w:rPr>
            <w:noProof/>
            <w:webHidden/>
          </w:rPr>
          <w:tab/>
        </w:r>
        <w:r w:rsidR="003728C8">
          <w:rPr>
            <w:noProof/>
            <w:webHidden/>
          </w:rPr>
          <w:fldChar w:fldCharType="begin"/>
        </w:r>
        <w:r w:rsidR="003728C8">
          <w:rPr>
            <w:noProof/>
            <w:webHidden/>
          </w:rPr>
          <w:instrText xml:space="preserve"> PAGEREF _Toc151377240 \h </w:instrText>
        </w:r>
        <w:r w:rsidR="003728C8">
          <w:rPr>
            <w:noProof/>
            <w:webHidden/>
          </w:rPr>
        </w:r>
        <w:r w:rsidR="003728C8">
          <w:rPr>
            <w:noProof/>
            <w:webHidden/>
          </w:rPr>
          <w:fldChar w:fldCharType="separate"/>
        </w:r>
        <w:r w:rsidR="003728C8">
          <w:rPr>
            <w:noProof/>
            <w:webHidden/>
          </w:rPr>
          <w:t>3</w:t>
        </w:r>
        <w:r w:rsidR="003728C8">
          <w:rPr>
            <w:noProof/>
            <w:webHidden/>
          </w:rPr>
          <w:fldChar w:fldCharType="end"/>
        </w:r>
      </w:hyperlink>
    </w:p>
    <w:p w14:paraId="6153137A" w14:textId="21A4E666" w:rsidR="003728C8" w:rsidRDefault="00FA7ADA">
      <w:pPr>
        <w:pStyle w:val="TOC1"/>
        <w:rPr>
          <w:rFonts w:asciiTheme="minorHAnsi" w:eastAsiaTheme="minorEastAsia" w:hAnsiTheme="minorHAnsi" w:cstheme="minorBidi"/>
          <w:noProof/>
        </w:rPr>
      </w:pPr>
      <w:hyperlink w:anchor="_Toc151377246" w:history="1">
        <w:r w:rsidR="003728C8" w:rsidRPr="003F1F2B">
          <w:rPr>
            <w:rStyle w:val="Hyperlink"/>
            <w:noProof/>
          </w:rPr>
          <w:t>Exercise Overview</w:t>
        </w:r>
        <w:r w:rsidR="003728C8">
          <w:rPr>
            <w:noProof/>
            <w:webHidden/>
          </w:rPr>
          <w:tab/>
        </w:r>
        <w:r w:rsidR="003728C8">
          <w:rPr>
            <w:noProof/>
            <w:webHidden/>
          </w:rPr>
          <w:fldChar w:fldCharType="begin"/>
        </w:r>
        <w:r w:rsidR="003728C8">
          <w:rPr>
            <w:noProof/>
            <w:webHidden/>
          </w:rPr>
          <w:instrText xml:space="preserve"> PAGEREF _Toc151377246 \h </w:instrText>
        </w:r>
        <w:r w:rsidR="003728C8">
          <w:rPr>
            <w:noProof/>
            <w:webHidden/>
          </w:rPr>
        </w:r>
        <w:r w:rsidR="003728C8">
          <w:rPr>
            <w:noProof/>
            <w:webHidden/>
          </w:rPr>
          <w:fldChar w:fldCharType="separate"/>
        </w:r>
        <w:r w:rsidR="003728C8">
          <w:rPr>
            <w:noProof/>
            <w:webHidden/>
          </w:rPr>
          <w:t>5</w:t>
        </w:r>
        <w:r w:rsidR="003728C8">
          <w:rPr>
            <w:noProof/>
            <w:webHidden/>
          </w:rPr>
          <w:fldChar w:fldCharType="end"/>
        </w:r>
      </w:hyperlink>
    </w:p>
    <w:p w14:paraId="4B1F2675" w14:textId="6AB1D324" w:rsidR="003728C8" w:rsidRDefault="00FA7ADA">
      <w:pPr>
        <w:pStyle w:val="TOC1"/>
        <w:rPr>
          <w:rFonts w:asciiTheme="minorHAnsi" w:eastAsiaTheme="minorEastAsia" w:hAnsiTheme="minorHAnsi" w:cstheme="minorBidi"/>
          <w:noProof/>
        </w:rPr>
      </w:pPr>
      <w:hyperlink w:anchor="_Toc151377247" w:history="1">
        <w:r w:rsidR="003728C8" w:rsidRPr="003F1F2B">
          <w:rPr>
            <w:rStyle w:val="Hyperlink"/>
            <w:noProof/>
          </w:rPr>
          <w:t>General Information</w:t>
        </w:r>
        <w:r w:rsidR="003728C8">
          <w:rPr>
            <w:noProof/>
            <w:webHidden/>
          </w:rPr>
          <w:tab/>
        </w:r>
        <w:r w:rsidR="003728C8">
          <w:rPr>
            <w:noProof/>
            <w:webHidden/>
          </w:rPr>
          <w:fldChar w:fldCharType="begin"/>
        </w:r>
        <w:r w:rsidR="003728C8">
          <w:rPr>
            <w:noProof/>
            <w:webHidden/>
          </w:rPr>
          <w:instrText xml:space="preserve"> PAGEREF _Toc151377247 \h </w:instrText>
        </w:r>
        <w:r w:rsidR="003728C8">
          <w:rPr>
            <w:noProof/>
            <w:webHidden/>
          </w:rPr>
        </w:r>
        <w:r w:rsidR="003728C8">
          <w:rPr>
            <w:noProof/>
            <w:webHidden/>
          </w:rPr>
          <w:fldChar w:fldCharType="separate"/>
        </w:r>
        <w:r w:rsidR="003728C8">
          <w:rPr>
            <w:noProof/>
            <w:webHidden/>
          </w:rPr>
          <w:t>6</w:t>
        </w:r>
        <w:r w:rsidR="003728C8">
          <w:rPr>
            <w:noProof/>
            <w:webHidden/>
          </w:rPr>
          <w:fldChar w:fldCharType="end"/>
        </w:r>
      </w:hyperlink>
    </w:p>
    <w:p w14:paraId="05132901" w14:textId="1AAFD3B0" w:rsidR="003728C8" w:rsidRDefault="00FA7ADA">
      <w:pPr>
        <w:pStyle w:val="TOC1"/>
        <w:rPr>
          <w:rFonts w:asciiTheme="minorHAnsi" w:eastAsiaTheme="minorEastAsia" w:hAnsiTheme="minorHAnsi" w:cstheme="minorBidi"/>
          <w:noProof/>
        </w:rPr>
      </w:pPr>
      <w:hyperlink w:anchor="_Toc151377248" w:history="1">
        <w:r w:rsidR="003728C8" w:rsidRPr="003F1F2B">
          <w:rPr>
            <w:rStyle w:val="Hyperlink"/>
            <w:noProof/>
          </w:rPr>
          <w:t>Module 1</w:t>
        </w:r>
        <w:r w:rsidR="003728C8">
          <w:rPr>
            <w:noProof/>
            <w:webHidden/>
          </w:rPr>
          <w:tab/>
        </w:r>
        <w:r w:rsidR="003728C8">
          <w:rPr>
            <w:noProof/>
            <w:webHidden/>
          </w:rPr>
          <w:fldChar w:fldCharType="begin"/>
        </w:r>
        <w:r w:rsidR="003728C8">
          <w:rPr>
            <w:noProof/>
            <w:webHidden/>
          </w:rPr>
          <w:instrText xml:space="preserve"> PAGEREF _Toc151377248 \h </w:instrText>
        </w:r>
        <w:r w:rsidR="003728C8">
          <w:rPr>
            <w:noProof/>
            <w:webHidden/>
          </w:rPr>
        </w:r>
        <w:r w:rsidR="003728C8">
          <w:rPr>
            <w:noProof/>
            <w:webHidden/>
          </w:rPr>
          <w:fldChar w:fldCharType="separate"/>
        </w:r>
        <w:r w:rsidR="003728C8">
          <w:rPr>
            <w:noProof/>
            <w:webHidden/>
          </w:rPr>
          <w:t>8</w:t>
        </w:r>
        <w:r w:rsidR="003728C8">
          <w:rPr>
            <w:noProof/>
            <w:webHidden/>
          </w:rPr>
          <w:fldChar w:fldCharType="end"/>
        </w:r>
      </w:hyperlink>
    </w:p>
    <w:p w14:paraId="4B18BE50" w14:textId="0ABA5A8E" w:rsidR="003728C8" w:rsidRDefault="00FA7ADA">
      <w:pPr>
        <w:pStyle w:val="TOC1"/>
        <w:rPr>
          <w:rFonts w:asciiTheme="minorHAnsi" w:eastAsiaTheme="minorEastAsia" w:hAnsiTheme="minorHAnsi" w:cstheme="minorBidi"/>
          <w:noProof/>
        </w:rPr>
      </w:pPr>
      <w:hyperlink w:anchor="_Toc151377249" w:history="1">
        <w:r w:rsidR="003728C8" w:rsidRPr="003F1F2B">
          <w:rPr>
            <w:rStyle w:val="Hyperlink"/>
            <w:noProof/>
          </w:rPr>
          <w:t>Module 2</w:t>
        </w:r>
        <w:r w:rsidR="003728C8">
          <w:rPr>
            <w:noProof/>
            <w:webHidden/>
          </w:rPr>
          <w:tab/>
        </w:r>
        <w:r w:rsidR="003728C8">
          <w:rPr>
            <w:noProof/>
            <w:webHidden/>
          </w:rPr>
          <w:fldChar w:fldCharType="begin"/>
        </w:r>
        <w:r w:rsidR="003728C8">
          <w:rPr>
            <w:noProof/>
            <w:webHidden/>
          </w:rPr>
          <w:instrText xml:space="preserve"> PAGEREF _Toc151377249 \h </w:instrText>
        </w:r>
        <w:r w:rsidR="003728C8">
          <w:rPr>
            <w:noProof/>
            <w:webHidden/>
          </w:rPr>
        </w:r>
        <w:r w:rsidR="003728C8">
          <w:rPr>
            <w:noProof/>
            <w:webHidden/>
          </w:rPr>
          <w:fldChar w:fldCharType="separate"/>
        </w:r>
        <w:r w:rsidR="003728C8">
          <w:rPr>
            <w:noProof/>
            <w:webHidden/>
          </w:rPr>
          <w:t>11</w:t>
        </w:r>
        <w:r w:rsidR="003728C8">
          <w:rPr>
            <w:noProof/>
            <w:webHidden/>
          </w:rPr>
          <w:fldChar w:fldCharType="end"/>
        </w:r>
      </w:hyperlink>
    </w:p>
    <w:p w14:paraId="0F49F0B0" w14:textId="4A841B7A" w:rsidR="003728C8" w:rsidRDefault="00FA7ADA">
      <w:pPr>
        <w:pStyle w:val="TOC1"/>
        <w:rPr>
          <w:rFonts w:asciiTheme="minorHAnsi" w:eastAsiaTheme="minorEastAsia" w:hAnsiTheme="minorHAnsi" w:cstheme="minorBidi"/>
          <w:noProof/>
        </w:rPr>
      </w:pPr>
      <w:hyperlink w:anchor="_Toc151377250" w:history="1">
        <w:r w:rsidR="003728C8" w:rsidRPr="003F1F2B">
          <w:rPr>
            <w:rStyle w:val="Hyperlink"/>
            <w:noProof/>
          </w:rPr>
          <w:t>Appendix A: Additional Discussion Questions</w:t>
        </w:r>
        <w:r w:rsidR="003728C8">
          <w:rPr>
            <w:noProof/>
            <w:webHidden/>
          </w:rPr>
          <w:tab/>
        </w:r>
        <w:r w:rsidR="003728C8">
          <w:rPr>
            <w:noProof/>
            <w:webHidden/>
          </w:rPr>
          <w:fldChar w:fldCharType="begin"/>
        </w:r>
        <w:r w:rsidR="003728C8">
          <w:rPr>
            <w:noProof/>
            <w:webHidden/>
          </w:rPr>
          <w:instrText xml:space="preserve"> PAGEREF _Toc151377250 \h </w:instrText>
        </w:r>
        <w:r w:rsidR="003728C8">
          <w:rPr>
            <w:noProof/>
            <w:webHidden/>
          </w:rPr>
        </w:r>
        <w:r w:rsidR="003728C8">
          <w:rPr>
            <w:noProof/>
            <w:webHidden/>
          </w:rPr>
          <w:fldChar w:fldCharType="separate"/>
        </w:r>
        <w:r w:rsidR="003728C8">
          <w:rPr>
            <w:noProof/>
            <w:webHidden/>
          </w:rPr>
          <w:t>13</w:t>
        </w:r>
        <w:r w:rsidR="003728C8">
          <w:rPr>
            <w:noProof/>
            <w:webHidden/>
          </w:rPr>
          <w:fldChar w:fldCharType="end"/>
        </w:r>
      </w:hyperlink>
    </w:p>
    <w:p w14:paraId="22A33973" w14:textId="4046CF2C" w:rsidR="003728C8" w:rsidRDefault="00FA7ADA">
      <w:pPr>
        <w:pStyle w:val="TOC1"/>
        <w:rPr>
          <w:rFonts w:asciiTheme="minorHAnsi" w:eastAsiaTheme="minorEastAsia" w:hAnsiTheme="minorHAnsi" w:cstheme="minorBidi"/>
          <w:noProof/>
        </w:rPr>
      </w:pPr>
      <w:hyperlink w:anchor="_Toc151377251" w:history="1">
        <w:r w:rsidR="003728C8" w:rsidRPr="003F1F2B">
          <w:rPr>
            <w:rStyle w:val="Hyperlink"/>
            <w:noProof/>
          </w:rPr>
          <w:t>Appendix B: Acronyms</w:t>
        </w:r>
        <w:r w:rsidR="003728C8">
          <w:rPr>
            <w:noProof/>
            <w:webHidden/>
          </w:rPr>
          <w:tab/>
        </w:r>
        <w:r w:rsidR="003728C8">
          <w:rPr>
            <w:noProof/>
            <w:webHidden/>
          </w:rPr>
          <w:fldChar w:fldCharType="begin"/>
        </w:r>
        <w:r w:rsidR="003728C8">
          <w:rPr>
            <w:noProof/>
            <w:webHidden/>
          </w:rPr>
          <w:instrText xml:space="preserve"> PAGEREF _Toc151377251 \h </w:instrText>
        </w:r>
        <w:r w:rsidR="003728C8">
          <w:rPr>
            <w:noProof/>
            <w:webHidden/>
          </w:rPr>
        </w:r>
        <w:r w:rsidR="003728C8">
          <w:rPr>
            <w:noProof/>
            <w:webHidden/>
          </w:rPr>
          <w:fldChar w:fldCharType="separate"/>
        </w:r>
        <w:r w:rsidR="003728C8">
          <w:rPr>
            <w:noProof/>
            <w:webHidden/>
          </w:rPr>
          <w:t>16</w:t>
        </w:r>
        <w:r w:rsidR="003728C8">
          <w:rPr>
            <w:noProof/>
            <w:webHidden/>
          </w:rPr>
          <w:fldChar w:fldCharType="end"/>
        </w:r>
      </w:hyperlink>
    </w:p>
    <w:p w14:paraId="6ADFBC61" w14:textId="1F719D2F" w:rsidR="003728C8" w:rsidRDefault="00FA7ADA">
      <w:pPr>
        <w:pStyle w:val="TOC1"/>
        <w:rPr>
          <w:rFonts w:asciiTheme="minorHAnsi" w:eastAsiaTheme="minorEastAsia" w:hAnsiTheme="minorHAnsi" w:cstheme="minorBidi"/>
          <w:noProof/>
        </w:rPr>
      </w:pPr>
      <w:hyperlink w:anchor="_Toc151377252" w:history="1">
        <w:r w:rsidR="003728C8" w:rsidRPr="003F1F2B">
          <w:rPr>
            <w:rStyle w:val="Hyperlink"/>
            <w:noProof/>
          </w:rPr>
          <w:t>Appendix C: Case Studies</w:t>
        </w:r>
        <w:r w:rsidR="003728C8">
          <w:rPr>
            <w:noProof/>
            <w:webHidden/>
          </w:rPr>
          <w:tab/>
        </w:r>
        <w:r w:rsidR="003728C8">
          <w:rPr>
            <w:noProof/>
            <w:webHidden/>
          </w:rPr>
          <w:fldChar w:fldCharType="begin"/>
        </w:r>
        <w:r w:rsidR="003728C8">
          <w:rPr>
            <w:noProof/>
            <w:webHidden/>
          </w:rPr>
          <w:instrText xml:space="preserve"> PAGEREF _Toc151377252 \h </w:instrText>
        </w:r>
        <w:r w:rsidR="003728C8">
          <w:rPr>
            <w:noProof/>
            <w:webHidden/>
          </w:rPr>
        </w:r>
        <w:r w:rsidR="003728C8">
          <w:rPr>
            <w:noProof/>
            <w:webHidden/>
          </w:rPr>
          <w:fldChar w:fldCharType="separate"/>
        </w:r>
        <w:r w:rsidR="003728C8">
          <w:rPr>
            <w:noProof/>
            <w:webHidden/>
          </w:rPr>
          <w:t>17</w:t>
        </w:r>
        <w:r w:rsidR="003728C8">
          <w:rPr>
            <w:noProof/>
            <w:webHidden/>
          </w:rPr>
          <w:fldChar w:fldCharType="end"/>
        </w:r>
      </w:hyperlink>
    </w:p>
    <w:p w14:paraId="244AB9A5" w14:textId="162CC2DE" w:rsidR="003728C8" w:rsidRDefault="00FA7ADA">
      <w:pPr>
        <w:pStyle w:val="TOC1"/>
        <w:rPr>
          <w:rFonts w:asciiTheme="minorHAnsi" w:eastAsiaTheme="minorEastAsia" w:hAnsiTheme="minorHAnsi" w:cstheme="minorBidi"/>
          <w:noProof/>
        </w:rPr>
      </w:pPr>
      <w:hyperlink w:anchor="_Toc151377253" w:history="1">
        <w:r w:rsidR="003728C8" w:rsidRPr="003F1F2B">
          <w:rPr>
            <w:rStyle w:val="Hyperlink"/>
            <w:noProof/>
          </w:rPr>
          <w:t>Appendix D: Cybersecurity Risks to Port Components</w:t>
        </w:r>
        <w:r w:rsidR="003728C8">
          <w:rPr>
            <w:noProof/>
            <w:webHidden/>
          </w:rPr>
          <w:tab/>
        </w:r>
        <w:r w:rsidR="003728C8">
          <w:rPr>
            <w:noProof/>
            <w:webHidden/>
          </w:rPr>
          <w:fldChar w:fldCharType="begin"/>
        </w:r>
        <w:r w:rsidR="003728C8">
          <w:rPr>
            <w:noProof/>
            <w:webHidden/>
          </w:rPr>
          <w:instrText xml:space="preserve"> PAGEREF _Toc151377253 \h </w:instrText>
        </w:r>
        <w:r w:rsidR="003728C8">
          <w:rPr>
            <w:noProof/>
            <w:webHidden/>
          </w:rPr>
        </w:r>
        <w:r w:rsidR="003728C8">
          <w:rPr>
            <w:noProof/>
            <w:webHidden/>
          </w:rPr>
          <w:fldChar w:fldCharType="separate"/>
        </w:r>
        <w:r w:rsidR="003728C8">
          <w:rPr>
            <w:noProof/>
            <w:webHidden/>
          </w:rPr>
          <w:t>18</w:t>
        </w:r>
        <w:r w:rsidR="003728C8">
          <w:rPr>
            <w:noProof/>
            <w:webHidden/>
          </w:rPr>
          <w:fldChar w:fldCharType="end"/>
        </w:r>
      </w:hyperlink>
    </w:p>
    <w:p w14:paraId="61C0B1B3" w14:textId="156DF682" w:rsidR="003728C8" w:rsidRDefault="00FA7ADA">
      <w:pPr>
        <w:pStyle w:val="TOC1"/>
        <w:rPr>
          <w:rFonts w:asciiTheme="minorHAnsi" w:eastAsiaTheme="minorEastAsia" w:hAnsiTheme="minorHAnsi" w:cstheme="minorBidi"/>
          <w:noProof/>
        </w:rPr>
      </w:pPr>
      <w:hyperlink w:anchor="_Toc151377254" w:history="1">
        <w:r w:rsidR="003728C8" w:rsidRPr="003F1F2B">
          <w:rPr>
            <w:rStyle w:val="Hyperlink"/>
            <w:noProof/>
          </w:rPr>
          <w:t>Appendix E: Contacts and Resources</w:t>
        </w:r>
        <w:r w:rsidR="003728C8">
          <w:rPr>
            <w:noProof/>
            <w:webHidden/>
          </w:rPr>
          <w:tab/>
        </w:r>
        <w:r w:rsidR="003728C8">
          <w:rPr>
            <w:noProof/>
            <w:webHidden/>
          </w:rPr>
          <w:fldChar w:fldCharType="begin"/>
        </w:r>
        <w:r w:rsidR="003728C8">
          <w:rPr>
            <w:noProof/>
            <w:webHidden/>
          </w:rPr>
          <w:instrText xml:space="preserve"> PAGEREF _Toc151377254 \h </w:instrText>
        </w:r>
        <w:r w:rsidR="003728C8">
          <w:rPr>
            <w:noProof/>
            <w:webHidden/>
          </w:rPr>
        </w:r>
        <w:r w:rsidR="003728C8">
          <w:rPr>
            <w:noProof/>
            <w:webHidden/>
          </w:rPr>
          <w:fldChar w:fldCharType="separate"/>
        </w:r>
        <w:r w:rsidR="003728C8">
          <w:rPr>
            <w:noProof/>
            <w:webHidden/>
          </w:rPr>
          <w:t>19</w:t>
        </w:r>
        <w:r w:rsidR="003728C8">
          <w:rPr>
            <w:noProof/>
            <w:webHidden/>
          </w:rPr>
          <w:fldChar w:fldCharType="end"/>
        </w:r>
      </w:hyperlink>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1377240"/>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bookmarkStart w:id="10" w:name="_Toc146530625"/>
      <w:bookmarkStart w:id="11" w:name="_Toc151377241"/>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3606184"/>
      <w:bookmarkStart w:id="14" w:name="_Toc146530626"/>
      <w:bookmarkStart w:id="15" w:name="_Toc151377242"/>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3606185"/>
      <w:bookmarkStart w:id="18" w:name="_Toc146530627"/>
      <w:bookmarkStart w:id="19" w:name="_Toc151377243"/>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3606186"/>
      <w:bookmarkStart w:id="22" w:name="_Toc146530628"/>
      <w:bookmarkStart w:id="23" w:name="_Toc151377244"/>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3606187"/>
      <w:bookmarkStart w:id="26" w:name="_Toc146530629"/>
      <w:bookmarkStart w:id="27" w:name="_Toc151377245"/>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51377246"/>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A966FE8"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w:t>
            </w:r>
            <w:r w:rsidR="00640278">
              <w:rPr>
                <w:rFonts w:eastAsiaTheme="minorEastAsia" w:cs="Times New Roman"/>
                <w:color w:val="005288"/>
                <w:highlight w:val="yellow"/>
              </w:rPr>
              <w:t>0</w:t>
            </w:r>
            <w:r w:rsidRPr="7F3F61D1">
              <w:rPr>
                <w:rFonts w:eastAsiaTheme="minorEastAsia" w:cs="Times New Roman"/>
                <w:color w:val="005288"/>
                <w:highlight w:val="yellow"/>
              </w:rPr>
              <w:t>:</w:t>
            </w:r>
            <w:r w:rsidR="00640278">
              <w:rPr>
                <w:rFonts w:eastAsiaTheme="minorEastAsia" w:cs="Times New Roman"/>
                <w:color w:val="005288"/>
                <w:highlight w:val="yellow"/>
              </w:rPr>
              <w:t>3</w:t>
            </w:r>
            <w:r w:rsidRPr="7F3F61D1">
              <w:rPr>
                <w:rFonts w:eastAsiaTheme="minorEastAsia" w:cs="Times New Roman"/>
                <w:color w:val="005288"/>
                <w:highlight w:val="yellow"/>
              </w:rPr>
              <w:t xml:space="preserve">0 </w:t>
            </w:r>
            <w:r w:rsidR="00640278">
              <w:rPr>
                <w:rFonts w:eastAsiaTheme="minorEastAsia" w:cs="Times New Roman"/>
                <w:color w:val="005288"/>
                <w:highlight w:val="yellow"/>
              </w:rPr>
              <w:t>a</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F942E4" w:rsidRPr="000D416F" w14:paraId="0D1D0E96" w14:textId="77777777" w:rsidTr="0063447C">
        <w:trPr>
          <w:trHeight w:val="39"/>
        </w:trPr>
        <w:tc>
          <w:tcPr>
            <w:tcW w:w="0" w:type="dxa"/>
            <w:vMerge w:val="restart"/>
            <w:shd w:val="clear" w:color="auto" w:fill="CBDFEA"/>
            <w:vAlign w:val="center"/>
          </w:tcPr>
          <w:p w14:paraId="360E997F" w14:textId="1EBAEF85" w:rsidR="00F26FE2" w:rsidRPr="000D416F" w:rsidRDefault="00F26FE2"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2606" w:type="dxa"/>
            <w:shd w:val="clear" w:color="auto" w:fill="002060"/>
            <w:vAlign w:val="center"/>
          </w:tcPr>
          <w:p w14:paraId="19C5A367" w14:textId="25525589" w:rsidR="00F26FE2" w:rsidRPr="000D416F" w:rsidRDefault="00F26FE2"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F26FE2" w:rsidRPr="00E37F57" w:rsidRDefault="00F26FE2"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942E4" w:rsidRPr="000D416F" w14:paraId="70248C1A" w14:textId="77777777" w:rsidTr="0063447C">
        <w:trPr>
          <w:trHeight w:val="31"/>
        </w:trPr>
        <w:tc>
          <w:tcPr>
            <w:tcW w:w="0" w:type="dxa"/>
            <w:vMerge/>
            <w:vAlign w:val="center"/>
          </w:tcPr>
          <w:p w14:paraId="0B425D28"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6296CD57" w:rsidR="00F26FE2" w:rsidRPr="006571CE"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0BFC7BC3" w14:textId="3CAA77C4" w:rsidR="00F26FE2" w:rsidRPr="006571CE" w:rsidRDefault="00F26FE2" w:rsidP="009626A7">
            <w:pPr>
              <w:spacing w:before="20" w:after="0"/>
              <w:rPr>
                <w:rFonts w:eastAsiaTheme="minorHAnsi" w:cs="Times New Roman"/>
                <w:color w:val="005288"/>
                <w:szCs w:val="20"/>
              </w:rPr>
            </w:pPr>
            <w:r>
              <w:rPr>
                <w:rFonts w:eastAsiaTheme="minorHAnsi" w:cs="Times New Roman"/>
                <w:color w:val="005288"/>
                <w:szCs w:val="20"/>
              </w:rPr>
              <w:t>Threat Briefing and Opening Remarks</w:t>
            </w:r>
          </w:p>
        </w:tc>
      </w:tr>
      <w:tr w:rsidR="00F942E4" w:rsidRPr="000D416F" w14:paraId="527DD2E4" w14:textId="77777777" w:rsidTr="0063447C">
        <w:trPr>
          <w:trHeight w:val="31"/>
        </w:trPr>
        <w:tc>
          <w:tcPr>
            <w:tcW w:w="0" w:type="dxa"/>
            <w:vMerge/>
            <w:vAlign w:val="center"/>
          </w:tcPr>
          <w:p w14:paraId="451FBE5A"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1E73A605"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60 Minutes</w:t>
            </w:r>
          </w:p>
        </w:tc>
        <w:tc>
          <w:tcPr>
            <w:tcW w:w="3780" w:type="dxa"/>
            <w:shd w:val="clear" w:color="auto" w:fill="CBDFEA"/>
            <w:vAlign w:val="center"/>
          </w:tcPr>
          <w:p w14:paraId="6DD654BD" w14:textId="4C4136AB"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Module 1</w:t>
            </w:r>
          </w:p>
        </w:tc>
      </w:tr>
      <w:tr w:rsidR="00F942E4" w:rsidRPr="000D416F" w14:paraId="64664EF3" w14:textId="77777777" w:rsidTr="0063447C">
        <w:trPr>
          <w:trHeight w:val="31"/>
        </w:trPr>
        <w:tc>
          <w:tcPr>
            <w:tcW w:w="0" w:type="dxa"/>
            <w:vMerge/>
            <w:vAlign w:val="center"/>
          </w:tcPr>
          <w:p w14:paraId="401054F6"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53008AA5"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4D983CEE" w14:textId="2814EAAC"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Break</w:t>
            </w:r>
          </w:p>
        </w:tc>
      </w:tr>
      <w:tr w:rsidR="00F942E4" w:rsidRPr="000D416F" w14:paraId="4B025174" w14:textId="77777777" w:rsidTr="0063447C">
        <w:trPr>
          <w:trHeight w:val="306"/>
        </w:trPr>
        <w:tc>
          <w:tcPr>
            <w:tcW w:w="0" w:type="dxa"/>
            <w:vMerge/>
            <w:vAlign w:val="center"/>
          </w:tcPr>
          <w:p w14:paraId="43EFADF9"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51D5DCF8"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60 Minutes</w:t>
            </w:r>
          </w:p>
        </w:tc>
        <w:tc>
          <w:tcPr>
            <w:tcW w:w="3780" w:type="dxa"/>
            <w:shd w:val="clear" w:color="auto" w:fill="CBDFEA"/>
            <w:vAlign w:val="center"/>
          </w:tcPr>
          <w:p w14:paraId="5CF2004C" w14:textId="22FB5D06"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Module 2</w:t>
            </w:r>
          </w:p>
        </w:tc>
      </w:tr>
      <w:tr w:rsidR="00F942E4" w:rsidRPr="000D416F" w14:paraId="12C644C3" w14:textId="77777777" w:rsidTr="0063447C">
        <w:trPr>
          <w:trHeight w:val="306"/>
        </w:trPr>
        <w:tc>
          <w:tcPr>
            <w:tcW w:w="0" w:type="dxa"/>
            <w:vMerge/>
            <w:vAlign w:val="center"/>
          </w:tcPr>
          <w:p w14:paraId="5495AD60" w14:textId="77777777" w:rsidR="00F26FE2" w:rsidRDefault="00F26FE2"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0D2930FE" w14:textId="4FDCB623"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20 Minutes</w:t>
            </w:r>
          </w:p>
        </w:tc>
        <w:tc>
          <w:tcPr>
            <w:tcW w:w="3780" w:type="dxa"/>
            <w:shd w:val="clear" w:color="auto" w:fill="CBDFEA"/>
            <w:vAlign w:val="center"/>
          </w:tcPr>
          <w:p w14:paraId="00493015" w14:textId="3A047B08" w:rsidR="00F26FE2" w:rsidRPr="00285808" w:rsidRDefault="00F26FE2" w:rsidP="009626A7">
            <w:pPr>
              <w:spacing w:before="20" w:after="0"/>
              <w:rPr>
                <w:rFonts w:eastAsiaTheme="minorHAnsi" w:cs="Times New Roman"/>
                <w:color w:val="005288"/>
                <w:szCs w:val="20"/>
              </w:rPr>
            </w:pPr>
            <w:r>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F00979">
            <w:pPr>
              <w:spacing w:before="20" w:beforeAutospacing="0" w:after="0" w:afterAutospacing="0"/>
              <w:jc w:val="both"/>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0C44B5D" w:rsidR="00467DC9" w:rsidRPr="00F26FE2" w:rsidRDefault="00C52EE9" w:rsidP="00F00979">
            <w:pPr>
              <w:spacing w:before="80" w:beforeAutospacing="0" w:after="80" w:afterAutospacing="0" w:line="252" w:lineRule="auto"/>
              <w:jc w:val="both"/>
              <w:rPr>
                <w:rFonts w:cs="Times New Roman"/>
                <w:color w:val="005288"/>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a significant cyber incident.</w:t>
            </w:r>
          </w:p>
        </w:tc>
      </w:tr>
      <w:tr w:rsidR="00524DC7" w:rsidRPr="000D416F" w14:paraId="6F51ECD2" w14:textId="77777777" w:rsidTr="1A006FC8">
        <w:tc>
          <w:tcPr>
            <w:tcW w:w="3064" w:type="dxa"/>
            <w:shd w:val="clear" w:color="auto" w:fill="CBDFEA"/>
            <w:vAlign w:val="center"/>
          </w:tcPr>
          <w:p w14:paraId="2C5605CB" w14:textId="087479A0"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EF0AAF">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AC4A6DE" w14:textId="18FF2C29" w:rsidR="00662B0E" w:rsidRPr="00DE0D87" w:rsidRDefault="00662B0E" w:rsidP="009D63DA">
            <w:pPr>
              <w:numPr>
                <w:ilvl w:val="0"/>
                <w:numId w:val="39"/>
              </w:numPr>
              <w:spacing w:before="0"/>
              <w:ind w:left="430"/>
              <w:contextualSpacing/>
              <w:jc w:val="both"/>
              <w:rPr>
                <w:color w:val="005288"/>
              </w:rPr>
            </w:pPr>
            <w:r w:rsidRPr="00E11E96">
              <w:rPr>
                <w:color w:val="005288"/>
              </w:rPr>
              <w:t xml:space="preserve">Assess the resilience of </w:t>
            </w:r>
            <w:r w:rsidRPr="00A64FF7">
              <w:rPr>
                <w:color w:val="005288"/>
                <w:highlight w:val="yellow"/>
              </w:rPr>
              <w:t>&lt;Organization&gt;</w:t>
            </w:r>
            <w:r w:rsidRPr="00E11E96">
              <w:rPr>
                <w:color w:val="005288"/>
              </w:rPr>
              <w:t xml:space="preserve"> during and following a cyber incident impacting</w:t>
            </w:r>
            <w:r>
              <w:rPr>
                <w:color w:val="005288"/>
              </w:rPr>
              <w:t xml:space="preserve"> the maritime sub-sector.</w:t>
            </w:r>
          </w:p>
          <w:p w14:paraId="0873378E" w14:textId="6050FE81" w:rsidR="00A753D7" w:rsidRPr="0084780C" w:rsidRDefault="00A753D7" w:rsidP="009D63DA">
            <w:pPr>
              <w:numPr>
                <w:ilvl w:val="0"/>
                <w:numId w:val="39"/>
              </w:numPr>
              <w:spacing w:before="0"/>
              <w:ind w:left="430"/>
              <w:contextualSpacing/>
              <w:jc w:val="both"/>
              <w:rPr>
                <w:color w:val="005288"/>
              </w:rPr>
            </w:pPr>
            <w:bookmarkStart w:id="34" w:name="_Hlk22200066"/>
            <w:r w:rsidRPr="00F26FE2">
              <w:rPr>
                <w:rFonts w:cs="Times New Roman"/>
                <w:color w:val="005288"/>
              </w:rPr>
              <w:t xml:space="preserve">Evaluate </w:t>
            </w:r>
            <w:r w:rsidRPr="00F26FE2">
              <w:rPr>
                <w:rFonts w:cs="Times New Roman"/>
                <w:color w:val="005288"/>
                <w:highlight w:val="yellow"/>
              </w:rPr>
              <w:t>&lt;Organization’s&gt;</w:t>
            </w:r>
            <w:r w:rsidRPr="00F26FE2">
              <w:rPr>
                <w:rFonts w:cs="Times New Roman"/>
                <w:color w:val="005288"/>
              </w:rPr>
              <w:t xml:space="preserve"> ability to </w:t>
            </w:r>
            <w:r w:rsidR="005156B2">
              <w:rPr>
                <w:rFonts w:cs="Times New Roman"/>
                <w:color w:val="005288"/>
              </w:rPr>
              <w:t>continue</w:t>
            </w:r>
            <w:r w:rsidRPr="00F26FE2">
              <w:rPr>
                <w:rFonts w:cs="Times New Roman"/>
                <w:color w:val="005288"/>
              </w:rPr>
              <w:t xml:space="preserve"> operations </w:t>
            </w:r>
            <w:r w:rsidR="005156B2">
              <w:rPr>
                <w:rFonts w:cs="Times New Roman"/>
                <w:color w:val="005288"/>
              </w:rPr>
              <w:t>during and</w:t>
            </w:r>
            <w:r w:rsidRPr="00F26FE2">
              <w:rPr>
                <w:rFonts w:cs="Times New Roman"/>
                <w:color w:val="005288"/>
              </w:rPr>
              <w:t xml:space="preserve"> after </w:t>
            </w:r>
            <w:r w:rsidR="005156B2">
              <w:rPr>
                <w:rFonts w:cs="Times New Roman"/>
                <w:color w:val="005288"/>
              </w:rPr>
              <w:t>a</w:t>
            </w:r>
            <w:r w:rsidRPr="00F26FE2">
              <w:rPr>
                <w:rFonts w:cs="Times New Roman"/>
                <w:color w:val="005288"/>
              </w:rPr>
              <w:t xml:space="preserve"> cyber</w:t>
            </w:r>
            <w:r w:rsidR="00C028D0" w:rsidRPr="00F26FE2">
              <w:rPr>
                <w:rFonts w:cs="Times New Roman"/>
                <w:color w:val="005288"/>
              </w:rPr>
              <w:t>-</w:t>
            </w:r>
            <w:r w:rsidR="00C028D0">
              <w:rPr>
                <w:rFonts w:cs="Times New Roman"/>
                <w:color w:val="005288"/>
              </w:rPr>
              <w:t>attack</w:t>
            </w:r>
            <w:r w:rsidRPr="00F26FE2">
              <w:rPr>
                <w:rFonts w:cs="Times New Roman"/>
                <w:color w:val="005288"/>
              </w:rPr>
              <w:t>.</w:t>
            </w:r>
            <w:bookmarkEnd w:id="34"/>
          </w:p>
          <w:p w14:paraId="28C1053E" w14:textId="1CEC14F4" w:rsidR="0084780C" w:rsidRPr="0084780C" w:rsidRDefault="0084780C" w:rsidP="009D63DA">
            <w:pPr>
              <w:numPr>
                <w:ilvl w:val="0"/>
                <w:numId w:val="39"/>
              </w:numPr>
              <w:spacing w:before="0"/>
              <w:ind w:left="430"/>
              <w:contextualSpacing/>
              <w:jc w:val="both"/>
              <w:rPr>
                <w:color w:val="005288"/>
              </w:rPr>
            </w:pPr>
            <w:r w:rsidRPr="000F62CF">
              <w:rPr>
                <w:rFonts w:cs="Times New Roman"/>
                <w:color w:val="005288"/>
              </w:rPr>
              <w:t xml:space="preserve">Identify areas </w:t>
            </w:r>
            <w:r w:rsidR="00C616A9">
              <w:rPr>
                <w:rFonts w:cs="Times New Roman"/>
                <w:color w:val="005288"/>
              </w:rPr>
              <w:t>for</w:t>
            </w:r>
            <w:r w:rsidRPr="000F62CF">
              <w:rPr>
                <w:rFonts w:cs="Times New Roman"/>
                <w:color w:val="005288"/>
              </w:rPr>
              <w:t xml:space="preserve"> improvement in cyber incident response plans.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3BF2FFFC" w:rsidR="00A17272" w:rsidRPr="003D7B35" w:rsidRDefault="00EE7167" w:rsidP="007E11BE">
            <w:pPr>
              <w:spacing w:before="20" w:beforeAutospacing="0" w:after="20" w:afterAutospacing="0"/>
              <w:rPr>
                <w:rFonts w:eastAsiaTheme="minorEastAsia" w:cs="Times New Roman"/>
                <w:color w:val="005288"/>
              </w:rPr>
            </w:pPr>
            <w:r>
              <w:rPr>
                <w:rFonts w:eastAsiaTheme="minorEastAsia" w:cs="Times New Roman"/>
                <w:color w:val="005288"/>
              </w:rPr>
              <w:t>Cyber-Attack</w:t>
            </w:r>
            <w:r w:rsidR="002057A0">
              <w:rPr>
                <w:rFonts w:eastAsiaTheme="minorEastAsia" w:cs="Times New Roman"/>
                <w:color w:val="005288"/>
              </w:rPr>
              <w:t xml:space="preserv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1E235593" w:rsidR="00B455E2" w:rsidRPr="002B3D1A" w:rsidRDefault="00D317BC" w:rsidP="00F00979">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zero-day </w:t>
            </w:r>
            <w:r w:rsidR="00E202AA">
              <w:rPr>
                <w:rFonts w:ascii="Franklin Gothic Book" w:eastAsiaTheme="minorEastAsia" w:hAnsi="Franklin Gothic Book" w:cs="Times New Roman"/>
              </w:rPr>
              <w:t>vulnerability leads to a cyber-attack</w:t>
            </w:r>
            <w:r w:rsidR="00946A39">
              <w:rPr>
                <w:rFonts w:ascii="Franklin Gothic Book" w:eastAsiaTheme="minorEastAsia" w:hAnsi="Franklin Gothic Book" w:cs="Times New Roman"/>
              </w:rPr>
              <w:t xml:space="preserve"> impact</w:t>
            </w:r>
            <w:r w:rsidR="00E202AA">
              <w:rPr>
                <w:rFonts w:ascii="Franklin Gothic Book" w:eastAsiaTheme="minorEastAsia" w:hAnsi="Franklin Gothic Book" w:cs="Times New Roman"/>
              </w:rPr>
              <w:t>ing</w:t>
            </w:r>
            <w:r w:rsidR="00946A39">
              <w:rPr>
                <w:rFonts w:ascii="Franklin Gothic Book" w:eastAsiaTheme="minorEastAsia" w:hAnsi="Franklin Gothic Book" w:cs="Times New Roman"/>
              </w:rPr>
              <w:t xml:space="preserve"> port and maritime transportation operations.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52C2E238" w14:textId="77777777" w:rsidR="00F00979" w:rsidRDefault="00F00979" w:rsidP="00F128AA">
                  <w:pPr>
                    <w:spacing w:after="0"/>
                    <w:ind w:left="-130"/>
                    <w:rPr>
                      <w:color w:val="005288"/>
                      <w:highlight w:val="yellow"/>
                    </w:rPr>
                  </w:pPr>
                </w:p>
                <w:p w14:paraId="4BA1F3E6" w14:textId="2A6729FF"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5BA349D4" w:rsidR="003A53DF" w:rsidRPr="00B921D4" w:rsidRDefault="0A848418" w:rsidP="00F00979">
                  <w:pPr>
                    <w:spacing w:before="20" w:after="0"/>
                    <w:ind w:left="-45"/>
                    <w:rPr>
                      <w:b/>
                      <w:color w:val="005288"/>
                    </w:rPr>
                  </w:pPr>
                  <w:r w:rsidRPr="00B921D4">
                    <w:rPr>
                      <w:b/>
                      <w:color w:val="005288"/>
                    </w:rPr>
                    <w:t xml:space="preserve">CISA </w:t>
                  </w:r>
                  <w:r w:rsidR="00ED1B25" w:rsidRPr="00B921D4">
                    <w:rPr>
                      <w:b/>
                      <w:color w:val="005288"/>
                    </w:rPr>
                    <w:t>National Cyber Exercise Program</w:t>
                  </w:r>
                  <w:r w:rsidR="26CBE26D" w:rsidRPr="00B921D4">
                    <w:rPr>
                      <w:b/>
                      <w:color w:val="005288"/>
                    </w:rPr>
                    <w:t xml:space="preserve"> (NCEP)</w:t>
                  </w:r>
                </w:p>
                <w:p w14:paraId="43343198" w14:textId="51400C59" w:rsidR="00833D2E" w:rsidRPr="006D09FC" w:rsidRDefault="00FA7ADA" w:rsidP="009E0FE0">
                  <w:pPr>
                    <w:spacing w:before="20" w:after="0"/>
                    <w:ind w:left="-45"/>
                    <w:rPr>
                      <w:color w:val="005288"/>
                    </w:rPr>
                  </w:pPr>
                  <w:hyperlink r:id="rId21" w:history="1">
                    <w:r w:rsidR="008A1487" w:rsidRPr="006D09FC">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5" w:name="_Toc151377247"/>
      <w:r>
        <w:lastRenderedPageBreak/>
        <w:t>General Information</w:t>
      </w:r>
      <w:bookmarkEnd w:id="35"/>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309D27CC" w:rsidR="00A70824" w:rsidRPr="007476D5" w:rsidRDefault="00A70824" w:rsidP="009D63DA">
      <w:pPr>
        <w:pStyle w:val="ListParagraph"/>
        <w:numPr>
          <w:ilvl w:val="0"/>
          <w:numId w:val="31"/>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r w:rsidR="00F00979">
        <w:t>questions.</w:t>
      </w:r>
      <w:r w:rsidR="00935B4E">
        <w:t xml:space="preserve"> </w:t>
      </w:r>
    </w:p>
    <w:p w14:paraId="7D301DE9" w14:textId="4D764C9C" w:rsidR="00DA59A1" w:rsidRPr="00DA59A1" w:rsidRDefault="00DA59A1" w:rsidP="009D63DA">
      <w:pPr>
        <w:numPr>
          <w:ilvl w:val="0"/>
          <w:numId w:val="31"/>
        </w:numPr>
        <w:jc w:val="both"/>
      </w:pPr>
      <w:r w:rsidRPr="00DA59A1">
        <w:t>Appendix B: Reference section for acronyms used within this situation manual</w:t>
      </w:r>
      <w:r w:rsidR="00F00979">
        <w:t>.</w:t>
      </w:r>
    </w:p>
    <w:p w14:paraId="67996E9B" w14:textId="7FF8AE2F" w:rsidR="00EA7826" w:rsidRDefault="00EA7826" w:rsidP="009D63DA">
      <w:pPr>
        <w:pStyle w:val="ListParagraph"/>
        <w:numPr>
          <w:ilvl w:val="0"/>
          <w:numId w:val="31"/>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F00979">
        <w:t>.</w:t>
      </w:r>
      <w:r w:rsidR="00935B4E">
        <w:t xml:space="preserve"> </w:t>
      </w:r>
    </w:p>
    <w:p w14:paraId="1B38D133" w14:textId="58D50BF1" w:rsidR="00EA7826" w:rsidRDefault="00EA7826" w:rsidP="009D63DA">
      <w:pPr>
        <w:pStyle w:val="ListParagraph"/>
        <w:numPr>
          <w:ilvl w:val="0"/>
          <w:numId w:val="31"/>
        </w:numPr>
        <w:spacing w:after="120"/>
        <w:contextualSpacing w:val="0"/>
        <w:jc w:val="both"/>
      </w:pPr>
      <w:r>
        <w:t xml:space="preserve">Appendix D: </w:t>
      </w:r>
      <w:r w:rsidR="000D2163">
        <w:t xml:space="preserve">An </w:t>
      </w:r>
      <w:r w:rsidR="00C605B4">
        <w:t xml:space="preserve">overview </w:t>
      </w:r>
      <w:r w:rsidR="00F74A91">
        <w:t>of</w:t>
      </w:r>
      <w:r w:rsidR="00E6180D">
        <w:t xml:space="preserve"> the</w:t>
      </w:r>
      <w:r w:rsidR="00F74A91">
        <w:t xml:space="preserve"> </w:t>
      </w:r>
      <w:r w:rsidR="00C605B4">
        <w:t xml:space="preserve">cybersecurity </w:t>
      </w:r>
      <w:r w:rsidR="00E6180D">
        <w:t>risks to maritime port</w:t>
      </w:r>
      <w:r w:rsidR="00E848CA">
        <w:t xml:space="preserve"> components</w:t>
      </w:r>
      <w:r w:rsidR="00F74A91">
        <w:t xml:space="preserve"> presented in this </w:t>
      </w:r>
      <w:r w:rsidR="00F00979">
        <w:t>scenario.</w:t>
      </w:r>
      <w:r w:rsidR="00F74A91">
        <w:t xml:space="preserve"> </w:t>
      </w:r>
    </w:p>
    <w:p w14:paraId="48CE3B9A" w14:textId="338FEC04" w:rsidR="00EA7826" w:rsidRPr="007476D5" w:rsidRDefault="00EA7826" w:rsidP="009D63DA">
      <w:pPr>
        <w:pStyle w:val="ListParagraph"/>
        <w:numPr>
          <w:ilvl w:val="0"/>
          <w:numId w:val="31"/>
        </w:numPr>
        <w:spacing w:after="120"/>
        <w:contextualSpacing w:val="0"/>
        <w:jc w:val="both"/>
      </w:pPr>
      <w:r>
        <w:t>Appendix E:</w:t>
      </w:r>
      <w:r w:rsidR="00F74A91">
        <w:t xml:space="preserve"> Additional cybersecurity preparedness and response </w:t>
      </w:r>
      <w:r w:rsidR="00F3354E">
        <w:t>resources</w:t>
      </w:r>
      <w:r w:rsidR="00F00979">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30"/>
    <w:bookmarkEnd w:id="31"/>
    <w:bookmarkEnd w:id="32"/>
    <w:bookmarkEnd w:id="33"/>
    <w:p w14:paraId="1E648D35" w14:textId="6D4EF0C5" w:rsidR="00E06C9C" w:rsidRDefault="005E6C8E" w:rsidP="230AEB58">
      <w:pPr>
        <w:pStyle w:val="MemoBullet1"/>
        <w:contextualSpacing w:val="0"/>
        <w:jc w:val="both"/>
      </w:pPr>
      <w:r w:rsidRPr="230AEB58">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F00979">
        <w:t xml:space="preserve">but </w:t>
      </w:r>
      <w:r w:rsidR="005A722A">
        <w:t>are</w:t>
      </w:r>
      <w:r w:rsidR="00F00979">
        <w:t xml:space="preserve"> not limited to the </w:t>
      </w:r>
      <w:r w:rsidR="00674DB8">
        <w:t>information technology (</w:t>
      </w:r>
      <w:r w:rsidR="00DC6ADB">
        <w:t>IT</w:t>
      </w:r>
      <w:r w:rsidR="00674DB8">
        <w:t>)</w:t>
      </w:r>
      <w:r w:rsidR="00DC6ADB">
        <w:t>/information security staff</w:t>
      </w:r>
      <w:r w:rsidR="00F00979">
        <w:t>,</w:t>
      </w:r>
      <w:r w:rsidR="00B53BA6">
        <w:t xml:space="preserve"> emergency management staff</w:t>
      </w:r>
      <w:r w:rsidR="00F00979">
        <w:t>, Facility Security Officer, and port dispatchers</w:t>
      </w:r>
      <w:r w:rsidR="00133852">
        <w:t xml:space="preserve">. </w:t>
      </w:r>
    </w:p>
    <w:p w14:paraId="665CA471" w14:textId="324B44C8"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w:t>
      </w:r>
      <w:r w:rsidR="004918CF">
        <w:t xml:space="preserve"> personnel without a direct role in incident response, senior leadership, </w:t>
      </w:r>
      <w:r w:rsidR="00D240A1">
        <w:t>and</w:t>
      </w:r>
      <w:r w:rsidR="00BD3F4B">
        <w:t xml:space="preserve"> </w:t>
      </w:r>
      <w:r w:rsidR="006D65E1">
        <w:t>port partners</w:t>
      </w:r>
      <w:r w:rsidR="00BD3F4B">
        <w:t xml:space="preserve">.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00979">
      <w:pPr>
        <w:pStyle w:val="Heading2"/>
        <w:keepNext/>
        <w:keepLines/>
        <w:spacing w:after="60" w:line="276" w:lineRule="auto"/>
      </w:pPr>
      <w:bookmarkStart w:id="36" w:name="_Toc336506592"/>
      <w:r w:rsidRPr="005F1318">
        <w:lastRenderedPageBreak/>
        <w:t>Exercise Structure</w:t>
      </w:r>
      <w:bookmarkEnd w:id="36"/>
    </w:p>
    <w:p w14:paraId="7C1CAF55" w14:textId="3AB53C11" w:rsidR="005F1318" w:rsidRPr="00C771AC" w:rsidRDefault="005F1318" w:rsidP="00F00979">
      <w:pPr>
        <w:keepNext/>
        <w:keepLines/>
        <w:spacing w:after="60"/>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F00979">
      <w:pPr>
        <w:pStyle w:val="MemoBullet1"/>
        <w:numPr>
          <w:ilvl w:val="0"/>
          <w:numId w:val="14"/>
        </w:numPr>
        <w:spacing w:after="60"/>
        <w:contextualSpacing w:val="0"/>
        <w:jc w:val="both"/>
      </w:pPr>
      <w:r w:rsidRPr="005B6719">
        <w:t>Cyber threat briefing</w:t>
      </w:r>
      <w:r w:rsidR="00E875F8" w:rsidRPr="005B6719">
        <w:t xml:space="preserve"> </w:t>
      </w:r>
      <w:bookmarkStart w:id="37" w:name="_Hlk50021409"/>
      <w:r w:rsidR="00E875F8" w:rsidRPr="005B6719">
        <w:t>(if desired)</w:t>
      </w:r>
      <w:bookmarkEnd w:id="37"/>
    </w:p>
    <w:p w14:paraId="77B1360B" w14:textId="77777777" w:rsidR="005F1318" w:rsidRPr="00CE523D" w:rsidRDefault="005F1318" w:rsidP="00F00979">
      <w:pPr>
        <w:pStyle w:val="MemoBullet1"/>
        <w:numPr>
          <w:ilvl w:val="0"/>
          <w:numId w:val="14"/>
        </w:numPr>
        <w:spacing w:after="60"/>
        <w:contextualSpacing w:val="0"/>
        <w:jc w:val="both"/>
      </w:pPr>
      <w:r w:rsidRPr="00CE523D">
        <w:t>Scenario modules:</w:t>
      </w:r>
    </w:p>
    <w:p w14:paraId="64733BA8" w14:textId="076B1AB5" w:rsidR="005F1318" w:rsidRPr="00CE523D" w:rsidRDefault="005F1318" w:rsidP="00F00979">
      <w:pPr>
        <w:pStyle w:val="MemoBullet2"/>
        <w:numPr>
          <w:ilvl w:val="1"/>
          <w:numId w:val="14"/>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w:t>
      </w:r>
      <w:r w:rsidR="00961ACD">
        <w:t xml:space="preserve"> </w:t>
      </w:r>
      <w:r w:rsidR="002B1BF8">
        <w:t xml:space="preserve">This module introduces several events, including </w:t>
      </w:r>
      <w:r w:rsidR="000371E1">
        <w:t>a</w:t>
      </w:r>
      <w:r w:rsidR="005A2439">
        <w:t xml:space="preserve"> joint advisory</w:t>
      </w:r>
      <w:r w:rsidR="000371E1">
        <w:t xml:space="preserve"> from</w:t>
      </w:r>
      <w:r w:rsidR="00AD287E">
        <w:t xml:space="preserve"> CISA, the</w:t>
      </w:r>
      <w:r w:rsidR="004C4C87">
        <w:t xml:space="preserve"> </w:t>
      </w:r>
      <w:r w:rsidR="004C4C87">
        <w:rPr>
          <w:rFonts w:eastAsia="Franklin Gothic Book" w:cs="Franklin Gothic Book"/>
          <w:color w:val="333333" w:themeColor="text1"/>
        </w:rPr>
        <w:t>U</w:t>
      </w:r>
      <w:r w:rsidR="004C4C87" w:rsidRPr="25BCC416">
        <w:rPr>
          <w:rFonts w:eastAsia="Franklin Gothic Book" w:cs="Franklin Gothic Book"/>
          <w:color w:val="333333" w:themeColor="text1"/>
        </w:rPr>
        <w:t>.S. Coast Guard Cyber Command (</w:t>
      </w:r>
      <w:r w:rsidR="004C4C87">
        <w:rPr>
          <w:rFonts w:eastAsia="Franklin Gothic Book" w:cs="Franklin Gothic Book"/>
          <w:color w:val="333333" w:themeColor="text1"/>
        </w:rPr>
        <w:t>CGCYBER</w:t>
      </w:r>
      <w:r w:rsidR="004C4C87" w:rsidRPr="25BCC416">
        <w:rPr>
          <w:rFonts w:eastAsia="Franklin Gothic Book" w:cs="Franklin Gothic Book"/>
          <w:color w:val="333333" w:themeColor="text1"/>
        </w:rPr>
        <w:t>),</w:t>
      </w:r>
      <w:r w:rsidR="00AD287E">
        <w:rPr>
          <w:rFonts w:eastAsia="Franklin Gothic Book" w:cs="Franklin Gothic Book"/>
          <w:color w:val="333333" w:themeColor="text1"/>
        </w:rPr>
        <w:t xml:space="preserve"> and</w:t>
      </w:r>
      <w:r w:rsidR="004C4C87">
        <w:rPr>
          <w:rFonts w:eastAsia="Franklin Gothic Book" w:cs="Franklin Gothic Book"/>
          <w:color w:val="333333" w:themeColor="text1"/>
        </w:rPr>
        <w:t xml:space="preserve"> the </w:t>
      </w:r>
      <w:r w:rsidR="00AD287E">
        <w:rPr>
          <w:rFonts w:eastAsia="Franklin Gothic Book" w:cs="Franklin Gothic Book"/>
          <w:color w:val="333333" w:themeColor="text1"/>
        </w:rPr>
        <w:t>Federal Bureau of Investigation (</w:t>
      </w:r>
      <w:r w:rsidR="004C4C87">
        <w:rPr>
          <w:rFonts w:eastAsia="Franklin Gothic Book" w:cs="Franklin Gothic Book"/>
          <w:color w:val="333333" w:themeColor="text1"/>
        </w:rPr>
        <w:t>FBI</w:t>
      </w:r>
      <w:r w:rsidR="00AD287E">
        <w:rPr>
          <w:rFonts w:eastAsia="Franklin Gothic Book" w:cs="Franklin Gothic Book"/>
          <w:color w:val="333333" w:themeColor="text1"/>
        </w:rPr>
        <w:t>)</w:t>
      </w:r>
      <w:r w:rsidR="000371E1">
        <w:t xml:space="preserve">, </w:t>
      </w:r>
      <w:r w:rsidR="002B1BF8">
        <w:t>and</w:t>
      </w:r>
      <w:r w:rsidR="00087220">
        <w:t xml:space="preserve"> </w:t>
      </w:r>
      <w:r w:rsidR="002B1BF8">
        <w:t>indicators of a potential network compromise</w:t>
      </w:r>
      <w:r w:rsidR="008D67BD">
        <w:t>.</w:t>
      </w:r>
      <w:r w:rsidR="004D7CEE" w:rsidRPr="00CE523D">
        <w:t xml:space="preserve"> </w:t>
      </w:r>
    </w:p>
    <w:p w14:paraId="33C47905" w14:textId="6191402B" w:rsidR="005F1318" w:rsidRPr="00CE523D" w:rsidRDefault="005F1318" w:rsidP="00F00979">
      <w:pPr>
        <w:pStyle w:val="MemoBullet2"/>
        <w:numPr>
          <w:ilvl w:val="1"/>
          <w:numId w:val="14"/>
        </w:numPr>
        <w:spacing w:before="0" w:beforeAutospacing="0" w:after="60" w:afterAutospacing="0"/>
        <w:contextualSpacing w:val="0"/>
        <w:jc w:val="both"/>
      </w:pPr>
      <w:r w:rsidRPr="00CE523D">
        <w:rPr>
          <w:b/>
        </w:rPr>
        <w:t xml:space="preserve">Module 2: </w:t>
      </w:r>
      <w:r w:rsidR="002B1BF8">
        <w:rPr>
          <w:bCs/>
        </w:rPr>
        <w:t xml:space="preserve">This module includes </w:t>
      </w:r>
      <w:r w:rsidR="00776FD4">
        <w:rPr>
          <w:bCs/>
        </w:rPr>
        <w:t xml:space="preserve">operational impacts to port operations, media inquiries, and the </w:t>
      </w:r>
      <w:r w:rsidR="004E2754">
        <w:rPr>
          <w:bCs/>
        </w:rPr>
        <w:t>successful exploitation of vulnerabilities to an information system</w:t>
      </w:r>
      <w:r w:rsidR="00776FD4">
        <w:rPr>
          <w:bCs/>
        </w:rPr>
        <w:t xml:space="preserve">. </w:t>
      </w:r>
    </w:p>
    <w:p w14:paraId="6A091B5F" w14:textId="0DF0C48E" w:rsidR="005F1318" w:rsidRPr="00CE523D" w:rsidRDefault="0060609C" w:rsidP="00F00979">
      <w:pPr>
        <w:pStyle w:val="MemoBullet1"/>
        <w:numPr>
          <w:ilvl w:val="0"/>
          <w:numId w:val="14"/>
        </w:numPr>
        <w:spacing w:after="60"/>
        <w:contextualSpacing w:val="0"/>
        <w:jc w:val="both"/>
      </w:pPr>
      <w:r w:rsidRPr="00CE523D">
        <w:t>Hotwash</w:t>
      </w:r>
    </w:p>
    <w:p w14:paraId="68B12CF6" w14:textId="2591877E" w:rsidR="00992AF5" w:rsidRPr="00CE523D" w:rsidRDefault="00992AF5" w:rsidP="00F00979">
      <w:pPr>
        <w:pStyle w:val="MemoBullet1"/>
        <w:numPr>
          <w:ilvl w:val="0"/>
          <w:numId w:val="14"/>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00979">
      <w:pPr>
        <w:pStyle w:val="Heading2"/>
        <w:spacing w:after="60" w:line="276" w:lineRule="auto"/>
      </w:pPr>
      <w:r w:rsidRPr="005F1318">
        <w:t>Exercise Guidelines</w:t>
      </w:r>
    </w:p>
    <w:p w14:paraId="18E89842" w14:textId="47746446" w:rsidR="005F1318" w:rsidRDefault="005F1318" w:rsidP="00F00979">
      <w:pPr>
        <w:pStyle w:val="MemoBullet1"/>
        <w:numPr>
          <w:ilvl w:val="0"/>
          <w:numId w:val="13"/>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F00979">
      <w:pPr>
        <w:pStyle w:val="MemoBullet1"/>
        <w:numPr>
          <w:ilvl w:val="0"/>
          <w:numId w:val="13"/>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F00979">
      <w:pPr>
        <w:pStyle w:val="MemoBullet1"/>
        <w:numPr>
          <w:ilvl w:val="0"/>
          <w:numId w:val="13"/>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F00979">
      <w:pPr>
        <w:pStyle w:val="MemoBullet1"/>
        <w:numPr>
          <w:ilvl w:val="0"/>
          <w:numId w:val="13"/>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F00979">
      <w:pPr>
        <w:pStyle w:val="MemoBullet1"/>
        <w:numPr>
          <w:ilvl w:val="0"/>
          <w:numId w:val="13"/>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00979">
      <w:pPr>
        <w:pStyle w:val="Heading2"/>
        <w:spacing w:after="60" w:line="276" w:lineRule="auto"/>
      </w:pPr>
      <w:bookmarkStart w:id="38" w:name="_Toc382487068"/>
      <w:bookmarkStart w:id="39" w:name="_Toc382567224"/>
      <w:bookmarkStart w:id="40" w:name="_Toc440981453"/>
      <w:bookmarkStart w:id="41" w:name="_Toc441585675"/>
      <w:bookmarkStart w:id="42" w:name="_Toc441588601"/>
      <w:bookmarkStart w:id="43" w:name="_Toc445456926"/>
      <w:bookmarkStart w:id="44" w:name="_Toc446331959"/>
      <w:bookmarkStart w:id="45" w:name="_Toc446397218"/>
      <w:bookmarkStart w:id="46" w:name="_Toc446397247"/>
      <w:bookmarkStart w:id="47" w:name="_Toc447723054"/>
      <w:bookmarkStart w:id="48" w:name="_Toc449074132"/>
      <w:r w:rsidRPr="005F1318">
        <w:t>Exercise Hotwash and Evaluation</w:t>
      </w:r>
      <w:bookmarkEnd w:id="38"/>
      <w:bookmarkEnd w:id="39"/>
      <w:bookmarkEnd w:id="40"/>
      <w:bookmarkEnd w:id="41"/>
      <w:bookmarkEnd w:id="42"/>
      <w:bookmarkEnd w:id="43"/>
      <w:bookmarkEnd w:id="44"/>
      <w:bookmarkEnd w:id="45"/>
      <w:bookmarkEnd w:id="46"/>
      <w:bookmarkEnd w:id="47"/>
      <w:bookmarkEnd w:id="48"/>
    </w:p>
    <w:p w14:paraId="2EBB2B63" w14:textId="77777777" w:rsidR="009B31ED" w:rsidRDefault="005F1318" w:rsidP="00F00979">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9" w:name="_Toc151377248"/>
      <w:r>
        <w:lastRenderedPageBreak/>
        <w:t>Module 1</w:t>
      </w:r>
      <w:bookmarkEnd w:id="49"/>
      <w:r>
        <w:t xml:space="preserve"> </w:t>
      </w:r>
    </w:p>
    <w:p w14:paraId="4D59D020" w14:textId="44F39EA2" w:rsidR="000F4D5B" w:rsidRPr="00B44BA7" w:rsidRDefault="000F4D5B" w:rsidP="00F00979">
      <w:pPr>
        <w:pStyle w:val="Heading3"/>
        <w:jc w:val="both"/>
        <w:rPr>
          <w:i w:val="0"/>
        </w:rPr>
      </w:pPr>
      <w:r w:rsidRPr="00B44BA7">
        <w:rPr>
          <w:i w:val="0"/>
        </w:rPr>
        <w:t xml:space="preserve">Day </w:t>
      </w:r>
      <w:r w:rsidR="00B81076" w:rsidRPr="00B44BA7">
        <w:rPr>
          <w:i w:val="0"/>
        </w:rPr>
        <w:t>1</w:t>
      </w:r>
    </w:p>
    <w:p w14:paraId="5476B89F" w14:textId="39C9E414" w:rsidR="00755A36" w:rsidRPr="00EB150B" w:rsidRDefault="001A0A3B" w:rsidP="003375E0">
      <w:pPr>
        <w:widowControl w:val="0"/>
        <w:jc w:val="both"/>
        <w:rPr>
          <w:rFonts w:eastAsia="Franklin Gothic Book" w:cs="Franklin Gothic Book"/>
          <w:color w:val="333333" w:themeColor="text1"/>
        </w:rPr>
      </w:pPr>
      <w:r>
        <w:rPr>
          <w:rFonts w:eastAsia="Franklin Gothic Book" w:cs="Franklin Gothic Book"/>
          <w:color w:val="333333" w:themeColor="text1"/>
        </w:rPr>
        <w:t xml:space="preserve">A cyber-attack against a large U.S. port is reported across major national news outlets. A web server at the port was breached via an exploited vulnerability in </w:t>
      </w:r>
      <w:r w:rsidR="004C247A">
        <w:rPr>
          <w:rFonts w:eastAsia="Franklin Gothic Book" w:cs="Franklin Gothic Book"/>
          <w:color w:val="333333" w:themeColor="text1"/>
        </w:rPr>
        <w:t>the</w:t>
      </w:r>
      <w:r w:rsidR="006E4115">
        <w:rPr>
          <w:rFonts w:eastAsia="Franklin Gothic Book" w:cs="Franklin Gothic Book"/>
          <w:color w:val="333333" w:themeColor="text1"/>
        </w:rPr>
        <w:t xml:space="preserve"> port</w:t>
      </w:r>
      <w:r w:rsidR="00517B33">
        <w:rPr>
          <w:rFonts w:eastAsia="Franklin Gothic Book" w:cs="Franklin Gothic Book"/>
          <w:color w:val="333333" w:themeColor="text1"/>
        </w:rPr>
        <w:t>’s</w:t>
      </w:r>
      <w:r>
        <w:rPr>
          <w:rFonts w:eastAsia="Franklin Gothic Book" w:cs="Franklin Gothic Book"/>
          <w:color w:val="333333" w:themeColor="text1"/>
        </w:rPr>
        <w:t xml:space="preserve"> </w:t>
      </w:r>
      <w:r w:rsidR="001C07C4" w:rsidRPr="001C07C4">
        <w:rPr>
          <w:rFonts w:eastAsia="Franklin Gothic Book" w:cs="Franklin Gothic Book"/>
          <w:color w:val="333333" w:themeColor="text1"/>
          <w:highlight w:val="yellow"/>
        </w:rPr>
        <w:t>&lt;authentication infrastructure&gt;</w:t>
      </w:r>
      <w:r>
        <w:rPr>
          <w:rFonts w:eastAsia="Franklin Gothic Book" w:cs="Franklin Gothic Book"/>
          <w:color w:val="333333" w:themeColor="text1"/>
        </w:rPr>
        <w:t xml:space="preserve">. The malicious actors obtained the log-in credentials for a type of popular password management software that allowed entry onto port networks. </w:t>
      </w:r>
      <w:r w:rsidR="00516B5D">
        <w:rPr>
          <w:rFonts w:eastAsia="Franklin Gothic Book" w:cs="Franklin Gothic Book"/>
          <w:color w:val="333333" w:themeColor="text1"/>
        </w:rPr>
        <w:t xml:space="preserve">A </w:t>
      </w:r>
      <w:r w:rsidRPr="25BCC416">
        <w:rPr>
          <w:rFonts w:eastAsia="Franklin Gothic Book" w:cs="Franklin Gothic Book"/>
          <w:color w:val="333333" w:themeColor="text1"/>
        </w:rPr>
        <w:t xml:space="preserve">CISA, </w:t>
      </w:r>
      <w:r>
        <w:rPr>
          <w:rFonts w:eastAsia="Franklin Gothic Book" w:cs="Franklin Gothic Book"/>
          <w:color w:val="333333" w:themeColor="text1"/>
        </w:rPr>
        <w:t>CGCYBER</w:t>
      </w:r>
      <w:r w:rsidRPr="25BCC416">
        <w:rPr>
          <w:rFonts w:eastAsia="Franklin Gothic Book" w:cs="Franklin Gothic Book"/>
          <w:color w:val="333333" w:themeColor="text1"/>
        </w:rPr>
        <w:t>,</w:t>
      </w:r>
      <w:r>
        <w:rPr>
          <w:rFonts w:eastAsia="Franklin Gothic Book" w:cs="Franklin Gothic Book"/>
          <w:color w:val="333333" w:themeColor="text1"/>
        </w:rPr>
        <w:t xml:space="preserve"> and FBI </w:t>
      </w:r>
      <w:r w:rsidR="00516B5D">
        <w:rPr>
          <w:rFonts w:eastAsia="Franklin Gothic Book" w:cs="Franklin Gothic Book"/>
          <w:color w:val="333333" w:themeColor="text1"/>
        </w:rPr>
        <w:t xml:space="preserve">joint advisory </w:t>
      </w:r>
      <w:r w:rsidR="00415259">
        <w:rPr>
          <w:rFonts w:eastAsia="Franklin Gothic Book" w:cs="Franklin Gothic Book"/>
          <w:color w:val="333333" w:themeColor="text1"/>
        </w:rPr>
        <w:t>notes</w:t>
      </w:r>
      <w:r w:rsidR="004F6AA2" w:rsidRPr="005033DF">
        <w:rPr>
          <w:rFonts w:eastAsia="Franklin Gothic Book" w:cs="Franklin Gothic Book"/>
          <w:color w:val="333333" w:themeColor="text1"/>
        </w:rPr>
        <w:t xml:space="preserve"> that advanced persistent threat (APT) cyber actors are likely among those exploiting the vulnerability</w:t>
      </w:r>
      <w:r w:rsidR="004F6AA2">
        <w:rPr>
          <w:rFonts w:eastAsia="Franklin Gothic Book" w:cs="Franklin Gothic Book"/>
          <w:color w:val="333333" w:themeColor="text1"/>
        </w:rPr>
        <w:t>.</w:t>
      </w:r>
      <w:r w:rsidR="004F6AA2">
        <w:rPr>
          <w:rStyle w:val="FootnoteReference"/>
          <w:rFonts w:eastAsia="Franklin Gothic Book" w:cs="Franklin Gothic Book"/>
          <w:color w:val="333333" w:themeColor="text1"/>
        </w:rPr>
        <w:footnoteReference w:id="3"/>
      </w:r>
      <w:r w:rsidR="00415259">
        <w:rPr>
          <w:rFonts w:eastAsia="Franklin Gothic Book" w:cs="Franklin Gothic Book"/>
          <w:color w:val="333333" w:themeColor="text1"/>
        </w:rPr>
        <w:t xml:space="preserve"> The advisory further</w:t>
      </w:r>
      <w:r w:rsidR="004F6AA2">
        <w:rPr>
          <w:rFonts w:eastAsia="Franklin Gothic Book" w:cs="Franklin Gothic Book"/>
          <w:color w:val="333333" w:themeColor="text1"/>
        </w:rPr>
        <w:t xml:space="preserve"> </w:t>
      </w:r>
      <w:r>
        <w:rPr>
          <w:rFonts w:eastAsia="Franklin Gothic Book" w:cs="Franklin Gothic Book"/>
          <w:color w:val="333333" w:themeColor="text1"/>
        </w:rPr>
        <w:t>identifie</w:t>
      </w:r>
      <w:r w:rsidR="002A72BF">
        <w:rPr>
          <w:rFonts w:eastAsia="Franklin Gothic Book" w:cs="Franklin Gothic Book"/>
          <w:color w:val="333333" w:themeColor="text1"/>
        </w:rPr>
        <w:t>s</w:t>
      </w:r>
      <w:r>
        <w:rPr>
          <w:rFonts w:eastAsia="Franklin Gothic Book" w:cs="Franklin Gothic Book"/>
          <w:color w:val="333333" w:themeColor="text1"/>
        </w:rPr>
        <w:t xml:space="preserve"> this incident as part of an ongoing campaign targeting U.S. ports, transportation companies, and other transportation sector organizations using known exploited vulnerabilities (KEVs) in unpatched legacy systems to gain network entry. CISA, CGCYBER</w:t>
      </w:r>
      <w:r w:rsidR="00022306">
        <w:rPr>
          <w:rFonts w:eastAsia="Franklin Gothic Book" w:cs="Franklin Gothic Book"/>
          <w:color w:val="333333" w:themeColor="text1"/>
        </w:rPr>
        <w:t>,</w:t>
      </w:r>
      <w:r>
        <w:rPr>
          <w:rFonts w:eastAsia="Franklin Gothic Book" w:cs="Franklin Gothic Book"/>
          <w:color w:val="333333" w:themeColor="text1"/>
        </w:rPr>
        <w:t xml:space="preserve"> and</w:t>
      </w:r>
      <w:r w:rsidR="00A90373">
        <w:rPr>
          <w:rFonts w:eastAsia="Franklin Gothic Book" w:cs="Franklin Gothic Book"/>
          <w:color w:val="333333" w:themeColor="text1"/>
        </w:rPr>
        <w:t xml:space="preserve"> the</w:t>
      </w:r>
      <w:r>
        <w:rPr>
          <w:rFonts w:eastAsia="Franklin Gothic Book" w:cs="Franklin Gothic Book"/>
          <w:color w:val="333333" w:themeColor="text1"/>
        </w:rPr>
        <w:t xml:space="preserve"> FBI urge organizations to ensure password software is not directly accessible from the internet and strongly recommends domain-wide password resets</w:t>
      </w:r>
      <w:r w:rsidRPr="005033DF">
        <w:rPr>
          <w:rFonts w:eastAsia="Franklin Gothic Book" w:cs="Franklin Gothic Book"/>
          <w:color w:val="333333" w:themeColor="text1"/>
        </w:rPr>
        <w:t>.</w:t>
      </w:r>
      <w:r w:rsidR="007E0F03">
        <w:rPr>
          <w:rStyle w:val="FootnoteReference"/>
          <w:rFonts w:eastAsia="Franklin Gothic Book" w:cs="Franklin Gothic Book"/>
          <w:color w:val="333333" w:themeColor="text1"/>
        </w:rPr>
        <w:footnoteReference w:id="4"/>
      </w:r>
      <w:r w:rsidR="00755A36" w:rsidRPr="6BC5D075">
        <w:rPr>
          <w:rFonts w:eastAsia="Franklin Gothic Book" w:cs="Franklin Gothic Book"/>
          <w:color w:val="333333" w:themeColor="text1"/>
        </w:rPr>
        <w:t xml:space="preserve"> </w:t>
      </w:r>
    </w:p>
    <w:p w14:paraId="18A9B5F5" w14:textId="036C1DC7" w:rsidR="008905C5" w:rsidRPr="00B44BA7" w:rsidRDefault="008905C5" w:rsidP="00F00979">
      <w:pPr>
        <w:pStyle w:val="Heading3"/>
        <w:jc w:val="both"/>
        <w:rPr>
          <w:rFonts w:eastAsiaTheme="majorEastAsia"/>
          <w:i w:val="0"/>
        </w:rPr>
      </w:pPr>
      <w:r w:rsidRPr="00B44BA7">
        <w:rPr>
          <w:rFonts w:eastAsiaTheme="majorEastAsia"/>
          <w:i w:val="0"/>
        </w:rPr>
        <w:t>Day</w:t>
      </w:r>
      <w:r w:rsidR="001604C6" w:rsidRPr="00B44BA7">
        <w:rPr>
          <w:rFonts w:eastAsiaTheme="majorEastAsia"/>
          <w:i w:val="0"/>
        </w:rPr>
        <w:t xml:space="preserve"> </w:t>
      </w:r>
      <w:r w:rsidR="006214D1">
        <w:rPr>
          <w:rFonts w:eastAsiaTheme="majorEastAsia"/>
          <w:i w:val="0"/>
          <w:iCs/>
        </w:rPr>
        <w:t>3</w:t>
      </w:r>
    </w:p>
    <w:p w14:paraId="382C2B69" w14:textId="34EA9529" w:rsidR="00356F52" w:rsidRPr="00761E70" w:rsidRDefault="00761E70" w:rsidP="00E81D51">
      <w:pPr>
        <w:jc w:val="both"/>
        <w:rPr>
          <w:rFonts w:eastAsia="Franklin Gothic Book" w:cs="Franklin Gothic Book"/>
          <w:color w:val="333333" w:themeColor="text1"/>
        </w:rPr>
      </w:pPr>
      <w:r w:rsidRPr="4D689182">
        <w:rPr>
          <w:rFonts w:eastAsia="Franklin Gothic Book" w:cs="Franklin Gothic Book"/>
          <w:color w:val="333333" w:themeColor="text1"/>
        </w:rPr>
        <w:t xml:space="preserve">Multiple people are forcefully logged out of their </w:t>
      </w:r>
      <w:r w:rsidRPr="15B015D6">
        <w:rPr>
          <w:rFonts w:eastAsia="Franklin Gothic Book" w:cs="Franklin Gothic Book"/>
          <w:color w:val="333333" w:themeColor="text1"/>
        </w:rPr>
        <w:t>accounts.</w:t>
      </w:r>
      <w:r w:rsidRPr="5B1432EF">
        <w:rPr>
          <w:rFonts w:eastAsia="Franklin Gothic Book" w:cs="Franklin Gothic Book"/>
          <w:color w:val="333333" w:themeColor="text1"/>
        </w:rPr>
        <w:t xml:space="preserve"> They</w:t>
      </w:r>
      <w:r w:rsidRPr="37F6A24E">
        <w:rPr>
          <w:rFonts w:eastAsia="Franklin Gothic Book" w:cs="Franklin Gothic Book"/>
          <w:color w:val="333333" w:themeColor="text1"/>
        </w:rPr>
        <w:t xml:space="preserve"> report </w:t>
      </w:r>
      <w:r w:rsidRPr="1CD5AB42">
        <w:rPr>
          <w:rFonts w:eastAsia="Franklin Gothic Book" w:cs="Franklin Gothic Book"/>
          <w:color w:val="333333" w:themeColor="text1"/>
        </w:rPr>
        <w:t xml:space="preserve">their passwords </w:t>
      </w:r>
      <w:r w:rsidRPr="3425D115">
        <w:rPr>
          <w:rFonts w:eastAsia="Franklin Gothic Book" w:cs="Franklin Gothic Book"/>
          <w:color w:val="333333" w:themeColor="text1"/>
        </w:rPr>
        <w:t xml:space="preserve">have been changed by </w:t>
      </w:r>
      <w:r w:rsidRPr="108EC41F">
        <w:rPr>
          <w:rFonts w:eastAsia="Franklin Gothic Book" w:cs="Franklin Gothic Book"/>
          <w:color w:val="333333" w:themeColor="text1"/>
        </w:rPr>
        <w:t xml:space="preserve">someone </w:t>
      </w:r>
      <w:r w:rsidRPr="0CA921A2">
        <w:rPr>
          <w:rFonts w:eastAsia="Franklin Gothic Book" w:cs="Franklin Gothic Book"/>
          <w:color w:val="333333" w:themeColor="text1"/>
        </w:rPr>
        <w:t>else</w:t>
      </w:r>
      <w:r w:rsidRPr="74D566E4">
        <w:rPr>
          <w:rFonts w:eastAsia="Franklin Gothic Book" w:cs="Franklin Gothic Book"/>
          <w:color w:val="333333" w:themeColor="text1"/>
        </w:rPr>
        <w:t xml:space="preserve"> and</w:t>
      </w:r>
      <w:r w:rsidRPr="4AF78360">
        <w:rPr>
          <w:rFonts w:eastAsia="Franklin Gothic Book" w:cs="Franklin Gothic Book"/>
          <w:color w:val="333333" w:themeColor="text1"/>
        </w:rPr>
        <w:t xml:space="preserve"> </w:t>
      </w:r>
      <w:r w:rsidRPr="3DCD7DA4">
        <w:rPr>
          <w:rFonts w:eastAsia="Franklin Gothic Book" w:cs="Franklin Gothic Book"/>
          <w:color w:val="333333" w:themeColor="text1"/>
        </w:rPr>
        <w:t xml:space="preserve">they cannot </w:t>
      </w:r>
      <w:r w:rsidRPr="7799E445">
        <w:rPr>
          <w:rFonts w:eastAsia="Franklin Gothic Book" w:cs="Franklin Gothic Book"/>
          <w:color w:val="333333" w:themeColor="text1"/>
        </w:rPr>
        <w:t>reset</w:t>
      </w:r>
      <w:r w:rsidRPr="7253E739">
        <w:rPr>
          <w:rFonts w:eastAsia="Franklin Gothic Book" w:cs="Franklin Gothic Book"/>
          <w:color w:val="333333" w:themeColor="text1"/>
        </w:rPr>
        <w:t xml:space="preserve"> it as their </w:t>
      </w:r>
      <w:r w:rsidRPr="13FCE380">
        <w:rPr>
          <w:rFonts w:eastAsia="Franklin Gothic Book" w:cs="Franklin Gothic Book"/>
          <w:color w:val="333333" w:themeColor="text1"/>
        </w:rPr>
        <w:t xml:space="preserve">security question </w:t>
      </w:r>
      <w:r w:rsidRPr="4E0E4110">
        <w:rPr>
          <w:rFonts w:eastAsia="Franklin Gothic Book" w:cs="Franklin Gothic Book"/>
          <w:color w:val="333333" w:themeColor="text1"/>
        </w:rPr>
        <w:t xml:space="preserve">answers </w:t>
      </w:r>
      <w:r w:rsidRPr="6C325378">
        <w:rPr>
          <w:rFonts w:eastAsia="Franklin Gothic Book" w:cs="Franklin Gothic Book"/>
          <w:color w:val="333333" w:themeColor="text1"/>
        </w:rPr>
        <w:t>were</w:t>
      </w:r>
      <w:r w:rsidRPr="7799E445">
        <w:rPr>
          <w:rFonts w:eastAsia="Franklin Gothic Book" w:cs="Franklin Gothic Book"/>
          <w:color w:val="333333" w:themeColor="text1"/>
        </w:rPr>
        <w:t xml:space="preserve"> </w:t>
      </w:r>
      <w:r w:rsidRPr="28A6DE53">
        <w:rPr>
          <w:rFonts w:eastAsia="Franklin Gothic Book" w:cs="Franklin Gothic Book"/>
          <w:color w:val="333333" w:themeColor="text1"/>
        </w:rPr>
        <w:t xml:space="preserve">changed. </w:t>
      </w:r>
    </w:p>
    <w:p w14:paraId="72E17B1A" w14:textId="00AC446B" w:rsidR="00670090" w:rsidRPr="00B44BA7" w:rsidRDefault="00670090" w:rsidP="00F00979">
      <w:pPr>
        <w:pStyle w:val="Heading3"/>
        <w:jc w:val="both"/>
        <w:rPr>
          <w:rFonts w:eastAsiaTheme="majorEastAsia"/>
          <w:i w:val="0"/>
          <w:highlight w:val="yellow"/>
        </w:rPr>
      </w:pPr>
      <w:r w:rsidRPr="00B44BA7">
        <w:rPr>
          <w:rFonts w:eastAsiaTheme="majorEastAsia"/>
          <w:i w:val="0"/>
        </w:rPr>
        <w:t xml:space="preserve">Day </w:t>
      </w:r>
      <w:r w:rsidR="006214D1">
        <w:rPr>
          <w:rFonts w:eastAsiaTheme="majorEastAsia"/>
          <w:i w:val="0"/>
          <w:iCs/>
        </w:rPr>
        <w:t>9</w:t>
      </w:r>
    </w:p>
    <w:p w14:paraId="1C9E9DE5" w14:textId="334F63DB" w:rsidR="00D05563" w:rsidRPr="00743CBF" w:rsidRDefault="00743CBF" w:rsidP="00E81D51">
      <w:pPr>
        <w:jc w:val="both"/>
        <w:rPr>
          <w:rFonts w:eastAsia="Franklin Gothic Book" w:cs="Franklin Gothic Book"/>
          <w:color w:val="333333" w:themeColor="text1"/>
        </w:rPr>
      </w:pPr>
      <w:r w:rsidRPr="1420A74F">
        <w:rPr>
          <w:rFonts w:eastAsia="Franklin Gothic Book" w:cs="Franklin Gothic Book"/>
          <w:color w:val="333333" w:themeColor="text1"/>
        </w:rPr>
        <w:t xml:space="preserve">Vessel Traffic Controllers in the </w:t>
      </w:r>
      <w:r>
        <w:rPr>
          <w:rFonts w:eastAsia="Franklin Gothic Book" w:cs="Franklin Gothic Book"/>
          <w:color w:val="333333" w:themeColor="text1"/>
        </w:rPr>
        <w:t>Harbormaster’s Office (</w:t>
      </w:r>
      <w:r w:rsidRPr="1420A74F">
        <w:rPr>
          <w:rFonts w:eastAsia="Franklin Gothic Book" w:cs="Franklin Gothic Book"/>
          <w:color w:val="333333" w:themeColor="text1"/>
        </w:rPr>
        <w:t>HMO</w:t>
      </w:r>
      <w:r>
        <w:rPr>
          <w:rFonts w:eastAsia="Franklin Gothic Book" w:cs="Franklin Gothic Book"/>
          <w:color w:val="333333" w:themeColor="text1"/>
        </w:rPr>
        <w:t>)</w:t>
      </w:r>
      <w:r w:rsidRPr="1420A74F">
        <w:rPr>
          <w:rFonts w:eastAsia="Franklin Gothic Book" w:cs="Franklin Gothic Book"/>
          <w:color w:val="333333" w:themeColor="text1"/>
        </w:rPr>
        <w:t xml:space="preserve"> notice a vessel appearing to start into the port via </w:t>
      </w:r>
      <w:r w:rsidR="005C705F">
        <w:rPr>
          <w:rFonts w:eastAsia="Franklin Gothic Book" w:cs="Franklin Gothic Book"/>
          <w:color w:val="333333" w:themeColor="text1"/>
        </w:rPr>
        <w:t xml:space="preserve">the </w:t>
      </w:r>
      <w:r w:rsidR="003F2515" w:rsidRPr="003F2515">
        <w:rPr>
          <w:rFonts w:eastAsia="Franklin Gothic Book" w:cs="Franklin Gothic Book"/>
          <w:color w:val="333333" w:themeColor="text1"/>
          <w:highlight w:val="yellow"/>
        </w:rPr>
        <w:t>&lt;</w:t>
      </w:r>
      <w:r w:rsidR="005C705F" w:rsidRPr="003F2515">
        <w:rPr>
          <w:rFonts w:eastAsia="Franklin Gothic Book" w:cs="Franklin Gothic Book"/>
          <w:color w:val="333333" w:themeColor="text1"/>
          <w:highlight w:val="yellow"/>
        </w:rPr>
        <w:t>Vessel Traffic Information System</w:t>
      </w:r>
      <w:r w:rsidRPr="003F2515">
        <w:rPr>
          <w:rFonts w:eastAsia="Franklin Gothic Book" w:cs="Franklin Gothic Book"/>
          <w:color w:val="333333" w:themeColor="text1"/>
          <w:highlight w:val="yellow"/>
        </w:rPr>
        <w:t xml:space="preserve"> </w:t>
      </w:r>
      <w:r w:rsidR="00E61158">
        <w:rPr>
          <w:rFonts w:eastAsia="Franklin Gothic Book" w:cs="Franklin Gothic Book"/>
          <w:color w:val="333333" w:themeColor="text1"/>
          <w:highlight w:val="yellow"/>
        </w:rPr>
        <w:t>(</w:t>
      </w:r>
      <w:r w:rsidRPr="1420A74F">
        <w:rPr>
          <w:rFonts w:eastAsia="Franklin Gothic Book" w:cs="Franklin Gothic Book"/>
          <w:color w:val="333333" w:themeColor="text1"/>
          <w:highlight w:val="yellow"/>
        </w:rPr>
        <w:t>VTIS</w:t>
      </w:r>
      <w:r w:rsidR="00E61158">
        <w:rPr>
          <w:rFonts w:eastAsia="Franklin Gothic Book" w:cs="Franklin Gothic Book"/>
          <w:color w:val="333333" w:themeColor="text1"/>
          <w:highlight w:val="yellow"/>
        </w:rPr>
        <w:t>)</w:t>
      </w:r>
      <w:r w:rsidRPr="003F2515">
        <w:rPr>
          <w:rFonts w:eastAsia="Franklin Gothic Book" w:cs="Franklin Gothic Book"/>
          <w:color w:val="333333" w:themeColor="text1"/>
          <w:highlight w:val="yellow"/>
        </w:rPr>
        <w:t>&gt;</w:t>
      </w:r>
      <w:r w:rsidRPr="1420A74F">
        <w:rPr>
          <w:rFonts w:eastAsia="Franklin Gothic Book" w:cs="Franklin Gothic Book"/>
          <w:color w:val="333333" w:themeColor="text1"/>
        </w:rPr>
        <w:t xml:space="preserve">. Controllers attempt to contact the vessel; however, it does not respond. Controllers in the HMO notice the vessel no longer appears on </w:t>
      </w:r>
      <w:r w:rsidRPr="1420A74F">
        <w:rPr>
          <w:rFonts w:eastAsia="Franklin Gothic Book" w:cs="Franklin Gothic Book"/>
          <w:color w:val="333333" w:themeColor="text1"/>
          <w:highlight w:val="yellow"/>
        </w:rPr>
        <w:t>&lt;VTIS&gt;</w:t>
      </w:r>
      <w:r w:rsidRPr="1420A74F">
        <w:rPr>
          <w:rFonts w:eastAsia="Franklin Gothic Book" w:cs="Franklin Gothic Book"/>
          <w:color w:val="333333" w:themeColor="text1"/>
        </w:rPr>
        <w:t>.</w:t>
      </w:r>
      <w:r>
        <w:rPr>
          <w:rFonts w:eastAsia="Franklin Gothic Book" w:cs="Franklin Gothic Book"/>
          <w:color w:val="333333" w:themeColor="text1"/>
        </w:rPr>
        <w:t xml:space="preserve"> Visual inspections verify there was no vessel traversing the port. </w:t>
      </w:r>
    </w:p>
    <w:p w14:paraId="1CA3400D" w14:textId="2986A95E" w:rsidR="006130A1" w:rsidRPr="00B44BA7" w:rsidRDefault="006130A1" w:rsidP="006130A1">
      <w:pPr>
        <w:pStyle w:val="Heading3"/>
        <w:jc w:val="both"/>
        <w:rPr>
          <w:rFonts w:eastAsiaTheme="majorEastAsia"/>
          <w:i w:val="0"/>
        </w:rPr>
      </w:pPr>
      <w:r w:rsidRPr="00B44BA7">
        <w:rPr>
          <w:rFonts w:eastAsiaTheme="majorEastAsia"/>
          <w:i w:val="0"/>
        </w:rPr>
        <w:t xml:space="preserve">Day </w:t>
      </w:r>
      <w:r w:rsidR="006214D1">
        <w:rPr>
          <w:rFonts w:eastAsiaTheme="majorEastAsia"/>
          <w:i w:val="0"/>
          <w:iCs/>
        </w:rPr>
        <w:t>10</w:t>
      </w:r>
    </w:p>
    <w:p w14:paraId="6C0EBAA6" w14:textId="300DE5F8" w:rsidR="00257B28" w:rsidRPr="00EC0621" w:rsidRDefault="00451A44" w:rsidP="003375E0">
      <w:pPr>
        <w:jc w:val="both"/>
        <w:rPr>
          <w:rFonts w:eastAsia="Franklin Gothic Book" w:cs="Franklin Gothic Book"/>
          <w:color w:val="333333" w:themeColor="text1"/>
        </w:rPr>
      </w:pPr>
      <w:r>
        <w:rPr>
          <w:rFonts w:eastAsia="Franklin Gothic Book" w:cs="Franklin Gothic Book"/>
          <w:color w:val="333333" w:themeColor="text1"/>
        </w:rPr>
        <w:t xml:space="preserve">A security researcher </w:t>
      </w:r>
      <w:r w:rsidR="00882FF5">
        <w:rPr>
          <w:rFonts w:eastAsia="Franklin Gothic Book" w:cs="Franklin Gothic Book"/>
          <w:color w:val="333333" w:themeColor="text1"/>
        </w:rPr>
        <w:t>contacts</w:t>
      </w:r>
      <w:r>
        <w:rPr>
          <w:rFonts w:eastAsia="Franklin Gothic Book" w:cs="Franklin Gothic Book"/>
          <w:color w:val="333333" w:themeColor="text1"/>
        </w:rPr>
        <w:t xml:space="preserve"> your organization informing you that </w:t>
      </w:r>
      <w:r w:rsidRPr="25BCC416">
        <w:rPr>
          <w:rFonts w:eastAsia="Franklin Gothic Book" w:cs="Franklin Gothic Book"/>
          <w:color w:val="333333" w:themeColor="text1"/>
        </w:rPr>
        <w:t xml:space="preserve">a </w:t>
      </w:r>
      <w:r>
        <w:rPr>
          <w:rFonts w:eastAsia="Franklin Gothic Book" w:cs="Franklin Gothic Book"/>
          <w:color w:val="333333" w:themeColor="text1"/>
        </w:rPr>
        <w:t xml:space="preserve">trusted Managed Service Provider </w:t>
      </w:r>
      <w:r w:rsidRPr="7DBCA6F6">
        <w:rPr>
          <w:rFonts w:eastAsia="Franklin Gothic Book" w:cs="Franklin Gothic Book"/>
          <w:color w:val="333333" w:themeColor="text1"/>
        </w:rPr>
        <w:t>(</w:t>
      </w:r>
      <w:r w:rsidRPr="74637273">
        <w:rPr>
          <w:rFonts w:eastAsia="Franklin Gothic Book" w:cs="Franklin Gothic Book"/>
          <w:color w:val="333333" w:themeColor="text1"/>
        </w:rPr>
        <w:t>MSP)</w:t>
      </w:r>
      <w:r w:rsidRPr="36453660">
        <w:rPr>
          <w:rFonts w:eastAsia="Franklin Gothic Book" w:cs="Franklin Gothic Book"/>
          <w:color w:val="333333" w:themeColor="text1"/>
        </w:rPr>
        <w:t xml:space="preserve"> </w:t>
      </w:r>
      <w:r>
        <w:rPr>
          <w:rFonts w:eastAsia="Franklin Gothic Book" w:cs="Franklin Gothic Book"/>
          <w:color w:val="333333" w:themeColor="text1"/>
        </w:rPr>
        <w:t xml:space="preserve">in the Maritime Transportation Sector was recently the target of a significant cyber incident. You do not use this vendor but do employ other MSPs. </w:t>
      </w:r>
    </w:p>
    <w:p w14:paraId="068F2FF5" w14:textId="77777777" w:rsidR="00D06F73" w:rsidRDefault="00D06F73" w:rsidP="00E81D51">
      <w:pPr>
        <w:jc w:val="both"/>
      </w:pPr>
    </w:p>
    <w:p w14:paraId="4EBDC0BF" w14:textId="6D4390E4" w:rsidR="003E0402" w:rsidRPr="00F47FD0" w:rsidRDefault="00F00979" w:rsidP="003375E0">
      <w:pPr>
        <w:spacing w:after="60" w:line="259" w:lineRule="auto"/>
        <w:jc w:val="both"/>
        <w:rPr>
          <w:rFonts w:eastAsiaTheme="majorEastAsia"/>
        </w:rPr>
      </w:pPr>
      <w:r>
        <w:rPr>
          <w:rFonts w:eastAsiaTheme="majorEastAsia"/>
          <w:iCs/>
        </w:rPr>
        <w:br w:type="page"/>
      </w:r>
      <w:r w:rsidR="003E0402" w:rsidRPr="002D7728">
        <w:rPr>
          <w:rFonts w:ascii="Franklin Gothic Medium" w:hAnsi="Franklin Gothic Medium" w:cs="Franklin Gothic Demi"/>
          <w:color w:val="5A5B5D"/>
          <w:sz w:val="28"/>
          <w:szCs w:val="28"/>
        </w:rPr>
        <w:lastRenderedPageBreak/>
        <w:t>Discussion Questions</w:t>
      </w:r>
    </w:p>
    <w:p w14:paraId="54A30D6F" w14:textId="1EAC304F" w:rsidR="006D2B23" w:rsidRPr="00294946" w:rsidRDefault="002B1B47" w:rsidP="003375E0">
      <w:pPr>
        <w:keepNext/>
        <w:keepLines/>
        <w:spacing w:after="60"/>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6C0F77FA" w14:textId="68519087" w:rsidR="00EF288C" w:rsidRPr="005F329A" w:rsidRDefault="00EF288C" w:rsidP="009D63DA">
      <w:pPr>
        <w:pStyle w:val="ListParagraph"/>
        <w:keepNext/>
        <w:keepLines/>
        <w:numPr>
          <w:ilvl w:val="0"/>
          <w:numId w:val="42"/>
        </w:numPr>
        <w:spacing w:after="60"/>
        <w:contextualSpacing w:val="0"/>
        <w:jc w:val="both"/>
        <w:rPr>
          <w:rFonts w:eastAsia="Franklin Gothic Book" w:cs="Franklin Gothic Book"/>
        </w:rPr>
      </w:pPr>
      <w:r w:rsidRPr="005F329A">
        <w:rPr>
          <w:rFonts w:eastAsia="Franklin Gothic Book" w:cs="Franklin Gothic Book"/>
        </w:rPr>
        <w:t>What are the greatest cybersecurity threats to your organization?</w:t>
      </w:r>
    </w:p>
    <w:p w14:paraId="287A9062" w14:textId="77777777" w:rsidR="00F15B5B" w:rsidRPr="005F329A" w:rsidRDefault="00F15B5B" w:rsidP="009D63DA">
      <w:pPr>
        <w:pStyle w:val="ListParagraph"/>
        <w:numPr>
          <w:ilvl w:val="0"/>
          <w:numId w:val="42"/>
        </w:numPr>
        <w:spacing w:after="60"/>
        <w:contextualSpacing w:val="0"/>
        <w:jc w:val="both"/>
        <w:rPr>
          <w:rFonts w:eastAsia="Franklin Gothic Book" w:cs="Franklin Gothic Book"/>
        </w:rPr>
      </w:pPr>
      <w:r w:rsidRPr="005F329A">
        <w:rPr>
          <w:rFonts w:eastAsia="Franklin Gothic Book" w:cs="Franklin Gothic Book"/>
        </w:rPr>
        <w:t>What cybersecurity threat information does your organization receive?</w:t>
      </w:r>
    </w:p>
    <w:p w14:paraId="0101BC13" w14:textId="3DE40702" w:rsidR="009736F5" w:rsidRPr="005F329A" w:rsidRDefault="009736F5"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cyber threat information is most useful?</w:t>
      </w:r>
    </w:p>
    <w:p w14:paraId="3A98C86B" w14:textId="1F86C135"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How is information disseminated across your organization and by whom?</w:t>
      </w:r>
    </w:p>
    <w:p w14:paraId="124D8E76" w14:textId="596783CA"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actions would your organization take following an alert like the one presented in the scenario?</w:t>
      </w:r>
    </w:p>
    <w:p w14:paraId="445EFEC9" w14:textId="77777777" w:rsidR="00945818" w:rsidRPr="005F329A" w:rsidRDefault="00945818"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mechanisms exist for your organization to share information across the subsector?</w:t>
      </w:r>
    </w:p>
    <w:p w14:paraId="0B614E86" w14:textId="77777777" w:rsidR="00EF288C" w:rsidRPr="005F329A" w:rsidRDefault="00EF288C" w:rsidP="009D63DA">
      <w:pPr>
        <w:pStyle w:val="ListParagraph"/>
        <w:numPr>
          <w:ilvl w:val="0"/>
          <w:numId w:val="42"/>
        </w:numPr>
        <w:spacing w:after="60"/>
        <w:contextualSpacing w:val="0"/>
        <w:jc w:val="both"/>
      </w:pPr>
      <w:r w:rsidRPr="005F329A">
        <w:t>How does your organization assess risks in conjunction with maritime partners?</w:t>
      </w:r>
    </w:p>
    <w:p w14:paraId="2F0E1491" w14:textId="77777777" w:rsidR="00EF288C" w:rsidRPr="005F329A" w:rsidRDefault="00EF288C" w:rsidP="009D63DA">
      <w:pPr>
        <w:pStyle w:val="ListParagraph"/>
        <w:numPr>
          <w:ilvl w:val="0"/>
          <w:numId w:val="42"/>
        </w:numPr>
        <w:spacing w:after="60"/>
        <w:contextualSpacing w:val="0"/>
        <w:jc w:val="both"/>
      </w:pPr>
      <w:r w:rsidRPr="005F329A">
        <w:rPr>
          <w:rFonts w:eastAsia="Calibri"/>
        </w:rPr>
        <w:t>Describe the risks/advantages to maintaining legacy equipment/systems.</w:t>
      </w:r>
    </w:p>
    <w:p w14:paraId="4A37C6C2" w14:textId="77777777" w:rsidR="00EF288C" w:rsidRPr="005F329A" w:rsidRDefault="00EF288C" w:rsidP="009D63DA">
      <w:pPr>
        <w:pStyle w:val="ListParagraph"/>
        <w:numPr>
          <w:ilvl w:val="1"/>
          <w:numId w:val="42"/>
        </w:numPr>
        <w:spacing w:after="60"/>
        <w:contextualSpacing w:val="0"/>
        <w:jc w:val="both"/>
      </w:pPr>
      <w:r w:rsidRPr="005F329A">
        <w:t xml:space="preserve">How do you manage technology that is no longer supported by the manufacturer? </w:t>
      </w:r>
    </w:p>
    <w:p w14:paraId="58D0D046" w14:textId="77777777" w:rsidR="00EF288C" w:rsidRPr="005F329A" w:rsidRDefault="00EF288C" w:rsidP="009D63DA">
      <w:pPr>
        <w:pStyle w:val="ListParagraph"/>
        <w:numPr>
          <w:ilvl w:val="1"/>
          <w:numId w:val="42"/>
        </w:numPr>
        <w:spacing w:after="60"/>
        <w:contextualSpacing w:val="0"/>
        <w:jc w:val="both"/>
      </w:pPr>
      <w:r w:rsidRPr="005F329A">
        <w:t>What supply chain concerns do you have regarding legacy equipment/systems?</w:t>
      </w:r>
    </w:p>
    <w:p w14:paraId="5DD2F86D" w14:textId="77777777" w:rsidR="00EF288C" w:rsidRPr="005F329A" w:rsidRDefault="00EF288C" w:rsidP="009D63DA">
      <w:pPr>
        <w:pStyle w:val="ListParagraph"/>
        <w:numPr>
          <w:ilvl w:val="1"/>
          <w:numId w:val="42"/>
        </w:numPr>
        <w:spacing w:after="60"/>
        <w:contextualSpacing w:val="0"/>
        <w:jc w:val="both"/>
      </w:pPr>
      <w:r w:rsidRPr="005F329A">
        <w:t>Describe your organization’s equipment decommissioning process.</w:t>
      </w:r>
    </w:p>
    <w:p w14:paraId="01915620" w14:textId="77777777" w:rsidR="00EF288C" w:rsidRPr="005F329A" w:rsidRDefault="00EF288C" w:rsidP="009D63DA">
      <w:pPr>
        <w:pStyle w:val="ListParagraph"/>
        <w:numPr>
          <w:ilvl w:val="1"/>
          <w:numId w:val="42"/>
        </w:numPr>
        <w:spacing w:after="60"/>
        <w:contextualSpacing w:val="0"/>
        <w:jc w:val="both"/>
      </w:pPr>
      <w:r w:rsidRPr="005F329A">
        <w:t>Describe your organization’s equipment security commissioning process.</w:t>
      </w:r>
    </w:p>
    <w:p w14:paraId="3FA1CC03" w14:textId="77777777" w:rsidR="00EF288C" w:rsidRPr="005F329A" w:rsidRDefault="00EF288C" w:rsidP="009D63DA">
      <w:pPr>
        <w:pStyle w:val="ListParagraph"/>
        <w:numPr>
          <w:ilvl w:val="0"/>
          <w:numId w:val="42"/>
        </w:numPr>
        <w:spacing w:after="60"/>
        <w:contextualSpacing w:val="0"/>
        <w:jc w:val="both"/>
        <w:rPr>
          <w:rFonts w:eastAsia="Franklin Gothic Book" w:cs="Franklin Gothic Book"/>
        </w:rPr>
      </w:pPr>
      <w:r w:rsidRPr="005F329A">
        <w:rPr>
          <w:rFonts w:eastAsia="Franklin Gothic Book" w:cs="Franklin Gothic Book"/>
        </w:rPr>
        <w:t>Describe your organization’s patch management plan.</w:t>
      </w:r>
      <w:r w:rsidRPr="005F329A">
        <w:rPr>
          <w:rFonts w:eastAsia="Franklin Gothic Book" w:cs="Franklin Gothic Book"/>
          <w:vertAlign w:val="superscript"/>
        </w:rPr>
        <w:t>10</w:t>
      </w:r>
    </w:p>
    <w:p w14:paraId="3D1C6662" w14:textId="77777777"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processes are used to evaluate and maintain an allowed list of patches?</w:t>
      </w:r>
    </w:p>
    <w:p w14:paraId="059093FF" w14:textId="77777777"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 xml:space="preserve">How does risk inform decisions regarding allowed hardware, firmware, and software? </w:t>
      </w:r>
    </w:p>
    <w:p w14:paraId="168A61AD" w14:textId="77777777"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considerations (e.g., extended downtime, loss of data, impaired functionality, etc.) are addressed in the plan’s risk management strategy?</w:t>
      </w:r>
    </w:p>
    <w:p w14:paraId="55D1DAA0" w14:textId="2810082A" w:rsidR="00EF288C" w:rsidRPr="005F329A" w:rsidRDefault="00EF288C" w:rsidP="009D63DA">
      <w:pPr>
        <w:pStyle w:val="ListParagraph"/>
        <w:numPr>
          <w:ilvl w:val="0"/>
          <w:numId w:val="42"/>
        </w:numPr>
        <w:spacing w:after="60"/>
        <w:contextualSpacing w:val="0"/>
        <w:jc w:val="both"/>
      </w:pPr>
      <w:r w:rsidRPr="005F329A">
        <w:t xml:space="preserve">How is your network configured (e.g., network segmentation, least privilege access, </w:t>
      </w:r>
      <w:r w:rsidR="000C4DBE" w:rsidRPr="005F329A">
        <w:t xml:space="preserve">multi-factor </w:t>
      </w:r>
      <w:r w:rsidR="004F22E1" w:rsidRPr="005F329A">
        <w:t>authentication</w:t>
      </w:r>
      <w:r w:rsidRPr="005F329A">
        <w:t>, etc.) to defend against malicious actors?</w:t>
      </w:r>
    </w:p>
    <w:p w14:paraId="6EBD0F7A" w14:textId="77777777" w:rsidR="00EF288C" w:rsidRPr="005F329A" w:rsidRDefault="00EF288C" w:rsidP="009D63DA">
      <w:pPr>
        <w:pStyle w:val="ListParagraph"/>
        <w:numPr>
          <w:ilvl w:val="0"/>
          <w:numId w:val="42"/>
        </w:numPr>
        <w:spacing w:after="60"/>
        <w:contextualSpacing w:val="0"/>
        <w:jc w:val="both"/>
      </w:pPr>
      <w:r w:rsidRPr="005F329A">
        <w:t xml:space="preserve">What tools (e.g., threat hunting, security audits, etc.) do you leverage as part of a proactive cybersecurity strategy? </w:t>
      </w:r>
    </w:p>
    <w:p w14:paraId="6607B5FA" w14:textId="77777777" w:rsidR="00EF288C" w:rsidRPr="005F329A" w:rsidRDefault="00EF288C" w:rsidP="009D63DA">
      <w:pPr>
        <w:pStyle w:val="ListParagraph"/>
        <w:numPr>
          <w:ilvl w:val="0"/>
          <w:numId w:val="42"/>
        </w:numPr>
        <w:spacing w:after="60"/>
        <w:contextualSpacing w:val="0"/>
        <w:jc w:val="both"/>
        <w:rPr>
          <w:rFonts w:asciiTheme="minorHAnsi" w:hAnsiTheme="minorHAnsi"/>
        </w:rPr>
      </w:pPr>
      <w:r w:rsidRPr="005F329A">
        <w:t>What Indicator of Compromise (IOC) feeds does your organization use?</w:t>
      </w:r>
    </w:p>
    <w:p w14:paraId="50DD1EFF" w14:textId="1B94C3F0" w:rsidR="00EF288C" w:rsidRPr="005F329A" w:rsidRDefault="00EF288C" w:rsidP="009D63DA">
      <w:pPr>
        <w:pStyle w:val="ListParagraph"/>
        <w:numPr>
          <w:ilvl w:val="0"/>
          <w:numId w:val="42"/>
        </w:numPr>
        <w:spacing w:after="60"/>
        <w:contextualSpacing w:val="0"/>
        <w:jc w:val="both"/>
        <w:rPr>
          <w:rFonts w:eastAsia="Franklin Gothic Book" w:cs="Franklin Gothic Book"/>
        </w:rPr>
      </w:pPr>
      <w:r w:rsidRPr="005F329A">
        <w:rPr>
          <w:rFonts w:eastAsia="Franklin Gothic Book" w:cs="Franklin Gothic Book"/>
        </w:rPr>
        <w:t>How does your organization baseline network activity?</w:t>
      </w:r>
      <w:r w:rsidR="007215A5" w:rsidRPr="005F329A">
        <w:rPr>
          <w:rFonts w:eastAsia="Franklin Gothic Book" w:cs="Franklin Gothic Book"/>
        </w:rPr>
        <w:t xml:space="preserve"> </w:t>
      </w:r>
    </w:p>
    <w:p w14:paraId="4DFAFB0C" w14:textId="77777777"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How do you distinguish between normal and abnormal traffic?</w:t>
      </w:r>
    </w:p>
    <w:p w14:paraId="307DD01B" w14:textId="77777777" w:rsidR="00EF288C" w:rsidRPr="005F329A" w:rsidRDefault="00EF288C" w:rsidP="009D63DA">
      <w:pPr>
        <w:pStyle w:val="ListParagraph"/>
        <w:numPr>
          <w:ilvl w:val="1"/>
          <w:numId w:val="42"/>
        </w:numPr>
        <w:spacing w:after="60"/>
        <w:contextualSpacing w:val="0"/>
        <w:jc w:val="both"/>
        <w:rPr>
          <w:rFonts w:eastAsia="Franklin Gothic Book" w:cs="Franklin Gothic Book"/>
        </w:rPr>
      </w:pPr>
      <w:r w:rsidRPr="005F329A">
        <w:rPr>
          <w:rFonts w:eastAsia="Franklin Gothic Book" w:cs="Franklin Gothic Book"/>
        </w:rPr>
        <w:t>What are your next steps when abnormal activity is detected/reported?</w:t>
      </w:r>
    </w:p>
    <w:p w14:paraId="65A55FFE" w14:textId="77777777" w:rsidR="00EF288C" w:rsidRPr="005F329A" w:rsidRDefault="00EF288C" w:rsidP="009D63DA">
      <w:pPr>
        <w:pStyle w:val="ListParagraph"/>
        <w:numPr>
          <w:ilvl w:val="0"/>
          <w:numId w:val="42"/>
        </w:numPr>
        <w:spacing w:after="60"/>
        <w:contextualSpacing w:val="0"/>
        <w:jc w:val="both"/>
        <w:rPr>
          <w:rFonts w:eastAsia="Calibri" w:cs="Times New Roman"/>
        </w:rPr>
      </w:pPr>
      <w:r w:rsidRPr="005F329A">
        <w:rPr>
          <w:rFonts w:eastAsia="Calibri" w:cs="Times New Roman"/>
        </w:rPr>
        <w:t>What is the role of cybersecurity in the review and selection of third-party vendor support?</w:t>
      </w:r>
      <w:r w:rsidRPr="005F329A">
        <w:rPr>
          <w:rStyle w:val="FootnoteReference"/>
          <w:rFonts w:eastAsia="Calibri" w:cs="Times New Roman"/>
        </w:rPr>
        <w:footnoteReference w:id="5"/>
      </w:r>
    </w:p>
    <w:p w14:paraId="1460785B" w14:textId="77777777" w:rsidR="00EF288C" w:rsidRPr="005F329A" w:rsidRDefault="00EF288C" w:rsidP="009D63DA">
      <w:pPr>
        <w:pStyle w:val="ListParagraph"/>
        <w:numPr>
          <w:ilvl w:val="1"/>
          <w:numId w:val="16"/>
        </w:numPr>
        <w:spacing w:after="60"/>
        <w:contextualSpacing w:val="0"/>
        <w:jc w:val="both"/>
        <w:rPr>
          <w:rFonts w:eastAsia="Calibri" w:cs="Times New Roman"/>
        </w:rPr>
      </w:pPr>
      <w:r w:rsidRPr="005F329A">
        <w:t xml:space="preserve">What cybersecurity language, (e.g., cybersecurity training and cyber incident notification requirements), is included within third-party vendor contracts? </w:t>
      </w:r>
    </w:p>
    <w:p w14:paraId="53F5EFCF" w14:textId="77777777" w:rsidR="00EF288C" w:rsidRPr="005F329A" w:rsidRDefault="00EF288C" w:rsidP="009D63DA">
      <w:pPr>
        <w:pStyle w:val="ListParagraph"/>
        <w:numPr>
          <w:ilvl w:val="1"/>
          <w:numId w:val="16"/>
        </w:numPr>
        <w:spacing w:after="60"/>
        <w:contextualSpacing w:val="0"/>
        <w:jc w:val="both"/>
      </w:pPr>
      <w:r w:rsidRPr="005F329A">
        <w:t>How do you evaluate the cybersecurity posture of your vendors?</w:t>
      </w:r>
    </w:p>
    <w:p w14:paraId="1CFDAD3F" w14:textId="77777777" w:rsidR="00EF288C" w:rsidRPr="005F329A" w:rsidRDefault="00EF288C" w:rsidP="009D63DA">
      <w:pPr>
        <w:pStyle w:val="ListParagraph"/>
        <w:numPr>
          <w:ilvl w:val="1"/>
          <w:numId w:val="16"/>
        </w:numPr>
        <w:spacing w:after="60"/>
        <w:contextualSpacing w:val="0"/>
        <w:jc w:val="both"/>
      </w:pPr>
      <w:r w:rsidRPr="005F329A">
        <w:t>How often are contracts reviewed?</w:t>
      </w:r>
    </w:p>
    <w:p w14:paraId="4AEC0395" w14:textId="77777777" w:rsidR="00EF288C" w:rsidRPr="005F329A" w:rsidRDefault="00EF288C" w:rsidP="009D63DA">
      <w:pPr>
        <w:pStyle w:val="ListParagraph"/>
        <w:numPr>
          <w:ilvl w:val="0"/>
          <w:numId w:val="42"/>
        </w:numPr>
        <w:spacing w:after="60"/>
        <w:contextualSpacing w:val="0"/>
        <w:jc w:val="both"/>
        <w:rPr>
          <w:rFonts w:eastAsia="Calibri" w:cs="Times New Roman"/>
        </w:rPr>
      </w:pPr>
      <w:r w:rsidRPr="005F329A">
        <w:lastRenderedPageBreak/>
        <w:t>What level of access do your third-party vendors have to your organization’s network?</w:t>
      </w:r>
      <w:r w:rsidRPr="005F329A">
        <w:rPr>
          <w:rStyle w:val="FootnoteReference"/>
          <w:rFonts w:eastAsia="Calibri"/>
        </w:rPr>
        <w:footnoteReference w:id="6"/>
      </w:r>
      <w:r w:rsidRPr="005F329A">
        <w:rPr>
          <w:rFonts w:eastAsia="Calibri"/>
        </w:rPr>
        <w:t xml:space="preserve"> </w:t>
      </w:r>
    </w:p>
    <w:p w14:paraId="5B523FB9" w14:textId="77777777" w:rsidR="00EF288C" w:rsidRPr="005F329A" w:rsidRDefault="00EF288C" w:rsidP="009D63DA">
      <w:pPr>
        <w:pStyle w:val="ListParagraph"/>
        <w:numPr>
          <w:ilvl w:val="0"/>
          <w:numId w:val="25"/>
        </w:numPr>
        <w:spacing w:after="60"/>
        <w:contextualSpacing w:val="0"/>
        <w:jc w:val="both"/>
        <w:rPr>
          <w:rFonts w:eastAsia="Calibri" w:cs="Times New Roman"/>
        </w:rPr>
      </w:pPr>
      <w:r w:rsidRPr="005F329A">
        <w:rPr>
          <w:rFonts w:eastAsia="Calibri" w:cs="Times New Roman"/>
        </w:rPr>
        <w:t>How often are third-party access rights and data logs reviewed?</w:t>
      </w:r>
    </w:p>
    <w:p w14:paraId="27498418" w14:textId="656F1B7B" w:rsidR="009452A4" w:rsidRPr="005F329A" w:rsidRDefault="00EF288C" w:rsidP="009D63DA">
      <w:pPr>
        <w:pStyle w:val="ListParagraph"/>
        <w:numPr>
          <w:ilvl w:val="0"/>
          <w:numId w:val="42"/>
        </w:numPr>
        <w:spacing w:after="60"/>
        <w:contextualSpacing w:val="0"/>
        <w:jc w:val="both"/>
      </w:pPr>
      <w:r w:rsidRPr="005F329A">
        <w:t>How do your service level agreements address cyber incident notifications?</w:t>
      </w:r>
      <w:r w:rsidRPr="005F329A">
        <w:rPr>
          <w:rStyle w:val="FootnoteReference"/>
        </w:rPr>
        <w:footnoteReference w:id="7"/>
      </w:r>
    </w:p>
    <w:p w14:paraId="18168DA5" w14:textId="77777777" w:rsidR="00431086" w:rsidRDefault="00431086" w:rsidP="00FF7C7C">
      <w:pPr>
        <w:pStyle w:val="Heading1"/>
        <w:spacing w:line="276" w:lineRule="auto"/>
      </w:pPr>
    </w:p>
    <w:p w14:paraId="4B128D20" w14:textId="77777777" w:rsidR="00431086" w:rsidRDefault="00431086" w:rsidP="00FF7C7C">
      <w:pPr>
        <w:pStyle w:val="Heading1"/>
        <w:spacing w:line="276" w:lineRule="auto"/>
      </w:pPr>
    </w:p>
    <w:p w14:paraId="66EB7EAD" w14:textId="77777777" w:rsidR="00431086" w:rsidRDefault="00431086" w:rsidP="00FF7C7C">
      <w:pPr>
        <w:pStyle w:val="Heading1"/>
        <w:spacing w:line="276" w:lineRule="auto"/>
      </w:pPr>
    </w:p>
    <w:p w14:paraId="678A023A" w14:textId="77777777" w:rsidR="00431086" w:rsidRDefault="00431086" w:rsidP="00FF7C7C">
      <w:pPr>
        <w:pStyle w:val="Heading1"/>
        <w:spacing w:line="276" w:lineRule="auto"/>
      </w:pPr>
    </w:p>
    <w:p w14:paraId="546DCC9F" w14:textId="77777777" w:rsidR="00431086" w:rsidRDefault="00431086" w:rsidP="00FF7C7C">
      <w:pPr>
        <w:pStyle w:val="Heading1"/>
        <w:spacing w:line="276" w:lineRule="auto"/>
      </w:pPr>
    </w:p>
    <w:p w14:paraId="78EA141C" w14:textId="77777777" w:rsidR="00431086" w:rsidRDefault="00431086" w:rsidP="00FF7C7C">
      <w:pPr>
        <w:pStyle w:val="Heading1"/>
        <w:spacing w:line="276" w:lineRule="auto"/>
      </w:pPr>
    </w:p>
    <w:p w14:paraId="2C08FEF7" w14:textId="77777777" w:rsidR="00431086" w:rsidRDefault="00431086" w:rsidP="00FF7C7C">
      <w:pPr>
        <w:pStyle w:val="Heading1"/>
        <w:spacing w:line="276" w:lineRule="auto"/>
      </w:pPr>
    </w:p>
    <w:p w14:paraId="1ABA9430" w14:textId="77777777" w:rsidR="00431086" w:rsidRDefault="00431086" w:rsidP="00FF7C7C">
      <w:pPr>
        <w:pStyle w:val="Heading1"/>
        <w:spacing w:line="276" w:lineRule="auto"/>
      </w:pPr>
    </w:p>
    <w:p w14:paraId="10FD7CE7" w14:textId="77777777" w:rsidR="00431086" w:rsidRDefault="00431086" w:rsidP="00FF7C7C">
      <w:pPr>
        <w:pStyle w:val="Heading1"/>
        <w:spacing w:line="276" w:lineRule="auto"/>
      </w:pPr>
    </w:p>
    <w:p w14:paraId="00AB56F5" w14:textId="77777777" w:rsidR="00431086" w:rsidRDefault="00431086" w:rsidP="00FF7C7C">
      <w:pPr>
        <w:pStyle w:val="Heading1"/>
        <w:spacing w:line="276" w:lineRule="auto"/>
      </w:pPr>
    </w:p>
    <w:p w14:paraId="0040AEF5" w14:textId="77777777" w:rsidR="00431086" w:rsidRDefault="00431086" w:rsidP="00FF7C7C">
      <w:pPr>
        <w:pStyle w:val="Heading1"/>
        <w:spacing w:line="276" w:lineRule="auto"/>
      </w:pPr>
    </w:p>
    <w:p w14:paraId="15B46FE1" w14:textId="77777777" w:rsidR="00431086" w:rsidRDefault="00431086" w:rsidP="00FF7C7C">
      <w:pPr>
        <w:pStyle w:val="Heading1"/>
        <w:spacing w:line="276" w:lineRule="auto"/>
      </w:pPr>
    </w:p>
    <w:p w14:paraId="71E7C4D6" w14:textId="77777777" w:rsidR="00431086" w:rsidRDefault="00431086" w:rsidP="00FF7C7C">
      <w:pPr>
        <w:pStyle w:val="Heading1"/>
        <w:spacing w:line="276" w:lineRule="auto"/>
      </w:pPr>
    </w:p>
    <w:p w14:paraId="71E5A51B" w14:textId="77777777" w:rsidR="00431086" w:rsidRDefault="00431086" w:rsidP="00FF7C7C">
      <w:pPr>
        <w:pStyle w:val="Heading1"/>
        <w:spacing w:line="276" w:lineRule="auto"/>
      </w:pPr>
    </w:p>
    <w:p w14:paraId="0A76D5CE" w14:textId="77777777" w:rsidR="00431086" w:rsidRDefault="00431086" w:rsidP="00FF7C7C">
      <w:pPr>
        <w:pStyle w:val="Heading1"/>
        <w:spacing w:line="276" w:lineRule="auto"/>
      </w:pPr>
    </w:p>
    <w:p w14:paraId="4E9A3C12" w14:textId="77777777" w:rsidR="00431086" w:rsidRDefault="00431086" w:rsidP="00FF7C7C">
      <w:pPr>
        <w:pStyle w:val="Heading1"/>
        <w:spacing w:line="276" w:lineRule="auto"/>
      </w:pPr>
    </w:p>
    <w:p w14:paraId="1961223B" w14:textId="77777777" w:rsidR="00431086" w:rsidRDefault="00431086" w:rsidP="00FF7C7C">
      <w:pPr>
        <w:pStyle w:val="Heading1"/>
        <w:spacing w:line="276" w:lineRule="auto"/>
      </w:pPr>
    </w:p>
    <w:p w14:paraId="269D27A7" w14:textId="77777777" w:rsidR="00431086" w:rsidRDefault="00431086" w:rsidP="00FF7C7C">
      <w:pPr>
        <w:pStyle w:val="Heading1"/>
        <w:spacing w:line="276" w:lineRule="auto"/>
      </w:pPr>
    </w:p>
    <w:p w14:paraId="061DB9BD" w14:textId="77777777" w:rsidR="00431086" w:rsidRDefault="00431086" w:rsidP="00FF7C7C">
      <w:pPr>
        <w:pStyle w:val="Heading1"/>
        <w:spacing w:line="276" w:lineRule="auto"/>
      </w:pPr>
    </w:p>
    <w:p w14:paraId="58915F50" w14:textId="77777777" w:rsidR="00431086" w:rsidRDefault="00431086" w:rsidP="00FF7C7C">
      <w:pPr>
        <w:pStyle w:val="Heading1"/>
        <w:spacing w:line="276" w:lineRule="auto"/>
      </w:pPr>
    </w:p>
    <w:p w14:paraId="633F6D91" w14:textId="77777777" w:rsidR="00431086" w:rsidRDefault="00431086" w:rsidP="00FF7C7C">
      <w:pPr>
        <w:pStyle w:val="Heading1"/>
        <w:spacing w:line="276" w:lineRule="auto"/>
      </w:pPr>
    </w:p>
    <w:p w14:paraId="0A83B86B" w14:textId="5C02673D" w:rsidR="00E05BD0" w:rsidRDefault="00427ED8" w:rsidP="00FF7C7C">
      <w:pPr>
        <w:pStyle w:val="Heading1"/>
        <w:spacing w:line="276" w:lineRule="auto"/>
      </w:pPr>
      <w:bookmarkStart w:id="50" w:name="_Toc151377249"/>
      <w:r>
        <w:lastRenderedPageBreak/>
        <w:t xml:space="preserve">Module </w:t>
      </w:r>
      <w:r w:rsidR="00D13241">
        <w:t>2</w:t>
      </w:r>
      <w:bookmarkEnd w:id="50"/>
      <w:r>
        <w:t xml:space="preserve"> </w:t>
      </w:r>
    </w:p>
    <w:p w14:paraId="772CE87C" w14:textId="437B6C8F" w:rsidR="00010CB0" w:rsidRPr="000833EB" w:rsidRDefault="00010CB0" w:rsidP="009E4A76">
      <w:pPr>
        <w:pStyle w:val="Heading3"/>
        <w:jc w:val="both"/>
        <w:rPr>
          <w:i w:val="0"/>
        </w:rPr>
      </w:pPr>
      <w:bookmarkStart w:id="51" w:name="_Toc381347757"/>
      <w:bookmarkStart w:id="52" w:name="_Toc381864526"/>
      <w:r w:rsidRPr="000833EB">
        <w:rPr>
          <w:i w:val="0"/>
          <w:iCs/>
        </w:rPr>
        <w:t xml:space="preserve">Day </w:t>
      </w:r>
      <w:r w:rsidR="000833EB">
        <w:rPr>
          <w:i w:val="0"/>
          <w:iCs/>
        </w:rPr>
        <w:t xml:space="preserve">13 </w:t>
      </w:r>
      <w:r w:rsidR="000833EB">
        <w:rPr>
          <w:bCs/>
          <w:i w:val="0"/>
        </w:rPr>
        <w:t>–</w:t>
      </w:r>
      <w:r w:rsidR="000833EB">
        <w:rPr>
          <w:i w:val="0"/>
          <w:iCs/>
        </w:rPr>
        <w:t xml:space="preserve"> </w:t>
      </w:r>
      <w:r w:rsidR="000833EB" w:rsidRPr="000833EB">
        <w:rPr>
          <w:bCs/>
          <w:i w:val="0"/>
        </w:rPr>
        <w:t>Morning</w:t>
      </w:r>
    </w:p>
    <w:p w14:paraId="022889A7" w14:textId="490B3E1B" w:rsidR="00542FAF" w:rsidRPr="0008023F" w:rsidRDefault="00EC4C5B" w:rsidP="00C661B1">
      <w:pPr>
        <w:jc w:val="both"/>
        <w:rPr>
          <w:rFonts w:eastAsia="Franklin Gothic Book" w:cs="Franklin Gothic Book"/>
          <w:color w:val="333333" w:themeColor="text1"/>
        </w:rPr>
      </w:pPr>
      <w:r w:rsidRPr="00E65B37">
        <w:rPr>
          <w:rFonts w:eastAsia="Franklin Gothic Book" w:cs="Franklin Gothic Book"/>
          <w:color w:val="333333" w:themeColor="text1"/>
        </w:rPr>
        <w:t xml:space="preserve">All gate </w:t>
      </w:r>
      <w:r>
        <w:rPr>
          <w:rFonts w:eastAsia="Franklin Gothic Book" w:cs="Franklin Gothic Book"/>
          <w:color w:val="333333" w:themeColor="text1"/>
        </w:rPr>
        <w:t>ID</w:t>
      </w:r>
      <w:r w:rsidRPr="00E65B37">
        <w:rPr>
          <w:rFonts w:eastAsia="Franklin Gothic Book" w:cs="Franklin Gothic Book"/>
          <w:color w:val="333333" w:themeColor="text1"/>
        </w:rPr>
        <w:t xml:space="preserve"> card readers begin to malfunction. Some gates are abnormally slow to open while others will not open at all. As a result, trucks attempting to deliver and pickup cargo are unable to enter or exit the terminals, causing major delays</w:t>
      </w:r>
      <w:r>
        <w:rPr>
          <w:rFonts w:eastAsia="Franklin Gothic Book" w:cs="Franklin Gothic Book"/>
          <w:color w:val="333333" w:themeColor="text1"/>
        </w:rPr>
        <w:t xml:space="preserve"> at gates</w:t>
      </w:r>
      <w:r w:rsidRPr="05E377C6">
        <w:rPr>
          <w:rFonts w:eastAsia="Franklin Gothic Book" w:cs="Franklin Gothic Book"/>
          <w:color w:val="333333" w:themeColor="text1"/>
        </w:rPr>
        <w:t xml:space="preserve"> and backups on local roadways.</w:t>
      </w:r>
    </w:p>
    <w:p w14:paraId="1C8F4925" w14:textId="31701073" w:rsidR="00010CB0" w:rsidRPr="000833EB" w:rsidRDefault="00010CB0" w:rsidP="00F00979">
      <w:pPr>
        <w:pStyle w:val="Heading3"/>
        <w:jc w:val="both"/>
        <w:rPr>
          <w:i w:val="0"/>
        </w:rPr>
      </w:pPr>
      <w:r w:rsidRPr="000833EB">
        <w:rPr>
          <w:bCs/>
          <w:i w:val="0"/>
        </w:rPr>
        <w:t xml:space="preserve">Day </w:t>
      </w:r>
      <w:r w:rsidR="00EB2F67" w:rsidRPr="000833EB">
        <w:rPr>
          <w:bCs/>
          <w:i w:val="0"/>
        </w:rPr>
        <w:t>1</w:t>
      </w:r>
      <w:r w:rsidR="000833EB">
        <w:rPr>
          <w:bCs/>
          <w:i w:val="0"/>
        </w:rPr>
        <w:t xml:space="preserve">3 – Afternoon </w:t>
      </w:r>
    </w:p>
    <w:p w14:paraId="46400D58" w14:textId="0DB68FEE" w:rsidR="00C67823" w:rsidRDefault="000C1B23" w:rsidP="00C661B1">
      <w:pPr>
        <w:jc w:val="both"/>
        <w:rPr>
          <w:rFonts w:eastAsia="Franklin Gothic Book" w:cs="Franklin Gothic Book"/>
          <w:color w:val="333333" w:themeColor="text1"/>
        </w:rPr>
      </w:pPr>
      <w:r w:rsidRPr="00391792">
        <w:rPr>
          <w:rFonts w:eastAsia="Franklin Gothic Book" w:cs="Franklin Gothic Book"/>
          <w:color w:val="333333" w:themeColor="text1"/>
        </w:rPr>
        <w:t>Incoming vessels report they are no</w:t>
      </w:r>
      <w:r w:rsidR="00C36D3F">
        <w:rPr>
          <w:rFonts w:eastAsia="Franklin Gothic Book" w:cs="Franklin Gothic Book"/>
          <w:color w:val="333333" w:themeColor="text1"/>
        </w:rPr>
        <w:t>t receivi</w:t>
      </w:r>
      <w:r w:rsidRPr="00391792">
        <w:rPr>
          <w:rFonts w:eastAsia="Franklin Gothic Book" w:cs="Franklin Gothic Book"/>
          <w:color w:val="333333" w:themeColor="text1"/>
        </w:rPr>
        <w:t>ng information from the port on their assigned terminals</w:t>
      </w:r>
      <w:r>
        <w:rPr>
          <w:rFonts w:eastAsia="Franklin Gothic Book" w:cs="Franklin Gothic Book"/>
          <w:color w:val="333333" w:themeColor="text1"/>
        </w:rPr>
        <w:t xml:space="preserve">. HMO controllers discover that they have lost access to </w:t>
      </w:r>
      <w:r w:rsidRPr="1420A74F">
        <w:rPr>
          <w:rFonts w:eastAsia="Franklin Gothic Book" w:cs="Franklin Gothic Book"/>
          <w:color w:val="333333" w:themeColor="text1"/>
          <w:highlight w:val="yellow"/>
        </w:rPr>
        <w:t>&lt;VTIS&gt;</w:t>
      </w:r>
      <w:r>
        <w:rPr>
          <w:rFonts w:eastAsia="Franklin Gothic Book" w:cs="Franklin Gothic Book"/>
          <w:color w:val="333333" w:themeColor="text1"/>
        </w:rPr>
        <w:t xml:space="preserve"> and cannot identify vessels or their intended destination. </w:t>
      </w:r>
    </w:p>
    <w:p w14:paraId="690E1144" w14:textId="7D53AC07" w:rsidR="00CA7699" w:rsidRDefault="00CA7699" w:rsidP="00C661B1">
      <w:pPr>
        <w:jc w:val="both"/>
        <w:rPr>
          <w:rFonts w:eastAsia="Franklin Gothic Book" w:cs="Franklin Gothic Book"/>
          <w:color w:val="333333" w:themeColor="text1"/>
        </w:rPr>
      </w:pPr>
      <w:r>
        <w:rPr>
          <w:rFonts w:eastAsia="Franklin Gothic Book" w:cs="Franklin Gothic Book"/>
          <w:color w:val="333333" w:themeColor="text1"/>
        </w:rPr>
        <w:t>The lack of</w:t>
      </w:r>
      <w:r w:rsidR="00C311D8">
        <w:rPr>
          <w:rFonts w:eastAsia="Franklin Gothic Book" w:cs="Franklin Gothic Book"/>
          <w:color w:val="333333" w:themeColor="text1"/>
        </w:rPr>
        <w:t xml:space="preserve"> access to</w:t>
      </w:r>
      <w:r>
        <w:rPr>
          <w:rFonts w:eastAsia="Franklin Gothic Book" w:cs="Franklin Gothic Book"/>
          <w:color w:val="333333" w:themeColor="text1"/>
        </w:rPr>
        <w:t xml:space="preserve"> </w:t>
      </w:r>
      <w:r w:rsidRPr="00C311D8">
        <w:rPr>
          <w:rFonts w:eastAsia="Franklin Gothic Book" w:cs="Franklin Gothic Book"/>
          <w:color w:val="333333" w:themeColor="text1"/>
          <w:highlight w:val="yellow"/>
        </w:rPr>
        <w:t>&lt;VTIS&gt;</w:t>
      </w:r>
      <w:r>
        <w:rPr>
          <w:rFonts w:eastAsia="Franklin Gothic Book" w:cs="Franklin Gothic Book"/>
          <w:color w:val="333333" w:themeColor="text1"/>
        </w:rPr>
        <w:t xml:space="preserve"> result</w:t>
      </w:r>
      <w:r w:rsidR="00D01205">
        <w:rPr>
          <w:rFonts w:eastAsia="Franklin Gothic Book" w:cs="Franklin Gothic Book"/>
          <w:color w:val="333333" w:themeColor="text1"/>
        </w:rPr>
        <w:t>s</w:t>
      </w:r>
      <w:r>
        <w:rPr>
          <w:rFonts w:eastAsia="Franklin Gothic Book" w:cs="Franklin Gothic Book"/>
          <w:color w:val="333333" w:themeColor="text1"/>
        </w:rPr>
        <w:t xml:space="preserve"> in significant backups on the waterways.</w:t>
      </w:r>
      <w:r>
        <w:rPr>
          <w:rStyle w:val="FootnoteReference"/>
        </w:rPr>
        <w:footnoteReference w:id="8"/>
      </w:r>
    </w:p>
    <w:p w14:paraId="285463B2" w14:textId="55170EA8" w:rsidR="00CF4EA3" w:rsidRPr="000833EB" w:rsidRDefault="00010CB0" w:rsidP="00F00979">
      <w:pPr>
        <w:pStyle w:val="Heading3"/>
        <w:jc w:val="both"/>
        <w:rPr>
          <w:i w:val="0"/>
        </w:rPr>
      </w:pPr>
      <w:r w:rsidRPr="000833EB">
        <w:rPr>
          <w:i w:val="0"/>
        </w:rPr>
        <w:t xml:space="preserve">Day </w:t>
      </w:r>
      <w:r w:rsidR="00EB2F67" w:rsidRPr="000833EB">
        <w:rPr>
          <w:i w:val="0"/>
          <w:iCs/>
        </w:rPr>
        <w:t>1</w:t>
      </w:r>
      <w:r w:rsidR="002A22C6">
        <w:rPr>
          <w:i w:val="0"/>
          <w:iCs/>
        </w:rPr>
        <w:t>4</w:t>
      </w:r>
    </w:p>
    <w:p w14:paraId="0B318CD6" w14:textId="1D1FD557" w:rsidR="008D40E2" w:rsidRPr="00B64FAA" w:rsidRDefault="00B64FAA" w:rsidP="0075054A">
      <w:pPr>
        <w:widowControl w:val="0"/>
        <w:ind w:right="274"/>
        <w:jc w:val="both"/>
        <w:rPr>
          <w:rFonts w:eastAsia="Franklin Gothic Book" w:cs="Franklin Gothic Book"/>
          <w:color w:val="333333" w:themeColor="text1"/>
        </w:rPr>
      </w:pPr>
      <w:r w:rsidRPr="6BC5D075">
        <w:rPr>
          <w:rFonts w:eastAsia="Franklin Gothic Book" w:cs="Franklin Gothic Book"/>
          <w:color w:val="333333" w:themeColor="text1"/>
        </w:rPr>
        <w:t xml:space="preserve">Local news media begins to report on the </w:t>
      </w:r>
      <w:r>
        <w:rPr>
          <w:rFonts w:eastAsia="Franklin Gothic Book" w:cs="Franklin Gothic Book"/>
          <w:color w:val="333333" w:themeColor="text1"/>
        </w:rPr>
        <w:t>delays at the port</w:t>
      </w:r>
      <w:r w:rsidRPr="6BC5D075">
        <w:rPr>
          <w:rFonts w:eastAsia="Franklin Gothic Book" w:cs="Franklin Gothic Book"/>
          <w:color w:val="333333" w:themeColor="text1"/>
        </w:rPr>
        <w:t xml:space="preserve">. Some news organizations are claiming to have insider information that the port is currently </w:t>
      </w:r>
      <w:r>
        <w:rPr>
          <w:rFonts w:eastAsia="Franklin Gothic Book" w:cs="Franklin Gothic Book"/>
          <w:color w:val="333333" w:themeColor="text1"/>
        </w:rPr>
        <w:t>experiencing</w:t>
      </w:r>
      <w:r w:rsidRPr="6BC5D075">
        <w:rPr>
          <w:rFonts w:eastAsia="Franklin Gothic Book" w:cs="Franklin Gothic Book"/>
          <w:color w:val="333333" w:themeColor="text1"/>
        </w:rPr>
        <w:t xml:space="preserve"> a significant </w:t>
      </w:r>
      <w:r>
        <w:rPr>
          <w:rFonts w:eastAsia="Franklin Gothic Book" w:cs="Franklin Gothic Book"/>
          <w:color w:val="333333" w:themeColor="text1"/>
        </w:rPr>
        <w:t>cyber</w:t>
      </w:r>
      <w:r w:rsidRPr="6BC5D075">
        <w:rPr>
          <w:rFonts w:eastAsia="Franklin Gothic Book" w:cs="Franklin Gothic Book"/>
          <w:color w:val="333333" w:themeColor="text1"/>
        </w:rPr>
        <w:t>attack.</w:t>
      </w:r>
      <w:r w:rsidR="0075054A">
        <w:rPr>
          <w:rStyle w:val="FootnoteReference"/>
        </w:rPr>
        <w:footnoteReference w:id="9"/>
      </w:r>
    </w:p>
    <w:p w14:paraId="49DA05DD" w14:textId="1A14E147" w:rsidR="00C666C8" w:rsidRPr="000833EB" w:rsidRDefault="00D27261" w:rsidP="00F00979">
      <w:pPr>
        <w:pStyle w:val="Heading3"/>
        <w:jc w:val="both"/>
        <w:rPr>
          <w:i w:val="0"/>
        </w:rPr>
      </w:pPr>
      <w:r>
        <w:rPr>
          <w:i w:val="0"/>
          <w:iCs/>
        </w:rPr>
        <w:t xml:space="preserve">Post Cyber Incident </w:t>
      </w:r>
    </w:p>
    <w:p w14:paraId="6656D909" w14:textId="5BBDEEF9" w:rsidR="0075054A" w:rsidRDefault="00D64187" w:rsidP="00C661B1">
      <w:pPr>
        <w:jc w:val="both"/>
        <w:rPr>
          <w:rFonts w:eastAsia="Franklin Gothic Book" w:cs="Franklin Gothic Book"/>
          <w:color w:val="333333" w:themeColor="text1"/>
        </w:rPr>
      </w:pPr>
      <w:r w:rsidRPr="00D64187">
        <w:rPr>
          <w:rFonts w:eastAsia="Franklin Gothic Book" w:cs="Franklin Gothic Book"/>
          <w:color w:val="333333" w:themeColor="text1"/>
        </w:rPr>
        <w:t xml:space="preserve">A post incident forensic investigation reveals that the port’s legacy systems were left unpatched, and threat actors used one of the </w:t>
      </w:r>
      <w:r w:rsidR="00F52F99">
        <w:rPr>
          <w:rFonts w:eastAsia="Franklin Gothic Book" w:cs="Franklin Gothic Book"/>
          <w:color w:val="333333" w:themeColor="text1"/>
        </w:rPr>
        <w:t>exploited vulnerabilitie</w:t>
      </w:r>
      <w:r w:rsidR="00F52F99" w:rsidRPr="00D64187">
        <w:rPr>
          <w:rFonts w:eastAsia="Franklin Gothic Book" w:cs="Franklin Gothic Book"/>
          <w:color w:val="333333" w:themeColor="text1"/>
        </w:rPr>
        <w:t xml:space="preserve">s </w:t>
      </w:r>
      <w:r w:rsidRPr="00D64187">
        <w:rPr>
          <w:rFonts w:eastAsia="Franklin Gothic Book" w:cs="Franklin Gothic Book"/>
          <w:color w:val="333333" w:themeColor="text1"/>
        </w:rPr>
        <w:t xml:space="preserve">mentioned in the </w:t>
      </w:r>
      <w:r w:rsidRPr="00760CB0">
        <w:rPr>
          <w:rFonts w:eastAsia="Franklin Gothic Book" w:cs="Franklin Gothic Book"/>
          <w:color w:val="333333" w:themeColor="text1"/>
          <w:highlight w:val="yellow"/>
        </w:rPr>
        <w:t>&lt;Day 1&gt;</w:t>
      </w:r>
      <w:r w:rsidRPr="00D64187">
        <w:rPr>
          <w:rFonts w:eastAsia="Franklin Gothic Book" w:cs="Franklin Gothic Book"/>
          <w:color w:val="333333" w:themeColor="text1"/>
        </w:rPr>
        <w:t xml:space="preserve"> alert from CISA, C</w:t>
      </w:r>
      <w:r w:rsidR="00E434BE">
        <w:rPr>
          <w:rFonts w:eastAsia="Franklin Gothic Book" w:cs="Franklin Gothic Book"/>
          <w:color w:val="333333" w:themeColor="text1"/>
        </w:rPr>
        <w:t>G</w:t>
      </w:r>
      <w:r w:rsidRPr="00D64187">
        <w:rPr>
          <w:rFonts w:eastAsia="Franklin Gothic Book" w:cs="Franklin Gothic Book"/>
          <w:color w:val="333333" w:themeColor="text1"/>
        </w:rPr>
        <w:t xml:space="preserve">CYBER, and the FBI. </w:t>
      </w:r>
      <w:r w:rsidR="0075054A">
        <w:rPr>
          <w:rFonts w:eastAsia="Franklin Gothic Book" w:cs="Franklin Gothic Book"/>
          <w:color w:val="333333" w:themeColor="text1"/>
        </w:rPr>
        <w:t xml:space="preserve">Once the vulnerability was exploited, attackers were able to move laterally through other </w:t>
      </w:r>
      <w:r w:rsidR="00F22B03">
        <w:rPr>
          <w:rFonts w:eastAsia="Franklin Gothic Book" w:cs="Franklin Gothic Book"/>
          <w:color w:val="333333" w:themeColor="text1"/>
        </w:rPr>
        <w:t>p</w:t>
      </w:r>
      <w:r w:rsidR="0075054A">
        <w:rPr>
          <w:rFonts w:eastAsia="Franklin Gothic Book" w:cs="Franklin Gothic Book"/>
          <w:color w:val="333333" w:themeColor="text1"/>
        </w:rPr>
        <w:t xml:space="preserve">ort systems. </w:t>
      </w:r>
    </w:p>
    <w:p w14:paraId="485EBEEB" w14:textId="00469493" w:rsidR="006A3A77" w:rsidRPr="006A3A77" w:rsidRDefault="006A3A77" w:rsidP="006A3A77">
      <w:pPr>
        <w:pStyle w:val="Heading2"/>
        <w:spacing w:after="60"/>
        <w:jc w:val="both"/>
      </w:pPr>
      <w:r w:rsidRPr="007A1412">
        <w:t>Discussion Question</w:t>
      </w:r>
      <w:r>
        <w:t>s</w:t>
      </w:r>
    </w:p>
    <w:bookmarkEnd w:id="51"/>
    <w:bookmarkEnd w:id="52"/>
    <w:p w14:paraId="42210157" w14:textId="77777777" w:rsidR="002A1E8F" w:rsidRPr="00A3442F" w:rsidRDefault="002A1E8F" w:rsidP="009D63DA">
      <w:pPr>
        <w:pStyle w:val="ListParagraph"/>
        <w:numPr>
          <w:ilvl w:val="0"/>
          <w:numId w:val="43"/>
        </w:numPr>
        <w:spacing w:after="60"/>
        <w:contextualSpacing w:val="0"/>
        <w:jc w:val="both"/>
        <w:rPr>
          <w:rFonts w:eastAsia="Franklin Gothic Book" w:cs="Franklin Gothic Book"/>
        </w:rPr>
      </w:pPr>
      <w:r w:rsidRPr="00A3442F">
        <w:rPr>
          <w:rFonts w:eastAsia="Franklin Gothic Book" w:cs="Franklin Gothic Book"/>
        </w:rPr>
        <w:t xml:space="preserve">Using your organization’s cyber incident response plan (CIRP), describe the actions your organization would take to minimize impact on current operations.  </w:t>
      </w:r>
    </w:p>
    <w:p w14:paraId="073D4E3C" w14:textId="77777777" w:rsidR="002A1E8F" w:rsidRPr="00A3442F" w:rsidRDefault="002A1E8F"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What guidance does the plan include on assessing the severity of the incident?</w:t>
      </w:r>
    </w:p>
    <w:p w14:paraId="55EF0F4A" w14:textId="77777777" w:rsidR="002A1E8F" w:rsidRPr="00A3442F" w:rsidRDefault="002A1E8F"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 xml:space="preserve">How does incident severity level dictate response?  </w:t>
      </w:r>
    </w:p>
    <w:p w14:paraId="4F2A6C43" w14:textId="77777777" w:rsidR="002A1E8F" w:rsidRPr="00A3442F" w:rsidRDefault="002A1E8F"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How are critical systems and processes incorporated within your CIRP?</w:t>
      </w:r>
    </w:p>
    <w:p w14:paraId="29883323" w14:textId="77777777" w:rsidR="007375E0" w:rsidRPr="00A3442F" w:rsidRDefault="007375E0" w:rsidP="009D63DA">
      <w:pPr>
        <w:pStyle w:val="ListParagraph"/>
        <w:numPr>
          <w:ilvl w:val="0"/>
          <w:numId w:val="43"/>
        </w:numPr>
        <w:spacing w:after="60"/>
        <w:contextualSpacing w:val="0"/>
        <w:jc w:val="both"/>
        <w:rPr>
          <w:rFonts w:eastAsia="Franklin Gothic Book" w:cs="Franklin Gothic Book"/>
        </w:rPr>
      </w:pPr>
      <w:r w:rsidRPr="00A3442F">
        <w:rPr>
          <w:rFonts w:eastAsia="Franklin Gothic Book" w:cs="Franklin Gothic Book"/>
        </w:rPr>
        <w:t xml:space="preserve">How sufficient are your </w:t>
      </w:r>
      <w:r w:rsidR="00F00979" w:rsidRPr="00A3442F">
        <w:rPr>
          <w:rFonts w:eastAsia="Franklin Gothic Book" w:cs="Franklin Gothic Book"/>
        </w:rPr>
        <w:t>organization’s current</w:t>
      </w:r>
      <w:r w:rsidRPr="00A3442F">
        <w:rPr>
          <w:rFonts w:eastAsia="Franklin Gothic Book" w:cs="Franklin Gothic Book"/>
        </w:rPr>
        <w:t xml:space="preserve"> internal resources for responding to the cyber incidents in this scenario? </w:t>
      </w:r>
    </w:p>
    <w:p w14:paraId="691E95A9" w14:textId="77777777" w:rsidR="007375E0" w:rsidRPr="00A3442F" w:rsidRDefault="007375E0"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 xml:space="preserve">What additional resources outside of your organization would be necessary for responding to the cyber incident? </w:t>
      </w:r>
    </w:p>
    <w:p w14:paraId="55606D54" w14:textId="77777777" w:rsidR="007375E0" w:rsidRPr="00A3442F" w:rsidRDefault="007375E0"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What are the processes or procedures for requesting additional resources?</w:t>
      </w:r>
    </w:p>
    <w:p w14:paraId="6F4F0FCC" w14:textId="77777777" w:rsidR="007375E0" w:rsidRPr="00A3442F" w:rsidRDefault="007375E0"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What external partners (e.g., CISA, FBI, etc.) would you contact for assistance?</w:t>
      </w:r>
    </w:p>
    <w:p w14:paraId="471DEE9C" w14:textId="77777777" w:rsidR="00B40497" w:rsidRPr="00A3442F" w:rsidRDefault="00B40497" w:rsidP="009D63DA">
      <w:pPr>
        <w:pStyle w:val="ListParagraph"/>
        <w:numPr>
          <w:ilvl w:val="0"/>
          <w:numId w:val="43"/>
        </w:numPr>
        <w:spacing w:after="60"/>
        <w:contextualSpacing w:val="0"/>
        <w:jc w:val="both"/>
        <w:rPr>
          <w:rFonts w:eastAsia="Franklin Gothic Book" w:cs="Franklin Gothic Book"/>
        </w:rPr>
      </w:pPr>
      <w:r w:rsidRPr="00A3442F">
        <w:rPr>
          <w:rFonts w:eastAsia="Franklin Gothic Book" w:cs="Franklin Gothic Book"/>
        </w:rPr>
        <w:t>How would you attempt to mitigate the issue with the gate card readers?</w:t>
      </w:r>
    </w:p>
    <w:p w14:paraId="6257A6EB" w14:textId="77777777" w:rsidR="00B40497" w:rsidRPr="00A3442F" w:rsidRDefault="00B40497" w:rsidP="009D63DA">
      <w:pPr>
        <w:pStyle w:val="ListParagraph"/>
        <w:widowControl w:val="0"/>
        <w:numPr>
          <w:ilvl w:val="1"/>
          <w:numId w:val="43"/>
        </w:numPr>
        <w:spacing w:after="60"/>
        <w:contextualSpacing w:val="0"/>
        <w:jc w:val="both"/>
        <w:rPr>
          <w:rFonts w:eastAsia="Franklin Gothic Book" w:cs="Franklin Gothic Book"/>
        </w:rPr>
      </w:pPr>
      <w:r w:rsidRPr="00A3442F">
        <w:rPr>
          <w:rFonts w:eastAsia="Franklin Gothic Book" w:cs="Franklin Gothic Book"/>
        </w:rPr>
        <w:t>What are the impacts of gate malfunctions on port operations?</w:t>
      </w:r>
    </w:p>
    <w:p w14:paraId="57AB73D0" w14:textId="77777777" w:rsidR="00B40497" w:rsidRPr="00A3442F" w:rsidRDefault="00B40497" w:rsidP="009D63DA">
      <w:pPr>
        <w:pStyle w:val="ListParagraph"/>
        <w:widowControl w:val="0"/>
        <w:numPr>
          <w:ilvl w:val="1"/>
          <w:numId w:val="43"/>
        </w:numPr>
        <w:spacing w:after="60"/>
        <w:contextualSpacing w:val="0"/>
        <w:jc w:val="both"/>
        <w:rPr>
          <w:rFonts w:eastAsia="Franklin Gothic Book" w:cs="Franklin Gothic Book"/>
        </w:rPr>
      </w:pPr>
      <w:r w:rsidRPr="00A3442F">
        <w:rPr>
          <w:rFonts w:eastAsia="Franklin Gothic Book" w:cs="Franklin Gothic Book"/>
        </w:rPr>
        <w:t>How long can the port operate with gates and card readers malfunctioning?</w:t>
      </w:r>
    </w:p>
    <w:p w14:paraId="6786E8B9" w14:textId="77777777" w:rsidR="00B40497" w:rsidRPr="00A3442F" w:rsidRDefault="00B40497" w:rsidP="009D63DA">
      <w:pPr>
        <w:pStyle w:val="ListParagraph"/>
        <w:widowControl w:val="0"/>
        <w:numPr>
          <w:ilvl w:val="1"/>
          <w:numId w:val="43"/>
        </w:numPr>
        <w:spacing w:after="60"/>
        <w:contextualSpacing w:val="0"/>
        <w:jc w:val="both"/>
        <w:rPr>
          <w:rFonts w:eastAsia="Franklin Gothic Book" w:cs="Franklin Gothic Book"/>
        </w:rPr>
      </w:pPr>
      <w:r w:rsidRPr="00A3442F">
        <w:rPr>
          <w:rFonts w:eastAsia="Franklin Gothic Book" w:cs="Franklin Gothic Book"/>
        </w:rPr>
        <w:t>Describe the process to implement manual override of the gates/readers and perform verifications on incoming/outgoing personnel and cargo.</w:t>
      </w:r>
    </w:p>
    <w:p w14:paraId="3D9AEC35" w14:textId="38A0A7B8" w:rsidR="00B40497" w:rsidRPr="00A3442F" w:rsidRDefault="00B40497" w:rsidP="009D63DA">
      <w:pPr>
        <w:pStyle w:val="ListParagraph"/>
        <w:keepNext/>
        <w:keepLines/>
        <w:numPr>
          <w:ilvl w:val="0"/>
          <w:numId w:val="43"/>
        </w:numPr>
        <w:spacing w:after="60"/>
        <w:contextualSpacing w:val="0"/>
        <w:jc w:val="both"/>
        <w:rPr>
          <w:rFonts w:eastAsia="Franklin Gothic Book" w:cs="Franklin Gothic Book"/>
        </w:rPr>
      </w:pPr>
      <w:r w:rsidRPr="00A3442F">
        <w:rPr>
          <w:rFonts w:eastAsia="Franklin Gothic Book" w:cs="Franklin Gothic Book"/>
        </w:rPr>
        <w:lastRenderedPageBreak/>
        <w:t xml:space="preserve">What are the impacts on the </w:t>
      </w:r>
      <w:r w:rsidR="00DB5FCD" w:rsidRPr="00A3442F">
        <w:rPr>
          <w:rFonts w:eastAsia="Franklin Gothic Book" w:cs="Franklin Gothic Book"/>
        </w:rPr>
        <w:t>p</w:t>
      </w:r>
      <w:r w:rsidRPr="00A3442F">
        <w:rPr>
          <w:rFonts w:eastAsia="Franklin Gothic Book" w:cs="Franklin Gothic Book"/>
        </w:rPr>
        <w:t xml:space="preserve">ort when </w:t>
      </w:r>
      <w:r w:rsidR="00BE3ADF" w:rsidRPr="00BE3ADF">
        <w:rPr>
          <w:rFonts w:eastAsia="Franklin Gothic Book" w:cs="Franklin Gothic Book"/>
          <w:highlight w:val="yellow"/>
        </w:rPr>
        <w:t>&lt;</w:t>
      </w:r>
      <w:r w:rsidRPr="00BE3ADF">
        <w:rPr>
          <w:rFonts w:eastAsia="Franklin Gothic Book" w:cs="Franklin Gothic Book"/>
          <w:highlight w:val="yellow"/>
        </w:rPr>
        <w:t>VTIS</w:t>
      </w:r>
      <w:r w:rsidR="00BE3ADF" w:rsidRPr="00BE3ADF">
        <w:rPr>
          <w:rFonts w:eastAsia="Franklin Gothic Book" w:cs="Franklin Gothic Book"/>
          <w:highlight w:val="yellow"/>
        </w:rPr>
        <w:t>&gt;</w:t>
      </w:r>
      <w:r w:rsidRPr="00A3442F">
        <w:rPr>
          <w:rFonts w:eastAsia="Franklin Gothic Book" w:cs="Franklin Gothic Book"/>
        </w:rPr>
        <w:t xml:space="preserve"> is malfunctioning?</w:t>
      </w:r>
    </w:p>
    <w:p w14:paraId="7B646F6A" w14:textId="77777777" w:rsidR="00B40497" w:rsidRPr="00A3442F" w:rsidRDefault="00B40497" w:rsidP="009D63DA">
      <w:pPr>
        <w:pStyle w:val="ListParagraph"/>
        <w:keepNext/>
        <w:keepLines/>
        <w:numPr>
          <w:ilvl w:val="1"/>
          <w:numId w:val="43"/>
        </w:numPr>
        <w:spacing w:after="60"/>
        <w:contextualSpacing w:val="0"/>
        <w:jc w:val="both"/>
        <w:rPr>
          <w:rFonts w:eastAsia="Franklin Gothic Book" w:cs="Franklin Gothic Book"/>
        </w:rPr>
      </w:pPr>
      <w:r w:rsidRPr="00A3442F">
        <w:rPr>
          <w:rFonts w:eastAsia="Franklin Gothic Book" w:cs="Franklin Gothic Book"/>
        </w:rPr>
        <w:t>What navigational backups can be utilized by the port and incoming/outgoing vessels?</w:t>
      </w:r>
    </w:p>
    <w:p w14:paraId="57131E42" w14:textId="77777777" w:rsidR="00B40497" w:rsidRPr="00A3442F" w:rsidRDefault="00B40497" w:rsidP="009D63DA">
      <w:pPr>
        <w:pStyle w:val="ListParagraph"/>
        <w:numPr>
          <w:ilvl w:val="0"/>
          <w:numId w:val="43"/>
        </w:numPr>
        <w:spacing w:after="60"/>
        <w:contextualSpacing w:val="0"/>
        <w:jc w:val="both"/>
      </w:pPr>
      <w:r w:rsidRPr="00A3442F">
        <w:t>What external organization(s) would you be engaged with?</w:t>
      </w:r>
    </w:p>
    <w:p w14:paraId="137CA16C" w14:textId="77777777" w:rsidR="00B40497" w:rsidRPr="00A3442F" w:rsidRDefault="00B40497" w:rsidP="009D63DA">
      <w:pPr>
        <w:pStyle w:val="ListParagraph"/>
        <w:numPr>
          <w:ilvl w:val="1"/>
          <w:numId w:val="43"/>
        </w:numPr>
        <w:spacing w:after="60"/>
        <w:contextualSpacing w:val="0"/>
        <w:jc w:val="both"/>
      </w:pPr>
      <w:r w:rsidRPr="00A3442F">
        <w:t>Are there any regulatory reporting requirements?</w:t>
      </w:r>
    </w:p>
    <w:p w14:paraId="2F495EBD" w14:textId="77777777" w:rsidR="00EF410A" w:rsidRPr="00A3442F" w:rsidRDefault="009F2421" w:rsidP="009D63DA">
      <w:pPr>
        <w:pStyle w:val="ListParagraph"/>
        <w:numPr>
          <w:ilvl w:val="0"/>
          <w:numId w:val="43"/>
        </w:numPr>
        <w:spacing w:after="60"/>
        <w:contextualSpacing w:val="0"/>
        <w:jc w:val="both"/>
        <w:rPr>
          <w:rFonts w:eastAsia="Franklin Gothic Book" w:cs="Franklin Gothic Book"/>
        </w:rPr>
      </w:pPr>
      <w:r w:rsidRPr="00A3442F">
        <w:rPr>
          <w:rFonts w:eastAsia="Franklin Gothic Book" w:cs="Franklin Gothic Book"/>
        </w:rPr>
        <w:t>Describe your organizational processes to respond to the media reports and inquiries.</w:t>
      </w:r>
    </w:p>
    <w:p w14:paraId="2CC43C79" w14:textId="77777777" w:rsidR="00EF410A" w:rsidRPr="00A3442F" w:rsidRDefault="009F2421"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 xml:space="preserve">What pre-scripted messages </w:t>
      </w:r>
      <w:r w:rsidR="00C36EE8" w:rsidRPr="00A3442F">
        <w:rPr>
          <w:rFonts w:eastAsia="Franklin Gothic Book" w:cs="Franklin Gothic Book"/>
        </w:rPr>
        <w:t>do you have</w:t>
      </w:r>
      <w:r w:rsidRPr="00A3442F">
        <w:rPr>
          <w:rFonts w:eastAsia="Franklin Gothic Book" w:cs="Franklin Gothic Book"/>
        </w:rPr>
        <w:t xml:space="preserve"> for cyber incidents? </w:t>
      </w:r>
    </w:p>
    <w:p w14:paraId="7F50B031" w14:textId="77777777" w:rsidR="00EF410A" w:rsidRPr="00A3442F" w:rsidRDefault="009F2421"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 xml:space="preserve">How would public messaging be coordinated and disseminated during a cyber incident? </w:t>
      </w:r>
    </w:p>
    <w:p w14:paraId="55843785" w14:textId="77777777" w:rsidR="009F2421" w:rsidRPr="00A3442F" w:rsidRDefault="009F2421" w:rsidP="009D63DA">
      <w:pPr>
        <w:pStyle w:val="ListParagraph"/>
        <w:numPr>
          <w:ilvl w:val="1"/>
          <w:numId w:val="43"/>
        </w:numPr>
        <w:spacing w:after="60"/>
        <w:contextualSpacing w:val="0"/>
        <w:jc w:val="both"/>
      </w:pPr>
      <w:r w:rsidRPr="00A3442F">
        <w:rPr>
          <w:rFonts w:eastAsia="Franklin Gothic Book" w:cs="Franklin Gothic Book"/>
        </w:rPr>
        <w:t xml:space="preserve">How </w:t>
      </w:r>
      <w:r w:rsidR="00CC17E6" w:rsidRPr="00A3442F">
        <w:rPr>
          <w:rFonts w:eastAsia="Franklin Gothic Book" w:cs="Franklin Gothic Book"/>
        </w:rPr>
        <w:t>do</w:t>
      </w:r>
      <w:r w:rsidRPr="00A3442F">
        <w:rPr>
          <w:rFonts w:eastAsia="Franklin Gothic Book" w:cs="Franklin Gothic Book"/>
        </w:rPr>
        <w:t xml:space="preserve"> you preserve and reinforce the public’s confidence and trust in your organization during a significant cyber incident?  </w:t>
      </w:r>
    </w:p>
    <w:p w14:paraId="4C52BC90" w14:textId="77777777" w:rsidR="00B40497" w:rsidRPr="00A3442F" w:rsidRDefault="00B40497" w:rsidP="009D63DA">
      <w:pPr>
        <w:pStyle w:val="ListParagraph"/>
        <w:numPr>
          <w:ilvl w:val="0"/>
          <w:numId w:val="43"/>
        </w:numPr>
        <w:spacing w:after="60"/>
        <w:contextualSpacing w:val="0"/>
        <w:jc w:val="both"/>
      </w:pPr>
      <w:r w:rsidRPr="00A3442F">
        <w:t>What plans and policies are in place for recovery and restoration of critical infrastructure operations and services?</w:t>
      </w:r>
    </w:p>
    <w:p w14:paraId="1D18B296" w14:textId="77777777" w:rsidR="00B40497" w:rsidRPr="00A3442F" w:rsidRDefault="00B40497" w:rsidP="009D63DA">
      <w:pPr>
        <w:pStyle w:val="ListParagraph"/>
        <w:numPr>
          <w:ilvl w:val="1"/>
          <w:numId w:val="43"/>
        </w:numPr>
        <w:spacing w:after="60"/>
        <w:contextualSpacing w:val="0"/>
        <w:jc w:val="both"/>
        <w:rPr>
          <w:rFonts w:eastAsiaTheme="minorHAnsi"/>
        </w:rPr>
      </w:pPr>
      <w:r w:rsidRPr="00A3442F">
        <w:t xml:space="preserve">What are your priorities regarding recovery efforts?  </w:t>
      </w:r>
    </w:p>
    <w:p w14:paraId="5787E8E7" w14:textId="77777777" w:rsidR="00DB70F7" w:rsidRPr="00A3442F" w:rsidRDefault="00DB70F7" w:rsidP="009D63DA">
      <w:pPr>
        <w:pStyle w:val="ListParagraph"/>
        <w:numPr>
          <w:ilvl w:val="0"/>
          <w:numId w:val="43"/>
        </w:numPr>
        <w:spacing w:after="60"/>
        <w:contextualSpacing w:val="0"/>
        <w:jc w:val="both"/>
        <w:rPr>
          <w:rFonts w:eastAsia="Franklin Gothic Book" w:cs="Franklin Gothic Book"/>
        </w:rPr>
      </w:pPr>
      <w:r w:rsidRPr="00A3442F">
        <w:rPr>
          <w:rFonts w:eastAsia="Franklin Gothic Book" w:cs="Franklin Gothic Book"/>
        </w:rPr>
        <w:t>Based on discussion, what changes will you implement to increase the resilience of your organization?</w:t>
      </w:r>
    </w:p>
    <w:p w14:paraId="13FEB98A" w14:textId="77777777" w:rsidR="002910C1" w:rsidRPr="00A3442F" w:rsidRDefault="002910C1"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Describe the “lessons learned” and corrective action processes you use.</w:t>
      </w:r>
    </w:p>
    <w:p w14:paraId="2E20B1E2" w14:textId="77777777" w:rsidR="002910C1" w:rsidRPr="00A3442F" w:rsidRDefault="002910C1" w:rsidP="009D63DA">
      <w:pPr>
        <w:pStyle w:val="ListParagraph"/>
        <w:numPr>
          <w:ilvl w:val="1"/>
          <w:numId w:val="43"/>
        </w:numPr>
        <w:spacing w:after="60"/>
        <w:contextualSpacing w:val="0"/>
        <w:jc w:val="both"/>
        <w:rPr>
          <w:rFonts w:eastAsia="Franklin Gothic Book" w:cs="Franklin Gothic Book"/>
        </w:rPr>
      </w:pPr>
      <w:r w:rsidRPr="00A3442F">
        <w:rPr>
          <w:rFonts w:eastAsia="Franklin Gothic Book" w:cs="Franklin Gothic Book"/>
        </w:rPr>
        <w:t xml:space="preserve">What measures </w:t>
      </w:r>
      <w:r w:rsidR="008B6661" w:rsidRPr="00A3442F">
        <w:rPr>
          <w:rFonts w:eastAsia="Franklin Gothic Book" w:cs="Franklin Gothic Book"/>
        </w:rPr>
        <w:t>will you take</w:t>
      </w:r>
      <w:r w:rsidRPr="00A3442F">
        <w:rPr>
          <w:rFonts w:eastAsia="Franklin Gothic Book" w:cs="Franklin Gothic Book"/>
        </w:rPr>
        <w:t xml:space="preserve"> to secure your network from a similar incident happening in the future?</w:t>
      </w:r>
    </w:p>
    <w:p w14:paraId="4CF53B6E" w14:textId="6A3E077B" w:rsidR="002910C1" w:rsidRDefault="002910C1" w:rsidP="00AB3D19">
      <w:pPr>
        <w:jc w:val="both"/>
        <w:sectPr w:rsidR="002910C1"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53" w:name="_Toc151377250"/>
      <w:bookmarkStart w:id="54" w:name="_Toc16683360"/>
      <w:bookmarkStart w:id="55" w:name="_Toc20732682"/>
      <w:r>
        <w:lastRenderedPageBreak/>
        <w:t>Appendix A: Additional Discussion Questions</w:t>
      </w:r>
      <w:bookmarkEnd w:id="53"/>
    </w:p>
    <w:bookmarkEnd w:id="54"/>
    <w:bookmarkEnd w:id="55"/>
    <w:p w14:paraId="1E1C07A1" w14:textId="2A0250EF"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024BFD5A" w:rsidR="0094199F" w:rsidRPr="00CF21F2" w:rsidRDefault="0094199F" w:rsidP="009D63DA">
      <w:pPr>
        <w:pStyle w:val="ListParagraph"/>
        <w:numPr>
          <w:ilvl w:val="0"/>
          <w:numId w:val="36"/>
        </w:numPr>
        <w:spacing w:after="60"/>
        <w:contextualSpacing w:val="0"/>
        <w:jc w:val="both"/>
      </w:pPr>
      <w:r w:rsidRPr="00CF21F2">
        <w:t xml:space="preserve">Discuss how cyber preparedness </w:t>
      </w:r>
      <w:r w:rsidR="006D03C3" w:rsidRPr="00CF21F2">
        <w:t>is</w:t>
      </w:r>
      <w:r w:rsidRPr="00CF21F2">
        <w:t xml:space="preserve"> integrated </w:t>
      </w:r>
      <w:r w:rsidR="00920B8C" w:rsidRPr="00CF21F2">
        <w:t>into</w:t>
      </w:r>
      <w:r w:rsidRPr="00CF21F2">
        <w:t xml:space="preserve"> your current all-hazards preparedness efforts.</w:t>
      </w:r>
    </w:p>
    <w:p w14:paraId="68172745" w14:textId="0D6F013D" w:rsidR="0094199F" w:rsidRPr="00CF21F2" w:rsidRDefault="0094199F" w:rsidP="009D63DA">
      <w:pPr>
        <w:pStyle w:val="ListParagraph"/>
        <w:keepNext/>
        <w:numPr>
          <w:ilvl w:val="0"/>
          <w:numId w:val="36"/>
        </w:numPr>
        <w:spacing w:after="60"/>
        <w:contextualSpacing w:val="0"/>
        <w:jc w:val="both"/>
      </w:pPr>
      <w:r w:rsidRPr="00CF21F2">
        <w:t>How often are your cybersecurity plans, policies, and procedures externally reviewed or audited?</w:t>
      </w:r>
    </w:p>
    <w:p w14:paraId="5B4A63D9" w14:textId="77777777" w:rsidR="0094199F" w:rsidRPr="00CF21F2" w:rsidRDefault="0094199F" w:rsidP="009D63DA">
      <w:pPr>
        <w:pStyle w:val="ListParagraph"/>
        <w:keepNext/>
        <w:numPr>
          <w:ilvl w:val="0"/>
          <w:numId w:val="44"/>
        </w:numPr>
        <w:spacing w:after="60"/>
        <w:contextualSpacing w:val="0"/>
        <w:jc w:val="both"/>
      </w:pPr>
      <w:r w:rsidRPr="00CF21F2">
        <w:t>What were the most recent results and action items that followed?</w:t>
      </w:r>
    </w:p>
    <w:p w14:paraId="2B67052C" w14:textId="4466BB56" w:rsidR="00E336CF" w:rsidRPr="00CF21F2" w:rsidRDefault="00E336CF" w:rsidP="009D63DA">
      <w:pPr>
        <w:pStyle w:val="ListParagraph"/>
        <w:keepNext/>
        <w:numPr>
          <w:ilvl w:val="0"/>
          <w:numId w:val="36"/>
        </w:numPr>
        <w:spacing w:after="60"/>
        <w:contextualSpacing w:val="0"/>
        <w:jc w:val="both"/>
      </w:pPr>
      <w:r w:rsidRPr="00CF21F2">
        <w:t xml:space="preserve">Describe your </w:t>
      </w:r>
      <w:r w:rsidR="00202696" w:rsidRPr="00CF21F2">
        <w:t>organization</w:t>
      </w:r>
      <w:r w:rsidRPr="00CF21F2">
        <w:t xml:space="preserve">’s review process for your CIRP. </w:t>
      </w:r>
    </w:p>
    <w:p w14:paraId="2A3E2262" w14:textId="77777777" w:rsidR="00E336CF" w:rsidRPr="00CF21F2" w:rsidRDefault="00E336CF" w:rsidP="009D63DA">
      <w:pPr>
        <w:pStyle w:val="ListParagraph"/>
        <w:numPr>
          <w:ilvl w:val="0"/>
          <w:numId w:val="24"/>
        </w:numPr>
        <w:spacing w:after="60"/>
        <w:contextualSpacing w:val="0"/>
        <w:jc w:val="both"/>
      </w:pPr>
      <w:r w:rsidRPr="00CF21F2">
        <w:t>How often is the CIRP reviewed?</w:t>
      </w:r>
    </w:p>
    <w:p w14:paraId="2CB9C253" w14:textId="77777777" w:rsidR="00E336CF" w:rsidRPr="00CF21F2" w:rsidRDefault="00E336CF" w:rsidP="009D63DA">
      <w:pPr>
        <w:pStyle w:val="ListParagraph"/>
        <w:numPr>
          <w:ilvl w:val="0"/>
          <w:numId w:val="24"/>
        </w:numPr>
        <w:spacing w:after="60"/>
        <w:contextualSpacing w:val="0"/>
        <w:jc w:val="both"/>
      </w:pPr>
      <w:r w:rsidRPr="00CF21F2">
        <w:t>Which individual(s) and department(s) are responsible for reviewing and updating the plan?</w:t>
      </w:r>
    </w:p>
    <w:p w14:paraId="6D60B0E2" w14:textId="63B6D179" w:rsidR="00E336CF" w:rsidRPr="00CF21F2" w:rsidRDefault="00E336CF" w:rsidP="009D63DA">
      <w:pPr>
        <w:pStyle w:val="ListParagraph"/>
        <w:numPr>
          <w:ilvl w:val="0"/>
          <w:numId w:val="24"/>
        </w:numPr>
        <w:spacing w:after="60"/>
        <w:contextualSpacing w:val="0"/>
        <w:jc w:val="both"/>
      </w:pPr>
      <w:r w:rsidRPr="00CF21F2">
        <w:t xml:space="preserve">How are updates to the plan communicated to </w:t>
      </w:r>
      <w:r w:rsidR="00ED74CF" w:rsidRPr="00CF21F2">
        <w:t xml:space="preserve">relevant </w:t>
      </w:r>
      <w:r w:rsidRPr="00CF21F2">
        <w:t>employees?</w:t>
      </w:r>
    </w:p>
    <w:p w14:paraId="57D3C701" w14:textId="2D78DFF4" w:rsidR="00E336CF" w:rsidRPr="00CF21F2" w:rsidRDefault="00E336CF" w:rsidP="009D63DA">
      <w:pPr>
        <w:pStyle w:val="ListParagraph"/>
        <w:numPr>
          <w:ilvl w:val="0"/>
          <w:numId w:val="36"/>
        </w:numPr>
        <w:spacing w:after="60"/>
        <w:contextualSpacing w:val="0"/>
      </w:pPr>
      <w:r w:rsidRPr="00CF21F2">
        <w:t xml:space="preserve">Discuss your supply chain concerns related to cybersecurity infrastructure. </w:t>
      </w:r>
    </w:p>
    <w:p w14:paraId="0F1C3CEF" w14:textId="58D9B579" w:rsidR="0094199F" w:rsidRPr="00CF21F2" w:rsidRDefault="0094199F" w:rsidP="009D63DA">
      <w:pPr>
        <w:pStyle w:val="ListParagraph"/>
        <w:numPr>
          <w:ilvl w:val="0"/>
          <w:numId w:val="36"/>
        </w:numPr>
        <w:spacing w:after="60"/>
        <w:contextualSpacing w:val="0"/>
        <w:jc w:val="both"/>
      </w:pPr>
      <w:r w:rsidRPr="00CF21F2">
        <w:t xml:space="preserve">How are IT and business continuity functions coordinated with physical security?  </w:t>
      </w:r>
    </w:p>
    <w:p w14:paraId="68BA7AE2" w14:textId="6CB1AF13" w:rsidR="0094199F" w:rsidRPr="00CF21F2" w:rsidRDefault="0094199F" w:rsidP="009D63DA">
      <w:pPr>
        <w:pStyle w:val="ListParagraph"/>
        <w:keepNext/>
        <w:numPr>
          <w:ilvl w:val="0"/>
          <w:numId w:val="36"/>
        </w:numPr>
        <w:spacing w:after="60"/>
        <w:contextualSpacing w:val="0"/>
        <w:jc w:val="both"/>
      </w:pPr>
      <w:r w:rsidRPr="00CF21F2">
        <w:rPr>
          <w:rFonts w:eastAsia="Calibri"/>
        </w:rPr>
        <w:t xml:space="preserve">How </w:t>
      </w:r>
      <w:r w:rsidRPr="00CF21F2">
        <w:t xml:space="preserve">is the integrity of </w:t>
      </w:r>
      <w:r w:rsidR="001453A5" w:rsidRPr="00CF21F2">
        <w:t>your</w:t>
      </w:r>
      <w:r w:rsidRPr="00CF21F2">
        <w:t xml:space="preserve"> </w:t>
      </w:r>
      <w:r w:rsidR="001B55B8" w:rsidRPr="00CF21F2">
        <w:t xml:space="preserve">critical data </w:t>
      </w:r>
      <w:r w:rsidRPr="00CF21F2">
        <w:t>protected and validated?</w:t>
      </w:r>
    </w:p>
    <w:p w14:paraId="5DAEDF84" w14:textId="1B6E892F" w:rsidR="004C1FE1" w:rsidRPr="00CF21F2" w:rsidRDefault="004C1FE1" w:rsidP="009D63DA">
      <w:pPr>
        <w:pStyle w:val="ListParagraph"/>
        <w:numPr>
          <w:ilvl w:val="0"/>
          <w:numId w:val="36"/>
        </w:numPr>
        <w:spacing w:after="60"/>
        <w:contextualSpacing w:val="0"/>
        <w:jc w:val="both"/>
      </w:pPr>
      <w:r w:rsidRPr="00CF21F2">
        <w:t>What</w:t>
      </w:r>
      <w:r w:rsidR="006628E5" w:rsidRPr="00CF21F2">
        <w:t xml:space="preserve"> mission</w:t>
      </w:r>
      <w:r w:rsidRPr="00CF21F2">
        <w:t xml:space="preserve"> essential functions are impacted by the incidents described in the scenario?</w:t>
      </w:r>
    </w:p>
    <w:p w14:paraId="172D134A" w14:textId="3D74136F" w:rsidR="004C1FE1" w:rsidRPr="00CF21F2" w:rsidRDefault="004C1FE1" w:rsidP="009D63DA">
      <w:pPr>
        <w:pStyle w:val="ListParagraph"/>
        <w:numPr>
          <w:ilvl w:val="0"/>
          <w:numId w:val="36"/>
        </w:numPr>
        <w:spacing w:after="60"/>
        <w:contextualSpacing w:val="0"/>
        <w:jc w:val="both"/>
      </w:pPr>
      <w:r w:rsidRPr="00CF21F2">
        <w:t>How does your organization maintain availability of key assets (e.g., network connectivity, etc.)?</w:t>
      </w:r>
    </w:p>
    <w:p w14:paraId="2A092B42" w14:textId="3C7DF87D" w:rsidR="004C1FE1" w:rsidRPr="00CF21F2" w:rsidRDefault="004C1FE1" w:rsidP="009D63DA">
      <w:pPr>
        <w:pStyle w:val="ListParagraph"/>
        <w:numPr>
          <w:ilvl w:val="0"/>
          <w:numId w:val="36"/>
        </w:numPr>
        <w:spacing w:after="60"/>
        <w:contextualSpacing w:val="0"/>
        <w:jc w:val="both"/>
      </w:pPr>
      <w:r w:rsidRPr="00CF21F2">
        <w:t xml:space="preserve">If primary communications are compromised, how do you provide information to internal and external entities? </w:t>
      </w:r>
    </w:p>
    <w:p w14:paraId="079807A9" w14:textId="53DEF05B" w:rsidR="004C1FE1" w:rsidRPr="00CF21F2" w:rsidRDefault="004C1FE1" w:rsidP="009D63DA">
      <w:pPr>
        <w:pStyle w:val="ListParagraph"/>
        <w:numPr>
          <w:ilvl w:val="0"/>
          <w:numId w:val="36"/>
        </w:numPr>
        <w:spacing w:after="60"/>
        <w:contextualSpacing w:val="0"/>
        <w:jc w:val="both"/>
      </w:pPr>
      <w:r w:rsidRPr="00CF21F2">
        <w:t xml:space="preserve">What policies and procedures does </w:t>
      </w:r>
      <w:r w:rsidR="00202696" w:rsidRPr="00CF21F2">
        <w:t xml:space="preserve">your organization </w:t>
      </w:r>
      <w:r w:rsidRPr="00CF21F2">
        <w:t>use to decide when and how to restore backed-up data?</w:t>
      </w:r>
    </w:p>
    <w:p w14:paraId="595BF178" w14:textId="61A8EFBD" w:rsidR="00F573F7" w:rsidRPr="00CF21F2" w:rsidRDefault="004C1FE1" w:rsidP="009D63DA">
      <w:pPr>
        <w:pStyle w:val="ListParagraph"/>
        <w:numPr>
          <w:ilvl w:val="1"/>
          <w:numId w:val="38"/>
        </w:numPr>
        <w:spacing w:after="60"/>
        <w:contextualSpacing w:val="0"/>
        <w:jc w:val="both"/>
      </w:pPr>
      <w:r w:rsidRPr="00CF21F2">
        <w:t xml:space="preserve">How does your </w:t>
      </w:r>
      <w:r w:rsidR="00202696" w:rsidRPr="00CF21F2">
        <w:t>organization</w:t>
      </w:r>
      <w:r w:rsidRPr="00CF21F2">
        <w:t xml:space="preserve"> incorporate measures for ensuring the integrity of backup data before restoration? </w:t>
      </w:r>
    </w:p>
    <w:p w14:paraId="778C933B" w14:textId="527C8B26" w:rsidR="007325B0" w:rsidRDefault="007325B0" w:rsidP="00C31F7E">
      <w:pPr>
        <w:pStyle w:val="Heading2"/>
        <w:spacing w:before="80" w:after="80"/>
        <w:jc w:val="both"/>
      </w:pPr>
      <w:r>
        <w:t xml:space="preserve">Employee Accounts </w:t>
      </w:r>
      <w:r w:rsidR="00927BB9">
        <w:t>&amp;</w:t>
      </w:r>
      <w:r>
        <w:t xml:space="preserve"> Privileges</w:t>
      </w:r>
    </w:p>
    <w:p w14:paraId="21264470" w14:textId="4E3B9E35" w:rsidR="004C1FE1" w:rsidRDefault="004C1FE1" w:rsidP="009D63DA">
      <w:pPr>
        <w:pStyle w:val="ListParagraph"/>
        <w:numPr>
          <w:ilvl w:val="0"/>
          <w:numId w:val="34"/>
        </w:numPr>
        <w:spacing w:after="60"/>
        <w:contextualSpacing w:val="0"/>
        <w:jc w:val="both"/>
      </w:pPr>
      <w:r w:rsidRPr="00CF21F2">
        <w:t xml:space="preserve">Describe your </w:t>
      </w:r>
      <w:proofErr w:type="gramStart"/>
      <w:r w:rsidR="00202696" w:rsidRPr="00CF21F2">
        <w:t>organization</w:t>
      </w:r>
      <w:r w:rsidR="001D5290" w:rsidRPr="00CF21F2">
        <w:t>’s</w:t>
      </w:r>
      <w:proofErr w:type="gramEnd"/>
      <w:r w:rsidR="001D5290" w:rsidRPr="00CF21F2">
        <w:t xml:space="preserve"> </w:t>
      </w:r>
      <w:r w:rsidRPr="00CF21F2">
        <w:t>bring your own device (BYOD) policy.</w:t>
      </w:r>
    </w:p>
    <w:p w14:paraId="5D451C5F" w14:textId="77777777" w:rsidR="00003BE7" w:rsidRPr="000C13F9" w:rsidRDefault="00003BE7" w:rsidP="00003BE7">
      <w:pPr>
        <w:pStyle w:val="ListParagraph"/>
        <w:numPr>
          <w:ilvl w:val="0"/>
          <w:numId w:val="34"/>
        </w:numPr>
        <w:spacing w:after="60"/>
        <w:contextualSpacing w:val="0"/>
        <w:jc w:val="both"/>
      </w:pPr>
      <w:r>
        <w:t xml:space="preserve">Describe </w:t>
      </w:r>
      <w:r w:rsidRPr="000C13F9">
        <w:t>your organization</w:t>
      </w:r>
      <w:r>
        <w:t>’s employee off-boarding process.</w:t>
      </w:r>
      <w:r w:rsidRPr="000C13F9">
        <w:t xml:space="preserve">  </w:t>
      </w:r>
    </w:p>
    <w:p w14:paraId="3F5E3EAE" w14:textId="77777777" w:rsidR="00003BE7" w:rsidRDefault="00003BE7" w:rsidP="00003BE7">
      <w:pPr>
        <w:pStyle w:val="ListParagraph"/>
        <w:numPr>
          <w:ilvl w:val="0"/>
          <w:numId w:val="45"/>
        </w:numPr>
        <w:spacing w:after="60"/>
        <w:contextualSpacing w:val="0"/>
        <w:jc w:val="both"/>
      </w:pPr>
      <w:r>
        <w:t>Is this process coordinated with IT and Human Resources (HR)?</w:t>
      </w:r>
    </w:p>
    <w:p w14:paraId="1D976EB5" w14:textId="77777777" w:rsidR="00003BE7" w:rsidRPr="000C13F9" w:rsidRDefault="00003BE7" w:rsidP="00003BE7">
      <w:pPr>
        <w:pStyle w:val="ListParagraph"/>
        <w:numPr>
          <w:ilvl w:val="0"/>
          <w:numId w:val="45"/>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2D9B79FC" w14:textId="27AD8DA4" w:rsidR="00003BE7" w:rsidRPr="00CF21F2" w:rsidRDefault="00003BE7" w:rsidP="00003BE7">
      <w:pPr>
        <w:pStyle w:val="ListParagraph"/>
        <w:numPr>
          <w:ilvl w:val="0"/>
          <w:numId w:val="45"/>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(e.g., authentication key, system administrat</w:t>
      </w:r>
      <w:r>
        <w:t>or’s</w:t>
      </w:r>
      <w:r w:rsidRPr="000C13F9">
        <w:t xml:space="preserve"> handbook/manual, keys, identification cards, etc.)</w:t>
      </w:r>
      <w:r>
        <w:t>?</w:t>
      </w:r>
    </w:p>
    <w:p w14:paraId="56C39E06" w14:textId="77777777" w:rsidR="0094199F" w:rsidRDefault="0094199F" w:rsidP="00C31F7E">
      <w:pPr>
        <w:pStyle w:val="Heading2"/>
        <w:spacing w:before="80" w:after="80"/>
        <w:jc w:val="both"/>
      </w:pPr>
      <w:r>
        <w:t xml:space="preserve">Incident Identification </w:t>
      </w:r>
    </w:p>
    <w:p w14:paraId="6803D6B6" w14:textId="12F39D03" w:rsidR="0094199F" w:rsidRPr="00CF21F2" w:rsidRDefault="0094199F" w:rsidP="009D63DA">
      <w:pPr>
        <w:pStyle w:val="ListParagraph"/>
        <w:numPr>
          <w:ilvl w:val="0"/>
          <w:numId w:val="28"/>
        </w:numPr>
        <w:spacing w:after="60"/>
        <w:contextualSpacing w:val="0"/>
        <w:jc w:val="both"/>
      </w:pPr>
      <w:r w:rsidRPr="00CF21F2">
        <w:t xml:space="preserve">How are cyber incidents reported within </w:t>
      </w:r>
      <w:r w:rsidR="00202696" w:rsidRPr="00CF21F2">
        <w:t>your organization</w:t>
      </w:r>
      <w:r w:rsidRPr="00CF21F2">
        <w:t>?</w:t>
      </w:r>
    </w:p>
    <w:p w14:paraId="765104B1" w14:textId="5899939F" w:rsidR="0094199F" w:rsidRPr="00CF21F2" w:rsidRDefault="0094199F" w:rsidP="009D63DA">
      <w:pPr>
        <w:numPr>
          <w:ilvl w:val="0"/>
          <w:numId w:val="17"/>
        </w:numPr>
        <w:spacing w:after="60"/>
      </w:pPr>
      <w:r w:rsidRPr="00CF21F2">
        <w:t xml:space="preserve">What would trigger the reporting requirements established by </w:t>
      </w:r>
      <w:r w:rsidR="0051225A" w:rsidRPr="00CF21F2">
        <w:t xml:space="preserve">regulation, </w:t>
      </w:r>
      <w:r w:rsidRPr="00CF21F2">
        <w:t>law</w:t>
      </w:r>
      <w:r w:rsidR="0051225A" w:rsidRPr="00CF21F2">
        <w:t>,</w:t>
      </w:r>
      <w:r w:rsidRPr="00CF21F2">
        <w:t xml:space="preserve"> and/or organization policy?</w:t>
      </w:r>
    </w:p>
    <w:p w14:paraId="1D2DEED1" w14:textId="4BEC07FF" w:rsidR="0094199F" w:rsidRPr="00CF21F2" w:rsidRDefault="0094199F" w:rsidP="009D63DA">
      <w:pPr>
        <w:numPr>
          <w:ilvl w:val="0"/>
          <w:numId w:val="17"/>
        </w:numPr>
        <w:spacing w:after="60"/>
        <w:jc w:val="both"/>
      </w:pPr>
      <w:r w:rsidRPr="00CF21F2">
        <w:lastRenderedPageBreak/>
        <w:t xml:space="preserve">What training have employees received regarding reporting requirements and your </w:t>
      </w:r>
      <w:r w:rsidR="003D0ACB" w:rsidRPr="00CF21F2">
        <w:t>CIRP?</w:t>
      </w:r>
    </w:p>
    <w:p w14:paraId="6938D216" w14:textId="6B841617" w:rsidR="0094199F" w:rsidRPr="00CF21F2" w:rsidRDefault="0094199F" w:rsidP="009D63DA">
      <w:pPr>
        <w:pStyle w:val="ListParagraph"/>
        <w:numPr>
          <w:ilvl w:val="0"/>
          <w:numId w:val="28"/>
        </w:numPr>
        <w:spacing w:after="60"/>
        <w:contextualSpacing w:val="0"/>
        <w:jc w:val="both"/>
      </w:pPr>
      <w:r w:rsidRPr="00CF21F2">
        <w:t>What cybersecurity incident escalation criteria</w:t>
      </w:r>
      <w:r w:rsidR="00822232" w:rsidRPr="00CF21F2">
        <w:t xml:space="preserve"> </w:t>
      </w:r>
      <w:r w:rsidR="00DA0A75" w:rsidRPr="00CF21F2">
        <w:t xml:space="preserve">are </w:t>
      </w:r>
      <w:r w:rsidRPr="00CF21F2">
        <w:t xml:space="preserve">defined in your </w:t>
      </w:r>
      <w:r w:rsidR="00F878AD" w:rsidRPr="00CF21F2">
        <w:t>CIRP?</w:t>
      </w:r>
      <w:r w:rsidRPr="00CF21F2">
        <w:t xml:space="preserve"> </w:t>
      </w:r>
    </w:p>
    <w:p w14:paraId="43E07261" w14:textId="16BF8936" w:rsidR="0094199F" w:rsidRPr="00CF21F2" w:rsidRDefault="0094199F" w:rsidP="009D63DA">
      <w:pPr>
        <w:numPr>
          <w:ilvl w:val="0"/>
          <w:numId w:val="29"/>
        </w:numPr>
        <w:spacing w:after="60"/>
        <w:jc w:val="both"/>
      </w:pPr>
      <w:r w:rsidRPr="00CF21F2">
        <w:t xml:space="preserve">Who </w:t>
      </w:r>
      <w:r w:rsidR="003C020C" w:rsidRPr="00CF21F2">
        <w:t>is</w:t>
      </w:r>
      <w:r w:rsidRPr="00CF21F2">
        <w:t xml:space="preserve"> responsible </w:t>
      </w:r>
      <w:r w:rsidR="00175427" w:rsidRPr="00CF21F2">
        <w:t>and</w:t>
      </w:r>
      <w:r w:rsidRPr="00CF21F2">
        <w:t xml:space="preserve"> what actions would they take based on the scenario?</w:t>
      </w:r>
    </w:p>
    <w:p w14:paraId="1490CBA8" w14:textId="4CFF9CFB" w:rsidR="0094199F" w:rsidRPr="00CF21F2" w:rsidRDefault="0094199F" w:rsidP="009D63DA">
      <w:pPr>
        <w:numPr>
          <w:ilvl w:val="0"/>
          <w:numId w:val="29"/>
        </w:numPr>
        <w:spacing w:after="60"/>
        <w:jc w:val="both"/>
      </w:pPr>
      <w:r w:rsidRPr="00CF21F2">
        <w:t>Who need</w:t>
      </w:r>
      <w:r w:rsidR="003C020C" w:rsidRPr="00CF21F2">
        <w:t>s</w:t>
      </w:r>
      <w:r w:rsidRPr="00CF21F2">
        <w:t xml:space="preserve"> to be notified internally and externally according to the plan?</w:t>
      </w:r>
    </w:p>
    <w:p w14:paraId="11E1AC66" w14:textId="580D7147" w:rsidR="0094199F" w:rsidRPr="00CF21F2" w:rsidRDefault="0094199F" w:rsidP="009D63DA">
      <w:pPr>
        <w:numPr>
          <w:ilvl w:val="0"/>
          <w:numId w:val="29"/>
        </w:numPr>
        <w:spacing w:after="60"/>
        <w:jc w:val="both"/>
      </w:pPr>
      <w:r w:rsidRPr="00CF21F2">
        <w:t xml:space="preserve">When </w:t>
      </w:r>
      <w:r w:rsidR="003C020C" w:rsidRPr="00CF21F2">
        <w:t xml:space="preserve">is </w:t>
      </w:r>
      <w:r w:rsidRPr="00CF21F2">
        <w:t>leadershi</w:t>
      </w:r>
      <w:r w:rsidR="00BE2CAC" w:rsidRPr="00CF21F2">
        <w:t>p</w:t>
      </w:r>
      <w:r w:rsidRPr="00CF21F2">
        <w:t xml:space="preserve"> notified? </w:t>
      </w:r>
    </w:p>
    <w:p w14:paraId="5605894C" w14:textId="7A424F42" w:rsidR="0094199F" w:rsidRPr="00CF21F2" w:rsidRDefault="0094199F" w:rsidP="009D63DA">
      <w:pPr>
        <w:pStyle w:val="ListParagraph"/>
        <w:numPr>
          <w:ilvl w:val="0"/>
          <w:numId w:val="28"/>
        </w:numPr>
        <w:spacing w:after="60"/>
        <w:contextualSpacing w:val="0"/>
        <w:jc w:val="both"/>
      </w:pPr>
      <w:r w:rsidRPr="00CF21F2">
        <w:t xml:space="preserve">Discuss </w:t>
      </w:r>
      <w:r w:rsidR="00DF5B1A" w:rsidRPr="00CF21F2">
        <w:t>your organization’</w:t>
      </w:r>
      <w:r w:rsidR="00336C6A" w:rsidRPr="00CF21F2">
        <w:t>s</w:t>
      </w:r>
      <w:r w:rsidRPr="00CF21F2">
        <w:t xml:space="preserve"> intrusion detection capabilities and analytics that alert you to a </w:t>
      </w:r>
      <w:r w:rsidR="0051225A" w:rsidRPr="00CF21F2">
        <w:t xml:space="preserve">potential </w:t>
      </w:r>
      <w:r w:rsidRPr="00CF21F2">
        <w:t>cyber incident.</w:t>
      </w:r>
    </w:p>
    <w:p w14:paraId="2D710C44" w14:textId="4C9AB015" w:rsidR="0094199F" w:rsidRPr="00CF21F2" w:rsidRDefault="0094199F" w:rsidP="009D63DA">
      <w:pPr>
        <w:pStyle w:val="ListParagraph"/>
        <w:numPr>
          <w:ilvl w:val="0"/>
          <w:numId w:val="23"/>
        </w:numPr>
        <w:spacing w:after="60"/>
        <w:contextualSpacing w:val="0"/>
        <w:jc w:val="both"/>
      </w:pPr>
      <w:r w:rsidRPr="00CF21F2">
        <w:t>What type of hardware and/or software does your organization use to detect</w:t>
      </w:r>
      <w:r w:rsidR="006F0E95" w:rsidRPr="00CF21F2">
        <w:t xml:space="preserve"> and </w:t>
      </w:r>
      <w:r w:rsidRPr="00CF21F2">
        <w:t>prevent malicious activity on your systems/network?</w:t>
      </w:r>
    </w:p>
    <w:p w14:paraId="73767D57" w14:textId="017BF203" w:rsidR="009A6538" w:rsidRPr="00CF21F2" w:rsidRDefault="009A0708" w:rsidP="009D63DA">
      <w:pPr>
        <w:pStyle w:val="ListParagraph"/>
        <w:numPr>
          <w:ilvl w:val="0"/>
          <w:numId w:val="28"/>
        </w:numPr>
        <w:spacing w:after="60"/>
        <w:contextualSpacing w:val="0"/>
        <w:jc w:val="both"/>
      </w:pPr>
      <w:r w:rsidRPr="00CF21F2">
        <w:t xml:space="preserve">How often is </w:t>
      </w:r>
      <w:r w:rsidR="008D12EC" w:rsidRPr="00CF21F2">
        <w:t>the integrity of</w:t>
      </w:r>
      <w:r w:rsidRPr="00CF21F2">
        <w:t xml:space="preserve"> your organization’s data reviewed? </w:t>
      </w:r>
    </w:p>
    <w:p w14:paraId="7893E647" w14:textId="5545D7D9" w:rsidR="009A0708" w:rsidRPr="00CF21F2" w:rsidRDefault="009A0708" w:rsidP="009D63DA">
      <w:pPr>
        <w:pStyle w:val="ListParagraph"/>
        <w:numPr>
          <w:ilvl w:val="0"/>
          <w:numId w:val="28"/>
        </w:numPr>
        <w:spacing w:after="60"/>
        <w:contextualSpacing w:val="0"/>
        <w:jc w:val="both"/>
      </w:pPr>
      <w:r w:rsidRPr="00CF21F2">
        <w:t>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12424ED" w14:textId="312371E1" w:rsidR="00B638CF" w:rsidRPr="00CF21F2" w:rsidRDefault="00B638CF" w:rsidP="009D63DA">
      <w:pPr>
        <w:pStyle w:val="ListParagraph"/>
        <w:numPr>
          <w:ilvl w:val="0"/>
          <w:numId w:val="30"/>
        </w:numPr>
        <w:spacing w:after="60"/>
        <w:contextualSpacing w:val="0"/>
      </w:pPr>
      <w:r w:rsidRPr="00CF21F2">
        <w:t>What are the key factors in the decision to keep the port open (e.g., change in Maritime Security [MARSEC] level)</w:t>
      </w:r>
      <w:r w:rsidR="00607522" w:rsidRPr="00CF21F2">
        <w:t>?</w:t>
      </w:r>
    </w:p>
    <w:p w14:paraId="06C5E663" w14:textId="3D3A8FBE" w:rsidR="00B638CF" w:rsidRPr="00CF21F2" w:rsidRDefault="00B638CF" w:rsidP="009D63DA">
      <w:pPr>
        <w:numPr>
          <w:ilvl w:val="0"/>
          <w:numId w:val="20"/>
        </w:numPr>
        <w:spacing w:after="60"/>
        <w:jc w:val="both"/>
      </w:pPr>
      <w:r w:rsidRPr="00CF21F2">
        <w:t xml:space="preserve">Who makes the decision? </w:t>
      </w:r>
    </w:p>
    <w:p w14:paraId="32E78E2E" w14:textId="6EE1E500" w:rsidR="00C77C84" w:rsidRPr="00CF21F2" w:rsidRDefault="00C77C84" w:rsidP="009D63DA">
      <w:pPr>
        <w:pStyle w:val="ListParagraph"/>
        <w:widowControl w:val="0"/>
        <w:numPr>
          <w:ilvl w:val="0"/>
          <w:numId w:val="30"/>
        </w:numPr>
        <w:autoSpaceDE w:val="0"/>
        <w:autoSpaceDN w:val="0"/>
        <w:spacing w:before="120" w:after="60" w:line="240" w:lineRule="auto"/>
        <w:ind w:right="274"/>
        <w:contextualSpacing w:val="0"/>
      </w:pPr>
      <w:r w:rsidRPr="00CF21F2">
        <w:t>How do the HMO and Port PD coordinate and share information about incidents and threats to the port?</w:t>
      </w:r>
    </w:p>
    <w:p w14:paraId="78F3C0F6" w14:textId="6988746E" w:rsidR="0094199F" w:rsidRPr="00CF21F2" w:rsidRDefault="0094199F" w:rsidP="009D63DA">
      <w:pPr>
        <w:pStyle w:val="ListParagraph"/>
        <w:numPr>
          <w:ilvl w:val="0"/>
          <w:numId w:val="30"/>
        </w:numPr>
        <w:spacing w:after="60"/>
        <w:contextualSpacing w:val="0"/>
        <w:jc w:val="both"/>
      </w:pPr>
      <w:r w:rsidRPr="00CF21F2">
        <w:t>What are your processes for collecting evidence and maintaining the chain of custody during a cyber incident?</w:t>
      </w:r>
    </w:p>
    <w:p w14:paraId="69948D42" w14:textId="32D2762F" w:rsidR="0094199F" w:rsidRPr="00CF21F2" w:rsidRDefault="0094199F" w:rsidP="009D63DA">
      <w:pPr>
        <w:pStyle w:val="ListParagraph"/>
        <w:numPr>
          <w:ilvl w:val="0"/>
          <w:numId w:val="30"/>
        </w:numPr>
        <w:spacing w:after="60"/>
        <w:contextualSpacing w:val="0"/>
        <w:jc w:val="both"/>
      </w:pPr>
      <w:r w:rsidRPr="00CF21F2">
        <w:t>At what point in the scenario would you contact law enforcement?</w:t>
      </w:r>
    </w:p>
    <w:p w14:paraId="02FC043B" w14:textId="77777777" w:rsidR="0094199F" w:rsidRPr="00CF21F2" w:rsidRDefault="0094199F" w:rsidP="009D63DA">
      <w:pPr>
        <w:numPr>
          <w:ilvl w:val="0"/>
          <w:numId w:val="40"/>
        </w:numPr>
        <w:spacing w:after="60"/>
        <w:jc w:val="both"/>
      </w:pPr>
      <w:r w:rsidRPr="00CF21F2" w:rsidDel="005D0E3A">
        <w:t xml:space="preserve">How would </w:t>
      </w:r>
      <w:r w:rsidRPr="00CF21F2">
        <w:t xml:space="preserve">a law enforcement investigation impact containment, eradication, and recovery efforts? </w:t>
      </w:r>
    </w:p>
    <w:p w14:paraId="49DA0541" w14:textId="014B5FA9" w:rsidR="0061273E" w:rsidRPr="00CF21F2" w:rsidRDefault="0094199F" w:rsidP="009D63DA">
      <w:pPr>
        <w:pStyle w:val="ListParagraph"/>
        <w:numPr>
          <w:ilvl w:val="0"/>
          <w:numId w:val="30"/>
        </w:numPr>
        <w:spacing w:after="60"/>
        <w:contextualSpacing w:val="0"/>
        <w:jc w:val="both"/>
      </w:pPr>
      <w:r w:rsidRPr="00CF21F2">
        <w:t xml:space="preserve">How would a breach of </w:t>
      </w:r>
      <w:r w:rsidRPr="00CF21F2">
        <w:rPr>
          <w:highlight w:val="yellow"/>
        </w:rPr>
        <w:t>&lt;</w:t>
      </w:r>
      <w:r w:rsidR="002C670E" w:rsidRPr="00CF21F2">
        <w:rPr>
          <w:highlight w:val="yellow"/>
        </w:rPr>
        <w:t>vendor</w:t>
      </w:r>
      <w:r w:rsidRPr="00CF21F2">
        <w:rPr>
          <w:highlight w:val="yellow"/>
        </w:rPr>
        <w:t>&gt;</w:t>
      </w:r>
      <w:r w:rsidRPr="00CF21F2">
        <w:t xml:space="preserve"> affect </w:t>
      </w:r>
      <w:r w:rsidR="00DF5B1A" w:rsidRPr="00CF21F2">
        <w:t xml:space="preserve">your organization </w:t>
      </w:r>
      <w:r w:rsidRPr="00CF21F2">
        <w:t>if they have access to your information?</w:t>
      </w:r>
    </w:p>
    <w:p w14:paraId="69147149" w14:textId="77777777" w:rsidR="0094199F" w:rsidRDefault="0094199F" w:rsidP="00C31F7E">
      <w:pPr>
        <w:pStyle w:val="Heading2"/>
        <w:spacing w:before="80" w:after="80"/>
        <w:jc w:val="both"/>
      </w:pPr>
      <w:r w:rsidRPr="00994F11">
        <w:t>Recovery</w:t>
      </w:r>
    </w:p>
    <w:p w14:paraId="504AFA0D" w14:textId="06772065" w:rsidR="0094199F" w:rsidRPr="000C13F9" w:rsidRDefault="00D7082E" w:rsidP="009D63DA">
      <w:pPr>
        <w:pStyle w:val="ListParagraph"/>
        <w:numPr>
          <w:ilvl w:val="0"/>
          <w:numId w:val="37"/>
        </w:numPr>
        <w:spacing w:after="60"/>
        <w:contextualSpacing w:val="0"/>
        <w:jc w:val="both"/>
      </w:pPr>
      <w:r>
        <w:t>How</w:t>
      </w:r>
      <w:r w:rsidR="0094199F" w:rsidRPr="000C13F9">
        <w:t xml:space="preserve"> does </w:t>
      </w:r>
      <w:r>
        <w:t>your organization</w:t>
      </w:r>
      <w:r w:rsidR="0094199F" w:rsidRPr="000C13F9">
        <w:t xml:space="preserve"> determine a cyber incident is </w:t>
      </w:r>
      <w:r w:rsidR="0094199F">
        <w:t>over</w:t>
      </w:r>
      <w:r w:rsidR="0094199F" w:rsidRPr="000C13F9">
        <w:t>?</w:t>
      </w:r>
    </w:p>
    <w:p w14:paraId="67679A37" w14:textId="77777777" w:rsidR="0094199F" w:rsidRPr="000C13F9" w:rsidRDefault="0094199F" w:rsidP="009D63DA">
      <w:pPr>
        <w:numPr>
          <w:ilvl w:val="0"/>
          <w:numId w:val="18"/>
        </w:numPr>
        <w:spacing w:after="60"/>
        <w:jc w:val="both"/>
      </w:pPr>
      <w:r w:rsidRPr="000C13F9">
        <w:t>Who makes this decision?</w:t>
      </w:r>
    </w:p>
    <w:p w14:paraId="0C94137D" w14:textId="77777777" w:rsidR="0094199F" w:rsidRPr="000C13F9" w:rsidRDefault="0094199F" w:rsidP="009D63DA">
      <w:pPr>
        <w:numPr>
          <w:ilvl w:val="0"/>
          <w:numId w:val="18"/>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197D5707" w:rsidR="0094199F" w:rsidRPr="005653A6" w:rsidRDefault="0094199F" w:rsidP="009162DB">
      <w:pPr>
        <w:pStyle w:val="ListParagraph"/>
        <w:numPr>
          <w:ilvl w:val="0"/>
          <w:numId w:val="37"/>
        </w:numPr>
        <w:spacing w:after="60"/>
        <w:jc w:val="both"/>
      </w:pPr>
      <w:r w:rsidRPr="005653A6">
        <w:t>What actions wou</w:t>
      </w:r>
      <w:r w:rsidR="002A1ED2">
        <w:t>ld your organization</w:t>
      </w:r>
      <w:r w:rsidRPr="005653A6">
        <w:t xml:space="preserve"> take if your IT/incident response staff could not confirm the integrity of your systems/data?</w:t>
      </w:r>
    </w:p>
    <w:p w14:paraId="0079A8A8" w14:textId="77777777" w:rsidR="0094199F" w:rsidRPr="005653A6" w:rsidRDefault="0094199F" w:rsidP="009D63DA">
      <w:pPr>
        <w:numPr>
          <w:ilvl w:val="0"/>
          <w:numId w:val="19"/>
        </w:numPr>
        <w:spacing w:after="60"/>
        <w:jc w:val="both"/>
      </w:pPr>
      <w:r w:rsidRPr="005653A6">
        <w:t>What is the risk associated with re-activating critical business processes and systems?</w:t>
      </w:r>
    </w:p>
    <w:p w14:paraId="5647E6DC" w14:textId="724694B7" w:rsidR="0094199F" w:rsidRPr="005653A6" w:rsidRDefault="0094199F" w:rsidP="009D63DA">
      <w:pPr>
        <w:numPr>
          <w:ilvl w:val="0"/>
          <w:numId w:val="19"/>
        </w:numPr>
        <w:spacing w:after="60"/>
        <w:jc w:val="both"/>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9D63DA">
      <w:pPr>
        <w:numPr>
          <w:ilvl w:val="0"/>
          <w:numId w:val="19"/>
        </w:numPr>
        <w:spacing w:after="60"/>
        <w:jc w:val="both"/>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56" w:name="_Hlk50472232"/>
      <w:r>
        <w:t xml:space="preserve">Training &amp; </w:t>
      </w:r>
      <w:r w:rsidRPr="00562114">
        <w:t>Exercise</w:t>
      </w:r>
      <w:r>
        <w:t xml:space="preserve">s  </w:t>
      </w:r>
    </w:p>
    <w:p w14:paraId="416254E1" w14:textId="171AE498" w:rsidR="0094199F" w:rsidRPr="00CF21F2" w:rsidRDefault="0094199F" w:rsidP="009D63DA">
      <w:pPr>
        <w:pStyle w:val="ListParagraph"/>
        <w:numPr>
          <w:ilvl w:val="0"/>
          <w:numId w:val="35"/>
        </w:numPr>
        <w:spacing w:after="60"/>
        <w:contextualSpacing w:val="0"/>
        <w:jc w:val="both"/>
      </w:pPr>
      <w:r w:rsidRPr="00CF21F2">
        <w:t>What training do</w:t>
      </w:r>
      <w:r w:rsidR="006B4059" w:rsidRPr="00CF21F2">
        <w:t>es</w:t>
      </w:r>
      <w:r w:rsidRPr="00CF21F2">
        <w:t xml:space="preserve"> your cybersecurity incident response team undergo to detect, analyze, and report malicious activity? </w:t>
      </w:r>
    </w:p>
    <w:p w14:paraId="556923C8" w14:textId="24C2E2B7" w:rsidR="0094199F" w:rsidRPr="00CF21F2" w:rsidRDefault="0094199F" w:rsidP="009D63DA">
      <w:pPr>
        <w:pStyle w:val="ListParagraph"/>
        <w:numPr>
          <w:ilvl w:val="0"/>
          <w:numId w:val="32"/>
        </w:numPr>
        <w:spacing w:after="60"/>
        <w:ind w:left="360"/>
        <w:contextualSpacing w:val="0"/>
      </w:pPr>
      <w:r w:rsidRPr="00CF21F2">
        <w:t>How often does your organization exercise its CIRP?</w:t>
      </w:r>
    </w:p>
    <w:p w14:paraId="203D9ED0" w14:textId="401C8128" w:rsidR="0094199F" w:rsidRPr="00CF21F2" w:rsidRDefault="0094199F" w:rsidP="009D63DA">
      <w:pPr>
        <w:pStyle w:val="ListParagraph"/>
        <w:numPr>
          <w:ilvl w:val="0"/>
          <w:numId w:val="32"/>
        </w:numPr>
        <w:spacing w:after="60"/>
        <w:ind w:left="360"/>
        <w:contextualSpacing w:val="0"/>
        <w:jc w:val="both"/>
      </w:pPr>
      <w:r w:rsidRPr="00CF21F2">
        <w:t xml:space="preserve">How do </w:t>
      </w:r>
      <w:r w:rsidR="00C33EFA" w:rsidRPr="00CF21F2">
        <w:t>your organization’s</w:t>
      </w:r>
      <w:r w:rsidRPr="00CF21F2">
        <w:t xml:space="preserve"> training and exercise efforts address both physical and cyber risks?  </w:t>
      </w:r>
    </w:p>
    <w:p w14:paraId="0CC43743" w14:textId="6B3F8D42" w:rsidR="00F5293A" w:rsidRPr="00CF21F2" w:rsidRDefault="00F5293A" w:rsidP="009D63DA">
      <w:pPr>
        <w:pStyle w:val="ListParagraph"/>
        <w:numPr>
          <w:ilvl w:val="0"/>
          <w:numId w:val="32"/>
        </w:numPr>
        <w:spacing w:after="60"/>
        <w:ind w:left="360"/>
        <w:contextualSpacing w:val="0"/>
        <w:jc w:val="both"/>
      </w:pPr>
      <w:r w:rsidRPr="00CF21F2">
        <w:t>How often do senior staff/leadership participate in cybersecurity exercises?</w:t>
      </w:r>
    </w:p>
    <w:bookmarkEnd w:id="56"/>
    <w:p w14:paraId="3A9C8394" w14:textId="1AEFBCDD" w:rsidR="0094199F" w:rsidRDefault="0094199F" w:rsidP="00D75E19">
      <w:pPr>
        <w:pStyle w:val="Heading2"/>
        <w:spacing w:before="80" w:after="80"/>
        <w:jc w:val="both"/>
      </w:pPr>
      <w:r>
        <w:lastRenderedPageBreak/>
        <w:t>Senior Leaders</w:t>
      </w:r>
    </w:p>
    <w:p w14:paraId="33459999" w14:textId="244892AC" w:rsidR="0094199F" w:rsidRPr="00CF21F2" w:rsidRDefault="0094199F" w:rsidP="009D63DA">
      <w:pPr>
        <w:pStyle w:val="ListParagraph"/>
        <w:numPr>
          <w:ilvl w:val="0"/>
          <w:numId w:val="21"/>
        </w:numPr>
        <w:spacing w:after="60"/>
        <w:contextualSpacing w:val="0"/>
        <w:jc w:val="both"/>
      </w:pPr>
      <w:r w:rsidRPr="00CF21F2">
        <w:t xml:space="preserve">As a leader in </w:t>
      </w:r>
      <w:r w:rsidR="00C33EFA" w:rsidRPr="00CF21F2">
        <w:t>your organization,</w:t>
      </w:r>
      <w:r w:rsidRPr="00CF21F2">
        <w:t xml:space="preserve"> what cybersecurity </w:t>
      </w:r>
      <w:r w:rsidR="002C7D53" w:rsidRPr="00CF21F2">
        <w:t xml:space="preserve">resilience </w:t>
      </w:r>
      <w:r w:rsidRPr="00CF21F2">
        <w:t xml:space="preserve">goals have you set? </w:t>
      </w:r>
    </w:p>
    <w:p w14:paraId="10015B44" w14:textId="13649EC2" w:rsidR="0094199F" w:rsidRPr="00CF21F2" w:rsidRDefault="0094199F" w:rsidP="009D63DA">
      <w:pPr>
        <w:pStyle w:val="ListParagraph"/>
        <w:numPr>
          <w:ilvl w:val="0"/>
          <w:numId w:val="21"/>
        </w:numPr>
        <w:spacing w:after="60"/>
        <w:contextualSpacing w:val="0"/>
        <w:jc w:val="both"/>
      </w:pPr>
      <w:r w:rsidRPr="00CF21F2">
        <w:t>What cybersecurity training is required for senior</w:t>
      </w:r>
      <w:r w:rsidR="00E64BE6" w:rsidRPr="00CF21F2">
        <w:t xml:space="preserve"> staff</w:t>
      </w:r>
      <w:r w:rsidR="002F120F" w:rsidRPr="00CF21F2">
        <w:t>/leadership</w:t>
      </w:r>
      <w:r w:rsidRPr="00CF21F2">
        <w:t>?</w:t>
      </w:r>
    </w:p>
    <w:p w14:paraId="621BD25F" w14:textId="77777777" w:rsidR="0094199F" w:rsidRPr="00CF21F2" w:rsidRDefault="0094199F" w:rsidP="009D63DA">
      <w:pPr>
        <w:pStyle w:val="ListParagraph"/>
        <w:numPr>
          <w:ilvl w:val="0"/>
          <w:numId w:val="21"/>
        </w:numPr>
        <w:spacing w:after="60"/>
        <w:contextualSpacing w:val="0"/>
        <w:jc w:val="both"/>
      </w:pPr>
      <w:r w:rsidRPr="00CF21F2">
        <w:t>What is your role during a cyber incident?</w:t>
      </w:r>
    </w:p>
    <w:p w14:paraId="297F4E7B" w14:textId="50240A8C" w:rsidR="0094199F" w:rsidRPr="00CF21F2" w:rsidRDefault="0094199F" w:rsidP="009D63DA">
      <w:pPr>
        <w:numPr>
          <w:ilvl w:val="0"/>
          <w:numId w:val="22"/>
        </w:numPr>
        <w:spacing w:after="60"/>
        <w:jc w:val="both"/>
      </w:pPr>
      <w:r w:rsidRPr="00CF21F2">
        <w:t>What information do you need to support your decision-making process?</w:t>
      </w:r>
    </w:p>
    <w:p w14:paraId="472B0D6D" w14:textId="15C79EB3" w:rsidR="0094199F" w:rsidRPr="00CF21F2" w:rsidRDefault="0094199F" w:rsidP="009D63DA">
      <w:pPr>
        <w:pStyle w:val="ListParagraph"/>
        <w:numPr>
          <w:ilvl w:val="0"/>
          <w:numId w:val="21"/>
        </w:numPr>
        <w:spacing w:after="60"/>
        <w:contextualSpacing w:val="0"/>
        <w:jc w:val="both"/>
      </w:pPr>
      <w:r w:rsidRPr="00CF21F2">
        <w:t xml:space="preserve">What are </w:t>
      </w:r>
      <w:r w:rsidR="00E35CCF" w:rsidRPr="00CF21F2">
        <w:t xml:space="preserve">the gaps in </w:t>
      </w:r>
      <w:r w:rsidRPr="00CF21F2">
        <w:t xml:space="preserve">your cybersecurity workforce? </w:t>
      </w:r>
    </w:p>
    <w:p w14:paraId="59B86E78" w14:textId="78B75053" w:rsidR="0094199F" w:rsidRPr="00CF21F2" w:rsidRDefault="0094199F" w:rsidP="009D63DA">
      <w:pPr>
        <w:numPr>
          <w:ilvl w:val="1"/>
          <w:numId w:val="21"/>
        </w:numPr>
        <w:spacing w:after="60"/>
        <w:jc w:val="both"/>
      </w:pPr>
      <w:r w:rsidRPr="00CF21F2">
        <w:t xml:space="preserve">How does </w:t>
      </w:r>
      <w:r w:rsidR="00021E3C" w:rsidRPr="00CF21F2">
        <w:t>your organization</w:t>
      </w:r>
      <w:r w:rsidRPr="00CF21F2">
        <w:t xml:space="preserve"> recruit, develop, and retain cybersecurity staff?</w:t>
      </w:r>
    </w:p>
    <w:p w14:paraId="296133E5" w14:textId="069AE6ED" w:rsidR="00C8537B" w:rsidRPr="00CF21F2" w:rsidRDefault="00C8537B" w:rsidP="009D63DA">
      <w:pPr>
        <w:pStyle w:val="ListParagraph"/>
        <w:numPr>
          <w:ilvl w:val="0"/>
          <w:numId w:val="21"/>
        </w:numPr>
        <w:spacing w:after="60"/>
        <w:contextualSpacing w:val="0"/>
        <w:jc w:val="both"/>
      </w:pPr>
      <w:r w:rsidRPr="00CF21F2">
        <w:t xml:space="preserve">What </w:t>
      </w:r>
      <w:r w:rsidR="006D44C2" w:rsidRPr="00CF21F2">
        <w:t>state, local, tribal, territorial, or regional partners do you enlist for cybersecurity personnel support?</w:t>
      </w:r>
    </w:p>
    <w:p w14:paraId="286247FB" w14:textId="77777777" w:rsidR="0094199F" w:rsidRDefault="0094199F" w:rsidP="00D75E19">
      <w:pPr>
        <w:pStyle w:val="Heading2"/>
        <w:spacing w:before="80" w:after="80"/>
        <w:jc w:val="both"/>
      </w:pPr>
      <w:r>
        <w:t xml:space="preserve">Public Information </w:t>
      </w:r>
    </w:p>
    <w:p w14:paraId="712A652C" w14:textId="52722C83" w:rsidR="0094199F" w:rsidRPr="00CF21F2" w:rsidRDefault="0094199F" w:rsidP="009D63DA">
      <w:pPr>
        <w:pStyle w:val="ListParagraph"/>
        <w:numPr>
          <w:ilvl w:val="3"/>
          <w:numId w:val="21"/>
        </w:numPr>
        <w:spacing w:after="60"/>
        <w:ind w:left="360"/>
        <w:contextualSpacing w:val="0"/>
      </w:pPr>
      <w:r w:rsidRPr="00CF21F2">
        <w:t xml:space="preserve">What training </w:t>
      </w:r>
      <w:r w:rsidR="000B15E9" w:rsidRPr="00CF21F2">
        <w:t>is provided to</w:t>
      </w:r>
      <w:r w:rsidRPr="00CF21F2">
        <w:t xml:space="preserve"> employees </w:t>
      </w:r>
      <w:r w:rsidR="000B15E9" w:rsidRPr="00CF21F2">
        <w:t>regarding</w:t>
      </w:r>
      <w:r w:rsidRPr="00CF21F2">
        <w:t xml:space="preserve"> reporting any contact with the media to the appropriate public information personnel?</w:t>
      </w:r>
    </w:p>
    <w:p w14:paraId="5BA527DF" w14:textId="77777777" w:rsidR="0094199F" w:rsidRDefault="0094199F" w:rsidP="00D75E19">
      <w:pPr>
        <w:pStyle w:val="Heading2"/>
        <w:spacing w:before="80" w:after="80"/>
        <w:jc w:val="both"/>
      </w:pPr>
      <w:r>
        <w:t xml:space="preserve">Legal </w:t>
      </w:r>
    </w:p>
    <w:p w14:paraId="69F770FA" w14:textId="77777777" w:rsidR="0094199F" w:rsidRPr="00CF21F2" w:rsidRDefault="0094199F" w:rsidP="009D63DA">
      <w:pPr>
        <w:pStyle w:val="ListParagraph"/>
        <w:numPr>
          <w:ilvl w:val="0"/>
          <w:numId w:val="33"/>
        </w:numPr>
        <w:spacing w:after="60"/>
        <w:contextualSpacing w:val="0"/>
        <w:jc w:val="both"/>
      </w:pPr>
      <w:r w:rsidRPr="00CF21F2">
        <w:t>What is the role of the legal department during a cyber incident?</w:t>
      </w:r>
    </w:p>
    <w:p w14:paraId="54B604EE" w14:textId="57394E15" w:rsidR="0094199F" w:rsidRPr="00CF21F2" w:rsidRDefault="0094199F" w:rsidP="009D63DA">
      <w:pPr>
        <w:pStyle w:val="ListParagraph"/>
        <w:numPr>
          <w:ilvl w:val="0"/>
          <w:numId w:val="27"/>
        </w:numPr>
        <w:spacing w:after="60"/>
        <w:contextualSpacing w:val="0"/>
        <w:jc w:val="both"/>
      </w:pPr>
      <w:r w:rsidRPr="00CF21F2">
        <w:t xml:space="preserve">What </w:t>
      </w:r>
      <w:r w:rsidR="006F5FB5" w:rsidRPr="00CF21F2">
        <w:t>are the potential legal issues</w:t>
      </w:r>
      <w:r w:rsidR="00FE111D" w:rsidRPr="00CF21F2">
        <w:t xml:space="preserve"> </w:t>
      </w:r>
      <w:r w:rsidRPr="00CF21F2">
        <w:t>based on the scenario?</w:t>
      </w:r>
    </w:p>
    <w:p w14:paraId="59907BB7" w14:textId="40029BF7" w:rsidR="006E1DE5" w:rsidRPr="00CF21F2" w:rsidRDefault="0094199F" w:rsidP="009D63DA">
      <w:pPr>
        <w:pStyle w:val="ListParagraph"/>
        <w:numPr>
          <w:ilvl w:val="0"/>
          <w:numId w:val="33"/>
        </w:numPr>
        <w:spacing w:after="60"/>
        <w:contextualSpacing w:val="0"/>
        <w:jc w:val="both"/>
        <w:sectPr w:rsidR="006E1DE5" w:rsidRPr="00CF21F2" w:rsidSect="00D13241">
          <w:footerReference w:type="default" r:id="rId25"/>
          <w:pgSz w:w="12240" w:h="15840" w:code="1"/>
          <w:pgMar w:top="1440" w:right="1440" w:bottom="1440" w:left="1440" w:header="432" w:footer="720" w:gutter="0"/>
          <w:cols w:space="720"/>
          <w:docGrid w:linePitch="360"/>
        </w:sectPr>
      </w:pPr>
      <w:r w:rsidRPr="00CF21F2">
        <w:t>What legal document</w:t>
      </w:r>
      <w:r w:rsidR="00177A8F" w:rsidRPr="00CF21F2">
        <w:t>ation</w:t>
      </w:r>
      <w:r w:rsidRPr="00CF21F2">
        <w:t xml:space="preserve"> should your organization have for cyber incidents? </w:t>
      </w:r>
    </w:p>
    <w:p w14:paraId="5FB6BDB4" w14:textId="5A96068C" w:rsidR="0027555E" w:rsidRDefault="0027555E" w:rsidP="00FC60C5">
      <w:pPr>
        <w:pStyle w:val="Heading1"/>
        <w:spacing w:line="276" w:lineRule="auto"/>
      </w:pPr>
      <w:bookmarkStart w:id="57" w:name="_Toc151377251"/>
      <w:r>
        <w:lastRenderedPageBreak/>
        <w:t xml:space="preserve">Appendix </w:t>
      </w:r>
      <w:r w:rsidR="00942A87">
        <w:t>B</w:t>
      </w:r>
      <w:r>
        <w:t>: Acronyms</w:t>
      </w:r>
      <w:bookmarkEnd w:id="57"/>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481EAAE2" w:rsidR="00A61C4A" w:rsidRPr="00313541" w:rsidRDefault="00143902" w:rsidP="00500E97">
            <w:pPr>
              <w:pStyle w:val="TableText"/>
            </w:pPr>
            <w:r>
              <w:t>APT</w:t>
            </w:r>
          </w:p>
        </w:tc>
        <w:tc>
          <w:tcPr>
            <w:tcW w:w="7390" w:type="dxa"/>
          </w:tcPr>
          <w:p w14:paraId="5B641B66" w14:textId="4508736B" w:rsidR="00A61C4A" w:rsidRPr="00313541" w:rsidRDefault="00143902" w:rsidP="00500E97">
            <w:pPr>
              <w:pStyle w:val="TableText"/>
            </w:pPr>
            <w:r>
              <w:t>Advanced Persistent Threat</w:t>
            </w:r>
          </w:p>
        </w:tc>
      </w:tr>
      <w:tr w:rsidR="000D4ADC" w:rsidRPr="004D7A81" w14:paraId="4F8CB13F" w14:textId="77777777" w:rsidTr="00E51B71">
        <w:tc>
          <w:tcPr>
            <w:tcW w:w="1970" w:type="dxa"/>
          </w:tcPr>
          <w:p w14:paraId="42E11453" w14:textId="15ACB402" w:rsidR="000D4ADC" w:rsidRDefault="000D4ADC" w:rsidP="00500E97">
            <w:pPr>
              <w:pStyle w:val="TableText"/>
            </w:pPr>
            <w:r>
              <w:t>CGCYBER</w:t>
            </w:r>
          </w:p>
        </w:tc>
        <w:tc>
          <w:tcPr>
            <w:tcW w:w="7390" w:type="dxa"/>
          </w:tcPr>
          <w:p w14:paraId="4FD5939C" w14:textId="466BFC83" w:rsidR="000D4ADC" w:rsidRDefault="000D4ADC" w:rsidP="00500E97">
            <w:pPr>
              <w:pStyle w:val="TableText"/>
            </w:pPr>
            <w:r>
              <w:t>U.S. Coast Guard Cyber Command</w:t>
            </w:r>
          </w:p>
        </w:tc>
      </w:tr>
      <w:tr w:rsidR="00143902" w:rsidRPr="004D7A81" w14:paraId="3648BC08" w14:textId="77777777" w:rsidTr="00E51B71">
        <w:tc>
          <w:tcPr>
            <w:tcW w:w="1970" w:type="dxa"/>
          </w:tcPr>
          <w:p w14:paraId="40AB786E" w14:textId="17D83F6E" w:rsidR="00143902" w:rsidRDefault="00143902" w:rsidP="00143902">
            <w:pPr>
              <w:pStyle w:val="TableText"/>
            </w:pPr>
            <w:r>
              <w:t>CIRP</w:t>
            </w:r>
          </w:p>
        </w:tc>
        <w:tc>
          <w:tcPr>
            <w:tcW w:w="7390" w:type="dxa"/>
          </w:tcPr>
          <w:p w14:paraId="0D37F1ED" w14:textId="5E0629F6" w:rsidR="00143902" w:rsidRDefault="00143902" w:rsidP="00143902">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143902" w:rsidRPr="00E421C8" w14:paraId="068D61E5" w14:textId="77777777" w:rsidTr="00E51B71">
        <w:tc>
          <w:tcPr>
            <w:tcW w:w="1970" w:type="dxa"/>
          </w:tcPr>
          <w:p w14:paraId="4A6ACEBB" w14:textId="421F236A" w:rsidR="00143902" w:rsidRPr="00E421C8" w:rsidRDefault="00143902" w:rsidP="00143902">
            <w:pPr>
              <w:pStyle w:val="TableText"/>
            </w:pPr>
            <w:r>
              <w:t>HMO</w:t>
            </w:r>
          </w:p>
        </w:tc>
        <w:tc>
          <w:tcPr>
            <w:tcW w:w="7390" w:type="dxa"/>
          </w:tcPr>
          <w:p w14:paraId="7E89C667" w14:textId="63882F5C" w:rsidR="00143902" w:rsidRPr="00E421C8" w:rsidRDefault="00143902" w:rsidP="00143902">
            <w:pPr>
              <w:pStyle w:val="TableText"/>
            </w:pPr>
            <w:r>
              <w:t>Harbormaster’s Office</w:t>
            </w:r>
          </w:p>
        </w:tc>
      </w:tr>
      <w:tr w:rsidR="00143902" w:rsidRPr="00E421C8" w14:paraId="77927F43" w14:textId="77777777" w:rsidTr="00E51B71">
        <w:tc>
          <w:tcPr>
            <w:tcW w:w="1970" w:type="dxa"/>
          </w:tcPr>
          <w:p w14:paraId="62AAB9F8" w14:textId="22CC21B1" w:rsidR="00143902" w:rsidRDefault="00143902" w:rsidP="00143902">
            <w:pPr>
              <w:pStyle w:val="TableText"/>
            </w:pPr>
            <w:r>
              <w:t>IOC</w:t>
            </w:r>
          </w:p>
        </w:tc>
        <w:tc>
          <w:tcPr>
            <w:tcW w:w="7390" w:type="dxa"/>
          </w:tcPr>
          <w:p w14:paraId="4AAD5B40" w14:textId="0633865C" w:rsidR="00143902" w:rsidRDefault="00143902" w:rsidP="00143902">
            <w:pPr>
              <w:pStyle w:val="TableText"/>
            </w:pPr>
            <w:r>
              <w:t xml:space="preserve">Indicators of Compromise </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143902" w:rsidRPr="00E421C8" w14:paraId="6D058094" w14:textId="77777777" w:rsidTr="00E51B71">
        <w:tc>
          <w:tcPr>
            <w:tcW w:w="1970" w:type="dxa"/>
          </w:tcPr>
          <w:p w14:paraId="09DAD728" w14:textId="525D7FDF" w:rsidR="00143902" w:rsidRPr="00E421C8" w:rsidRDefault="00143902" w:rsidP="00143902">
            <w:pPr>
              <w:pStyle w:val="TableText"/>
            </w:pPr>
            <w:r>
              <w:t>KEV</w:t>
            </w:r>
          </w:p>
        </w:tc>
        <w:tc>
          <w:tcPr>
            <w:tcW w:w="7390" w:type="dxa"/>
          </w:tcPr>
          <w:p w14:paraId="2B7CC7B0" w14:textId="18863CAC" w:rsidR="00143902" w:rsidRPr="00E421C8" w:rsidRDefault="00143902" w:rsidP="00143902">
            <w:pPr>
              <w:pStyle w:val="TableText"/>
            </w:pPr>
            <w:r>
              <w:t>Known Exploited Vulnerability</w:t>
            </w:r>
          </w:p>
        </w:tc>
      </w:tr>
      <w:tr w:rsidR="00BF73E6" w:rsidRPr="00E421C8" w14:paraId="642FCCD5" w14:textId="77777777" w:rsidTr="00E51B71">
        <w:tc>
          <w:tcPr>
            <w:tcW w:w="1970" w:type="dxa"/>
          </w:tcPr>
          <w:p w14:paraId="645B09AA" w14:textId="6F4F77BB" w:rsidR="00BF73E6" w:rsidRPr="00E421C8" w:rsidRDefault="00BF73E6" w:rsidP="00500E97">
            <w:pPr>
              <w:pStyle w:val="TableText"/>
            </w:pPr>
            <w:r>
              <w:t>MARSEC</w:t>
            </w:r>
          </w:p>
        </w:tc>
        <w:tc>
          <w:tcPr>
            <w:tcW w:w="7390" w:type="dxa"/>
          </w:tcPr>
          <w:p w14:paraId="138EB12D" w14:textId="3ADB96D4" w:rsidR="00BF73E6" w:rsidRPr="00E421C8" w:rsidRDefault="00BF73E6" w:rsidP="00500E97">
            <w:pPr>
              <w:pStyle w:val="TableText"/>
            </w:pPr>
            <w:r>
              <w:t>Maritime Security</w:t>
            </w:r>
          </w:p>
        </w:tc>
      </w:tr>
      <w:tr w:rsidR="00143902" w:rsidRPr="00E421C8" w14:paraId="10D8D193" w14:textId="77777777" w:rsidTr="00E51B71">
        <w:tc>
          <w:tcPr>
            <w:tcW w:w="1970" w:type="dxa"/>
          </w:tcPr>
          <w:p w14:paraId="5FB2BB8A" w14:textId="5E037BD2" w:rsidR="00143902" w:rsidRDefault="00143902" w:rsidP="00143902">
            <w:pPr>
              <w:pStyle w:val="TableText"/>
            </w:pPr>
            <w:r>
              <w:t>MSP</w:t>
            </w:r>
          </w:p>
        </w:tc>
        <w:tc>
          <w:tcPr>
            <w:tcW w:w="7390" w:type="dxa"/>
          </w:tcPr>
          <w:p w14:paraId="66D191F2" w14:textId="786EAF8D" w:rsidR="00143902" w:rsidRDefault="00143902" w:rsidP="00143902">
            <w:pPr>
              <w:pStyle w:val="TableText"/>
            </w:pPr>
            <w:r>
              <w:t>Managed Service Provider</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BF73E6" w:rsidRPr="00E421C8" w14:paraId="54CEDDD3" w14:textId="77777777" w:rsidTr="00E51B71">
        <w:tc>
          <w:tcPr>
            <w:tcW w:w="1970" w:type="dxa"/>
          </w:tcPr>
          <w:p w14:paraId="1F9CB9F3" w14:textId="4ACAC0FB" w:rsidR="00BF73E6" w:rsidRPr="00E421C8" w:rsidRDefault="00BF73E6" w:rsidP="00500E97">
            <w:pPr>
              <w:pStyle w:val="TableText"/>
            </w:pPr>
            <w:r>
              <w:t>OT</w:t>
            </w:r>
          </w:p>
        </w:tc>
        <w:tc>
          <w:tcPr>
            <w:tcW w:w="7390" w:type="dxa"/>
          </w:tcPr>
          <w:p w14:paraId="5A965885" w14:textId="3160C91F" w:rsidR="00BF73E6" w:rsidRPr="00E421C8" w:rsidRDefault="00BF73E6" w:rsidP="00500E97">
            <w:pPr>
              <w:pStyle w:val="TableText"/>
            </w:pPr>
            <w:r>
              <w:t xml:space="preserve">Operational Technology </w:t>
            </w:r>
          </w:p>
        </w:tc>
      </w:tr>
      <w:tr w:rsidR="009C213D" w:rsidRPr="00E421C8" w14:paraId="16FA70FD" w14:textId="77777777" w:rsidTr="00E51B71">
        <w:tc>
          <w:tcPr>
            <w:tcW w:w="1970" w:type="dxa"/>
          </w:tcPr>
          <w:p w14:paraId="6FFBD384" w14:textId="5EAB3A05" w:rsidR="009C213D" w:rsidRPr="00E421C8" w:rsidRDefault="009C213D" w:rsidP="009C213D">
            <w:pPr>
              <w:pStyle w:val="TableText"/>
            </w:pPr>
            <w:r>
              <w:t>TLP</w:t>
            </w:r>
          </w:p>
        </w:tc>
        <w:tc>
          <w:tcPr>
            <w:tcW w:w="7390" w:type="dxa"/>
          </w:tcPr>
          <w:p w14:paraId="2AEE6737" w14:textId="69DDAFED" w:rsidR="009C213D" w:rsidRPr="00E421C8" w:rsidRDefault="009C213D" w:rsidP="009C213D">
            <w:pPr>
              <w:pStyle w:val="TableText"/>
            </w:pPr>
            <w:r>
              <w:t>Traffic Light Protocol</w:t>
            </w:r>
          </w:p>
        </w:tc>
      </w:tr>
      <w:tr w:rsidR="009C213D" w:rsidRPr="004D7A81" w14:paraId="432D7B55" w14:textId="77777777" w:rsidTr="00E51B71">
        <w:tc>
          <w:tcPr>
            <w:tcW w:w="1970" w:type="dxa"/>
          </w:tcPr>
          <w:p w14:paraId="5ECBAE93" w14:textId="727CA6D8" w:rsidR="009C213D" w:rsidRDefault="009C213D" w:rsidP="009C213D">
            <w:pPr>
              <w:pStyle w:val="TableText"/>
            </w:pPr>
            <w:r>
              <w:t>USCG</w:t>
            </w:r>
          </w:p>
        </w:tc>
        <w:tc>
          <w:tcPr>
            <w:tcW w:w="7390" w:type="dxa"/>
          </w:tcPr>
          <w:p w14:paraId="46F514D8" w14:textId="3319A57B" w:rsidR="009C213D" w:rsidRDefault="009C213D" w:rsidP="009C213D">
            <w:pPr>
              <w:pStyle w:val="TableText"/>
            </w:pPr>
            <w:r>
              <w:t>United States Coast Guard</w:t>
            </w:r>
          </w:p>
        </w:tc>
      </w:tr>
      <w:tr w:rsidR="00143902" w:rsidRPr="004D7A81" w14:paraId="29836FE6" w14:textId="77777777" w:rsidTr="00E51B71">
        <w:tc>
          <w:tcPr>
            <w:tcW w:w="1970" w:type="dxa"/>
          </w:tcPr>
          <w:p w14:paraId="0472D7A3" w14:textId="59622B79" w:rsidR="00143902" w:rsidRDefault="00143902" w:rsidP="00143902">
            <w:pPr>
              <w:pStyle w:val="TableText"/>
            </w:pPr>
            <w:r>
              <w:t>VTIS</w:t>
            </w:r>
          </w:p>
        </w:tc>
        <w:tc>
          <w:tcPr>
            <w:tcW w:w="7390" w:type="dxa"/>
          </w:tcPr>
          <w:p w14:paraId="44C73685" w14:textId="3AFA642D" w:rsidR="00143902" w:rsidRDefault="00143902" w:rsidP="00143902">
            <w:pPr>
              <w:pStyle w:val="TableText"/>
            </w:pPr>
            <w:r>
              <w:t>Vessel Transportation Information System</w:t>
            </w:r>
            <w:r w:rsidR="00677E3D">
              <w:t xml:space="preserv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8" w:name="_Toc151377252"/>
      <w:r>
        <w:lastRenderedPageBreak/>
        <w:t xml:space="preserve">Appendix </w:t>
      </w:r>
      <w:r w:rsidR="00942A87">
        <w:t>C</w:t>
      </w:r>
      <w:r>
        <w:t xml:space="preserve">: </w:t>
      </w:r>
      <w:r w:rsidR="00A02BD6">
        <w:t>Case Studies</w:t>
      </w:r>
      <w:bookmarkEnd w:id="58"/>
    </w:p>
    <w:p w14:paraId="0EC9CC24" w14:textId="6B7B9C22" w:rsidR="009B0120" w:rsidRDefault="009B0120" w:rsidP="000F5BAD">
      <w:pPr>
        <w:pStyle w:val="Heading2"/>
        <w:jc w:val="both"/>
      </w:pPr>
      <w:r>
        <w:t>Ransomware Attack Against Japanese Port</w:t>
      </w:r>
    </w:p>
    <w:p w14:paraId="264E9D6B" w14:textId="3709008D" w:rsidR="009B0120" w:rsidRPr="009B0120" w:rsidRDefault="009B6AB0" w:rsidP="000F454F">
      <w:pPr>
        <w:jc w:val="both"/>
      </w:pPr>
      <w:r>
        <w:t>On July 4,</w:t>
      </w:r>
      <w:r w:rsidR="00AC32FF">
        <w:t xml:space="preserve"> 2023, </w:t>
      </w:r>
      <w:r w:rsidR="00656D73">
        <w:t>a major</w:t>
      </w:r>
      <w:r w:rsidR="00341C14">
        <w:t xml:space="preserve"> Japan</w:t>
      </w:r>
      <w:r w:rsidR="00656D73">
        <w:t>ese port</w:t>
      </w:r>
      <w:r w:rsidR="00341C14">
        <w:t xml:space="preserve"> suffered a ransomware attack that impacted </w:t>
      </w:r>
      <w:r w:rsidR="0003687F">
        <w:t>the central</w:t>
      </w:r>
      <w:r w:rsidR="009C7176">
        <w:t xml:space="preserve"> computer system</w:t>
      </w:r>
      <w:r w:rsidR="001D0E66">
        <w:t>.</w:t>
      </w:r>
      <w:r w:rsidR="00070937">
        <w:t xml:space="preserve"> The </w:t>
      </w:r>
      <w:r w:rsidR="001D0E66">
        <w:t>centralized</w:t>
      </w:r>
      <w:r w:rsidR="00070937">
        <w:t xml:space="preserve"> system</w:t>
      </w:r>
      <w:r w:rsidR="00911051">
        <w:t xml:space="preserve"> </w:t>
      </w:r>
      <w:r w:rsidR="005E694D">
        <w:t xml:space="preserve">is responsible for </w:t>
      </w:r>
      <w:r w:rsidR="00911051">
        <w:t>operat</w:t>
      </w:r>
      <w:r w:rsidR="005E694D">
        <w:t>ing</w:t>
      </w:r>
      <w:r w:rsidR="00911051">
        <w:t xml:space="preserve"> </w:t>
      </w:r>
      <w:r w:rsidR="001D64E8">
        <w:t>five cargo terminals a</w:t>
      </w:r>
      <w:r w:rsidR="005E694D">
        <w:t>t</w:t>
      </w:r>
      <w:r w:rsidR="001D64E8">
        <w:t xml:space="preserve"> the port</w:t>
      </w:r>
      <w:r w:rsidR="005E694D">
        <w:t xml:space="preserve">. </w:t>
      </w:r>
      <w:r w:rsidR="009C7176">
        <w:t>The</w:t>
      </w:r>
      <w:r w:rsidR="009B0120">
        <w:t xml:space="preserve"> attack against Japan’s busiest port prevented </w:t>
      </w:r>
      <w:r w:rsidR="00511D90">
        <w:t>it</w:t>
      </w:r>
      <w:r w:rsidR="009C7176">
        <w:t xml:space="preserve"> </w:t>
      </w:r>
      <w:r w:rsidR="009B0120">
        <w:t>from receiving any shipments for two days.</w:t>
      </w:r>
      <w:r w:rsidR="00E253CD">
        <w:t xml:space="preserve"> </w:t>
      </w:r>
      <w:r w:rsidR="004E2415">
        <w:t>“</w:t>
      </w:r>
      <w:proofErr w:type="spellStart"/>
      <w:r w:rsidR="004E2415">
        <w:t>LockBit</w:t>
      </w:r>
      <w:proofErr w:type="spellEnd"/>
      <w:r w:rsidR="004E2415">
        <w:t xml:space="preserve"> 3.0”, a pro-Russian cyber gang, claimed </w:t>
      </w:r>
      <w:r w:rsidR="004174BD">
        <w:t>responsibility for the ransomware attack.</w:t>
      </w:r>
      <w:r w:rsidR="004174BD">
        <w:rPr>
          <w:rStyle w:val="FootnoteReference"/>
        </w:rPr>
        <w:footnoteReference w:id="10"/>
      </w:r>
      <w:r w:rsidR="00E83248">
        <w:t xml:space="preserve"> </w:t>
      </w:r>
      <w:r w:rsidR="0097709F">
        <w:t xml:space="preserve">The port authority </w:t>
      </w:r>
      <w:r w:rsidR="00D623FA">
        <w:t>decided to not pay the ransom, but rather shutdown operations and restore the affected systems to normal functionality.</w:t>
      </w:r>
      <w:r w:rsidR="008E2D85">
        <w:t xml:space="preserve"> </w:t>
      </w:r>
      <w:r w:rsidR="00511D90">
        <w:t>During</w:t>
      </w:r>
      <w:r w:rsidR="008E2D85">
        <w:t xml:space="preserve"> restoration some terminal</w:t>
      </w:r>
      <w:r w:rsidR="00511D90">
        <w:t>s</w:t>
      </w:r>
      <w:r w:rsidR="008E2D85">
        <w:t xml:space="preserve"> chose to </w:t>
      </w:r>
      <w:r w:rsidR="00E86C55">
        <w:t>resort</w:t>
      </w:r>
      <w:r w:rsidR="008E2D85">
        <w:t xml:space="preserve"> to manual operations</w:t>
      </w:r>
      <w:r w:rsidR="00E86C55">
        <w:t xml:space="preserve"> to mitigate impacts</w:t>
      </w:r>
      <w:r w:rsidR="00511D90">
        <w:t xml:space="preserve">. </w:t>
      </w:r>
      <w:r w:rsidR="00C806B3">
        <w:t>This was</w:t>
      </w:r>
      <w:r w:rsidR="005A3066">
        <w:t xml:space="preserve"> the first reported ransomware attack</w:t>
      </w:r>
      <w:r w:rsidR="006F08ED">
        <w:t xml:space="preserve"> against the port</w:t>
      </w:r>
      <w:r w:rsidR="005A3066">
        <w:t xml:space="preserve"> and generated concerns for the local economy and supply chain. </w:t>
      </w:r>
      <w:r w:rsidR="009F4B96">
        <w:t>Cascading impacts included</w:t>
      </w:r>
      <w:r w:rsidR="009F6991">
        <w:t xml:space="preserve"> manufacturing delays </w:t>
      </w:r>
      <w:r w:rsidR="00C01E3E">
        <w:t xml:space="preserve">across </w:t>
      </w:r>
      <w:r w:rsidR="009F6991">
        <w:t xml:space="preserve">the country, most </w:t>
      </w:r>
      <w:r w:rsidR="00C01E3E">
        <w:t>notably</w:t>
      </w:r>
      <w:r w:rsidR="009F6991">
        <w:t xml:space="preserve"> at </w:t>
      </w:r>
      <w:r w:rsidR="00C01E3E">
        <w:t xml:space="preserve">the Toyota Motor Corporation. </w:t>
      </w:r>
      <w:r w:rsidR="00D623FA">
        <w:t xml:space="preserve"> </w:t>
      </w:r>
    </w:p>
    <w:p w14:paraId="0AC35634" w14:textId="25176D53" w:rsidR="000F5BAD" w:rsidRPr="00517993" w:rsidRDefault="002C75FD" w:rsidP="000F454F">
      <w:pPr>
        <w:pStyle w:val="Heading2"/>
        <w:jc w:val="both"/>
      </w:pPr>
      <w:r>
        <w:t>Zero-Day Vulnerability in Password Management Software</w:t>
      </w:r>
    </w:p>
    <w:p w14:paraId="58A00E2B" w14:textId="0228928C" w:rsidR="00DF2602" w:rsidRPr="00C02F36" w:rsidRDefault="00C34DED" w:rsidP="000F454F">
      <w:pPr>
        <w:jc w:val="both"/>
      </w:pPr>
      <w:r>
        <w:t>On</w:t>
      </w:r>
      <w:r w:rsidR="00C02F36">
        <w:t xml:space="preserve"> August </w:t>
      </w:r>
      <w:r w:rsidR="00E876C0">
        <w:t xml:space="preserve">19, </w:t>
      </w:r>
      <w:r w:rsidR="00C02F36">
        <w:t xml:space="preserve">2021, unidentified hackers broke into a web server at </w:t>
      </w:r>
      <w:r w:rsidR="00614FA1">
        <w:t xml:space="preserve">a </w:t>
      </w:r>
      <w:r w:rsidR="00AD2F25">
        <w:t>large</w:t>
      </w:r>
      <w:r w:rsidR="00614FA1">
        <w:t xml:space="preserve"> U.S. port</w:t>
      </w:r>
      <w:r w:rsidR="00511F6A">
        <w:t xml:space="preserve"> </w:t>
      </w:r>
      <w:r w:rsidR="00C02F36">
        <w:t xml:space="preserve">using a previously unidentified (zero-day) vulnerability in a password management software. The hackers planted malicious code on the server, which allowed further access to the IT system. Approximately 90 minutes into the breach, the hackers stole all </w:t>
      </w:r>
      <w:r w:rsidR="00614FA1">
        <w:t xml:space="preserve">of </w:t>
      </w:r>
      <w:r w:rsidR="00C02F36">
        <w:t>the log-in credentials for a type of Microsoft software that organizations use to manage passwords and access their networks. Port cybersecurity staff isolated the server and cut off access to the network in response to the breach.</w:t>
      </w:r>
      <w:r w:rsidR="00C02F36">
        <w:rPr>
          <w:rStyle w:val="FootnoteReference"/>
        </w:rPr>
        <w:footnoteReference w:id="11"/>
      </w:r>
      <w:r w:rsidR="00014A28">
        <w:t xml:space="preserve"> This attack was part of an ongoing</w:t>
      </w:r>
      <w:r w:rsidR="00890314">
        <w:t xml:space="preserve"> set of hacks targeting defense contractors, </w:t>
      </w:r>
      <w:r w:rsidR="00DA072E">
        <w:t>transportation</w:t>
      </w:r>
      <w:r w:rsidR="00890314">
        <w:t xml:space="preserve"> firms, and other U</w:t>
      </w:r>
      <w:r w:rsidR="00160F4D">
        <w:t>.</w:t>
      </w:r>
      <w:r w:rsidR="00890314">
        <w:t>S</w:t>
      </w:r>
      <w:r w:rsidR="00160F4D">
        <w:t>.</w:t>
      </w:r>
      <w:r w:rsidR="00890314">
        <w:t xml:space="preserve"> </w:t>
      </w:r>
      <w:r w:rsidR="00DA072E">
        <w:t xml:space="preserve">based organizations. </w:t>
      </w:r>
    </w:p>
    <w:p w14:paraId="71F22A58" w14:textId="1A586DCD" w:rsidR="004E573A" w:rsidRDefault="00B71817" w:rsidP="000F454F">
      <w:pPr>
        <w:pStyle w:val="Heading2"/>
        <w:jc w:val="both"/>
      </w:pPr>
      <w:r>
        <w:t xml:space="preserve">Shipboard Network Malware Attack </w:t>
      </w:r>
    </w:p>
    <w:p w14:paraId="386D17C5" w14:textId="3487C6C1" w:rsidR="002C75FD" w:rsidRPr="007C3EE7" w:rsidRDefault="002C75FD" w:rsidP="000F454F">
      <w:pPr>
        <w:jc w:val="both"/>
      </w:pPr>
      <w:r>
        <w:t xml:space="preserve">In </w:t>
      </w:r>
      <w:r w:rsidR="00C466F0">
        <w:t xml:space="preserve">February </w:t>
      </w:r>
      <w:r>
        <w:t>2019</w:t>
      </w:r>
      <w:r w:rsidR="00722B62">
        <w:t>,</w:t>
      </w:r>
      <w:r>
        <w:t xml:space="preserve"> a vessel traveling from international waters to </w:t>
      </w:r>
      <w:r w:rsidR="00ED4E6D">
        <w:t xml:space="preserve">a </w:t>
      </w:r>
      <w:r w:rsidR="00800230">
        <w:t>major</w:t>
      </w:r>
      <w:r w:rsidR="00ED4E6D">
        <w:t xml:space="preserve"> U.S. port</w:t>
      </w:r>
      <w:r>
        <w:t xml:space="preserve"> experienced a</w:t>
      </w:r>
      <w:r w:rsidR="005C2044">
        <w:t xml:space="preserve"> cyber</w:t>
      </w:r>
      <w:r>
        <w:t xml:space="preserve"> </w:t>
      </w:r>
      <w:r w:rsidR="005C2044">
        <w:t>malware attack</w:t>
      </w:r>
      <w:r>
        <w:t xml:space="preserve"> affecting its shipboard network. </w:t>
      </w:r>
      <w:r w:rsidR="00722B62">
        <w:t>The m</w:t>
      </w:r>
      <w:r>
        <w:t xml:space="preserve">alware degraded the functionality of the onboard computer </w:t>
      </w:r>
      <w:r w:rsidR="00A8757B">
        <w:t>system but</w:t>
      </w:r>
      <w:r>
        <w:t xml:space="preserve"> </w:t>
      </w:r>
      <w:r w:rsidR="00722B62">
        <w:t xml:space="preserve">did not impact </w:t>
      </w:r>
      <w:r>
        <w:t>essential contr</w:t>
      </w:r>
      <w:r w:rsidR="00722B62">
        <w:t>ols</w:t>
      </w:r>
      <w:r>
        <w:t>. The impacted network was used to co</w:t>
      </w:r>
      <w:r w:rsidR="00C35175">
        <w:t>nd</w:t>
      </w:r>
      <w:r>
        <w:t>uct official business</w:t>
      </w:r>
      <w:r w:rsidR="00A8757B">
        <w:t xml:space="preserve">, </w:t>
      </w:r>
      <w:r>
        <w:t>updat</w:t>
      </w:r>
      <w:r w:rsidR="00C35175">
        <w:t>e</w:t>
      </w:r>
      <w:r>
        <w:t xml:space="preserve"> electronic charts, manag</w:t>
      </w:r>
      <w:r w:rsidR="00C35175">
        <w:t>e</w:t>
      </w:r>
      <w:r>
        <w:t xml:space="preserve"> cargo information, and communica</w:t>
      </w:r>
      <w:r w:rsidR="00C35175">
        <w:t>te</w:t>
      </w:r>
      <w:r>
        <w:t xml:space="preserve"> with onshore resources.</w:t>
      </w:r>
      <w:r>
        <w:rPr>
          <w:rStyle w:val="FootnoteReference"/>
        </w:rPr>
        <w:footnoteReference w:id="12"/>
      </w:r>
      <w:r w:rsidR="004510C4">
        <w:t xml:space="preserve"> </w:t>
      </w:r>
      <w:r w:rsidR="00F55115">
        <w:t xml:space="preserve">This attack revealed </w:t>
      </w:r>
      <w:r w:rsidR="00045CC8">
        <w:t xml:space="preserve">the risks inherent in </w:t>
      </w:r>
      <w:r w:rsidR="00F55115">
        <w:t>a common practice of transferring cargo data at the pier via USB drives</w:t>
      </w:r>
      <w:r w:rsidR="00E879F5">
        <w:t>,</w:t>
      </w:r>
      <w:r w:rsidR="00F55115">
        <w:t xml:space="preserve"> which are then plugged into ship computers without scanning for malware. </w:t>
      </w:r>
      <w:r w:rsidR="004510C4">
        <w:t>In re</w:t>
      </w:r>
      <w:r w:rsidR="00F34D2F">
        <w:t>sponse</w:t>
      </w:r>
      <w:r w:rsidR="004510C4">
        <w:t xml:space="preserve"> to the attack, the U</w:t>
      </w:r>
      <w:r w:rsidR="00F34D2F">
        <w:t>.S.</w:t>
      </w:r>
      <w:r w:rsidR="004510C4">
        <w:t xml:space="preserve"> Coast Guard issued a maritime security advisory warning </w:t>
      </w:r>
      <w:r w:rsidR="00A204AE">
        <w:t xml:space="preserve">others to </w:t>
      </w:r>
      <w:r w:rsidR="0021689E">
        <w:t>implement</w:t>
      </w:r>
      <w:r w:rsidR="00A204AE">
        <w:t xml:space="preserve"> basic cybersecurity protocols to prevent </w:t>
      </w:r>
      <w:r w:rsidR="00B455F4">
        <w:t xml:space="preserve">similar incidents from occurring. </w:t>
      </w:r>
      <w:r w:rsidR="002963B8">
        <w:t xml:space="preserve">The </w:t>
      </w:r>
      <w:r w:rsidR="007555E6">
        <w:t xml:space="preserve">advisory </w:t>
      </w:r>
      <w:r w:rsidR="00B51CF7">
        <w:t>encouraged</w:t>
      </w:r>
      <w:r w:rsidR="007555E6">
        <w:t xml:space="preserve"> vessels to segment networks</w:t>
      </w:r>
      <w:r w:rsidR="00B51CF7">
        <w:t xml:space="preserve">, </w:t>
      </w:r>
      <w:r w:rsidR="00FC1DB1">
        <w:t>install basic anti-virus software</w:t>
      </w:r>
      <w:r w:rsidR="00B51CF7">
        <w:t xml:space="preserve">, and </w:t>
      </w:r>
      <w:r w:rsidR="00580C59">
        <w:t xml:space="preserve">create a patch and update management plan. </w:t>
      </w:r>
    </w:p>
    <w:p w14:paraId="68355CFC" w14:textId="7E9DE02A" w:rsidR="00663699" w:rsidRDefault="00663699" w:rsidP="00663699">
      <w:pPr>
        <w:rPr>
          <w:rFonts w:eastAsia="Franklin Gothic Book" w:cs="Franklin Gothic Book"/>
          <w:color w:val="333333" w:themeColor="text1"/>
        </w:rPr>
      </w:pP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2C866EBD" w14:textId="105C46C4" w:rsidR="00E20399" w:rsidRDefault="00E20399" w:rsidP="00E87E5A">
      <w:pPr>
        <w:pStyle w:val="Heading1"/>
        <w:spacing w:line="276" w:lineRule="auto"/>
      </w:pPr>
      <w:bookmarkStart w:id="59" w:name="_Toc41500925"/>
      <w:bookmarkStart w:id="60" w:name="_Toc119411337"/>
      <w:bookmarkStart w:id="61" w:name="_Toc151377253"/>
      <w:bookmarkStart w:id="62" w:name="_Toc16683366"/>
      <w:bookmarkStart w:id="63" w:name="_Toc20732688"/>
      <w:bookmarkStart w:id="64" w:name="_Toc78373696"/>
      <w:bookmarkStart w:id="65" w:name="_Toc81415985"/>
      <w:bookmarkStart w:id="66" w:name="_Toc16683367"/>
      <w:bookmarkStart w:id="67" w:name="_Toc20732689"/>
      <w:r>
        <w:lastRenderedPageBreak/>
        <w:t xml:space="preserve">Appendix D: </w:t>
      </w:r>
      <w:bookmarkEnd w:id="59"/>
      <w:bookmarkEnd w:id="60"/>
      <w:r w:rsidR="000670E8">
        <w:t>Cybersecurity Risks to Port Components</w:t>
      </w:r>
      <w:bookmarkEnd w:id="61"/>
      <w:r>
        <w:t xml:space="preserve"> </w:t>
      </w:r>
    </w:p>
    <w:p w14:paraId="3C84CEC3" w14:textId="712FDBD4" w:rsidR="00FC7FB2" w:rsidRPr="00BE076C" w:rsidRDefault="00FC7FB2" w:rsidP="00FC7FB2">
      <w:pPr>
        <w:pStyle w:val="Heading2"/>
        <w:jc w:val="both"/>
      </w:pPr>
      <w:r w:rsidRPr="00BE076C">
        <w:t xml:space="preserve">IT and Operational Technology (OT) Systems Connectivity </w:t>
      </w:r>
    </w:p>
    <w:p w14:paraId="1247285F" w14:textId="742F83BC" w:rsidR="00F62183" w:rsidRDefault="00FC7FB2" w:rsidP="00FC7FB2">
      <w:pPr>
        <w:jc w:val="both"/>
      </w:pPr>
      <w:r>
        <w:t xml:space="preserve">OT systems are defined as systems, devices, and communications links used to control physical processes at ports, including cargo handling equipment and pumps. Connectivity between OT systems and IT systems can lead to the manipulation of OT networks via compromised IT networks and other internet connected devices. </w:t>
      </w:r>
      <w:r w:rsidR="00A85C8E">
        <w:t>Boundary protection is the electronic division between OT and enterprise networks.</w:t>
      </w:r>
      <w:r w:rsidR="00F54EE1">
        <w:t xml:space="preserve"> </w:t>
      </w:r>
      <w:r w:rsidR="00A85C8E">
        <w:t>If boundary protection is not developed thoroughly, access to OT networks can be manipulated via enterprise networks and other internet connected devices. Ina</w:t>
      </w:r>
      <w:r w:rsidR="002B5E49">
        <w:t xml:space="preserve">dequate boundary </w:t>
      </w:r>
      <w:r w:rsidR="00AE6BB7">
        <w:t xml:space="preserve">protection can also make it difficult to detect unauthorized activity on systems. </w:t>
      </w:r>
      <w:r w:rsidR="007B7325" w:rsidRPr="00E848CA">
        <w:t xml:space="preserve">To mitigate threats against network boundaries, limit the number of external networks to the system, implement a managed interface for each external telecommunication service, deny network communications traffic by default, </w:t>
      </w:r>
      <w:r w:rsidR="008F1A08" w:rsidRPr="00E848CA">
        <w:t>detect,</w:t>
      </w:r>
      <w:r w:rsidR="007B7325" w:rsidRPr="00E848CA">
        <w:t xml:space="preserve"> and deny outgoing communications traffic posing a threat to external systems, and enforce adherence to protocol formats. </w:t>
      </w:r>
    </w:p>
    <w:p w14:paraId="2FB606E9" w14:textId="77777777" w:rsidR="007B7325" w:rsidRDefault="007B7325" w:rsidP="00E848CA">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A645D8B" w14:textId="0DE855C5" w:rsidR="007B7325" w:rsidRDefault="007B7325" w:rsidP="007B7325">
      <w:pPr>
        <w:pStyle w:val="ListParagraph"/>
        <w:numPr>
          <w:ilvl w:val="0"/>
          <w:numId w:val="41"/>
        </w:numPr>
        <w:spacing w:after="160" w:line="256" w:lineRule="auto"/>
        <w:ind w:left="360"/>
      </w:pPr>
      <w:r>
        <w:t>NIST Guide for Security Focused Configuration Management of Information Systems (</w:t>
      </w:r>
      <w:hyperlink r:id="rId28" w:history="1">
        <w:r w:rsidRPr="008129B3">
          <w:rPr>
            <w:rStyle w:val="Hyperlink"/>
          </w:rPr>
          <w:t>https://nvlpubs.nist.gov/nistpubs/SpecialPublications/NIST.SP.800-128.pdf</w:t>
        </w:r>
      </w:hyperlink>
      <w:r>
        <w:t xml:space="preserve">) </w:t>
      </w:r>
    </w:p>
    <w:p w14:paraId="252F1CD1" w14:textId="7244E73C" w:rsidR="006D776D" w:rsidRDefault="006D776D" w:rsidP="00247C51">
      <w:pPr>
        <w:pStyle w:val="ListParagraph"/>
        <w:numPr>
          <w:ilvl w:val="0"/>
          <w:numId w:val="41"/>
        </w:numPr>
        <w:spacing w:after="160" w:line="256" w:lineRule="auto"/>
        <w:ind w:left="360"/>
      </w:pPr>
      <w:r w:rsidRPr="003A6E81">
        <w:t>NIST</w:t>
      </w:r>
      <w:r>
        <w:rPr>
          <w:shd w:val="clear" w:color="auto" w:fill="FFFFFF"/>
        </w:rPr>
        <w:t xml:space="preserve"> CSF Tools – Boundary Protection</w:t>
      </w:r>
      <w:r w:rsidRPr="00AF0D12">
        <w:t xml:space="preserve"> (</w:t>
      </w:r>
      <w:hyperlink r:id="rId29" w:history="1">
        <w:r>
          <w:rPr>
            <w:rStyle w:val="Hyperlink"/>
          </w:rPr>
          <w:t>https://csf.tools/reference/nist-sp-800-53/r5/sc/sc-7/</w:t>
        </w:r>
      </w:hyperlink>
      <w:r>
        <w:t>)</w:t>
      </w:r>
    </w:p>
    <w:p w14:paraId="3E4E38AD" w14:textId="77777777" w:rsidR="00064BC6" w:rsidRDefault="00F62183" w:rsidP="00247C51">
      <w:pPr>
        <w:spacing w:after="40" w:line="320" w:lineRule="atLeast"/>
        <w:jc w:val="both"/>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t>IT and OT</w:t>
      </w:r>
      <w:r w:rsidR="00D45497">
        <w:rPr>
          <w:rFonts w:ascii="Franklin Gothic Medium" w:hAnsi="Franklin Gothic Medium" w:cs="Franklin Gothic Demi"/>
          <w:color w:val="5A5B5D"/>
          <w:sz w:val="28"/>
          <w:szCs w:val="28"/>
        </w:rPr>
        <w:t xml:space="preserve"> Physical</w:t>
      </w:r>
      <w:r>
        <w:rPr>
          <w:rFonts w:ascii="Franklin Gothic Medium" w:hAnsi="Franklin Gothic Medium" w:cs="Franklin Gothic Demi"/>
          <w:color w:val="5A5B5D"/>
          <w:sz w:val="28"/>
          <w:szCs w:val="28"/>
        </w:rPr>
        <w:t xml:space="preserve"> </w:t>
      </w:r>
      <w:r w:rsidRPr="00247C51">
        <w:rPr>
          <w:rFonts w:ascii="Franklin Gothic Medium" w:hAnsi="Franklin Gothic Medium" w:cs="Franklin Gothic Demi"/>
          <w:color w:val="5A5B5D"/>
          <w:sz w:val="28"/>
          <w:szCs w:val="28"/>
        </w:rPr>
        <w:t>Access Control</w:t>
      </w:r>
    </w:p>
    <w:p w14:paraId="08B7A636" w14:textId="359AA11E" w:rsidR="00064BC6" w:rsidRPr="00247C51" w:rsidRDefault="00FC7FB2" w:rsidP="00247C51">
      <w:pPr>
        <w:jc w:val="both"/>
        <w:rPr>
          <w:rFonts w:ascii="Franklin Gothic Medium" w:hAnsi="Franklin Gothic Medium" w:cs="Franklin Gothic Demi"/>
          <w:color w:val="5A5B5D"/>
          <w:sz w:val="28"/>
          <w:szCs w:val="28"/>
        </w:rPr>
      </w:pPr>
      <w:r w:rsidRPr="00064BC6">
        <w:t xml:space="preserve">Both OT and IT physical access control to limit potential malicious activity are critical in a port environment. The compromise of OT systems could cause changes to cargo movements, interrupt port operations, and cause physical damage to equipment and safety risks for personnel. </w:t>
      </w:r>
      <w:r w:rsidR="00064BC6" w:rsidRPr="00247C51">
        <w:t xml:space="preserve">To mitigate threats against physical access control locations, develop, document, and disseminate a physical and environmental protection policy, maintain a list of individuals with authorized access to the facility where systems reside, enforce physical access authorization, control physical access, monitor physical access, maintain visitor access logs, and protect equipment from damage and destruction. </w:t>
      </w:r>
    </w:p>
    <w:p w14:paraId="782147C8" w14:textId="77777777" w:rsidR="00FC7FB2" w:rsidRDefault="00FC7FB2" w:rsidP="00247C51">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3AD33371" w14:textId="77777777" w:rsidR="00FC7FB2" w:rsidRPr="00C16444" w:rsidRDefault="00FC7FB2" w:rsidP="00FC7FB2">
      <w:pPr>
        <w:pStyle w:val="ListParagraph"/>
        <w:numPr>
          <w:ilvl w:val="0"/>
          <w:numId w:val="41"/>
        </w:numPr>
        <w:spacing w:after="160" w:line="256" w:lineRule="auto"/>
        <w:ind w:left="360"/>
      </w:pPr>
      <w:r>
        <w:t>NIST CSF Tools – Physical Access to Assets is Managed and Protected (</w:t>
      </w:r>
      <w:hyperlink r:id="rId30" w:history="1">
        <w:r>
          <w:rPr>
            <w:rStyle w:val="Hyperlink"/>
          </w:rPr>
          <w:t>https://csf.tools/reference/nist-cybersecurity-framework/v1-1/pr/pr-ac/pr-ac-2/</w:t>
        </w:r>
      </w:hyperlink>
      <w:r>
        <w:t xml:space="preserve">) </w:t>
      </w:r>
    </w:p>
    <w:p w14:paraId="6E578964" w14:textId="792141CB" w:rsidR="00AD2186" w:rsidRDefault="00C35379" w:rsidP="001D372B">
      <w:pPr>
        <w:pStyle w:val="Heading2"/>
        <w:keepNext/>
        <w:jc w:val="both"/>
      </w:pPr>
      <w:r>
        <w:t xml:space="preserve">Positioning, Navigation, and Timing (PNT) </w:t>
      </w:r>
    </w:p>
    <w:p w14:paraId="0BE61491" w14:textId="0FC3AC21" w:rsidR="00C35379" w:rsidRDefault="00C35379" w:rsidP="008561E1">
      <w:r>
        <w:t xml:space="preserve">Position, Navigation, and Timing plays an essential role in many maritime functions such as vessel navigation and port logistics. </w:t>
      </w:r>
      <w:r w:rsidR="00550DA7">
        <w:t xml:space="preserve">Loss of PNT services would disrupt vessel movements in the port and complex logistics systems at port facilities. Loss of PNG could also lead to collisions and allisions, resulting in potential damage to </w:t>
      </w:r>
      <w:r w:rsidR="00E83178">
        <w:t xml:space="preserve">fixed infrastructure, pollution, release of hazardous material, fires, loss of life, vessel sinking and blocking of a navigable channel. </w:t>
      </w:r>
      <w:r w:rsidR="001F57B7">
        <w:t xml:space="preserve">Suspected </w:t>
      </w:r>
      <w:r w:rsidR="00BC6650">
        <w:t xml:space="preserve">PNT degradation, disruptions, and other issues or anomalies should be reported to the U.S. Coast Guard Navigation </w:t>
      </w:r>
      <w:r w:rsidR="008E2E13">
        <w:t>Center</w:t>
      </w:r>
      <w:r w:rsidR="00F36568">
        <w:t xml:space="preserve"> (</w:t>
      </w:r>
      <w:hyperlink r:id="rId31" w:history="1">
        <w:r w:rsidR="00F36568" w:rsidRPr="00A56F2D">
          <w:rPr>
            <w:rStyle w:val="Hyperlink"/>
          </w:rPr>
          <w:t>https://www.navcen.uscg.gov/</w:t>
        </w:r>
      </w:hyperlink>
      <w:r w:rsidR="00F36568" w:rsidRPr="00247C51">
        <w:rPr>
          <w:rStyle w:val="Hyperlink"/>
          <w:color w:val="auto"/>
        </w:rPr>
        <w:t>)</w:t>
      </w:r>
      <w:r w:rsidR="00BC6650">
        <w:t xml:space="preserve">. </w:t>
      </w:r>
    </w:p>
    <w:p w14:paraId="6E1DCA37" w14:textId="77777777" w:rsidR="00794DA8" w:rsidRDefault="00794DA8" w:rsidP="006827A2">
      <w:pPr>
        <w:spacing w:after="80"/>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4D9DC68" w14:textId="3CF310BA" w:rsidR="00794DA8" w:rsidRPr="00C35379" w:rsidRDefault="005A1264" w:rsidP="006827A2">
      <w:pPr>
        <w:pStyle w:val="ListParagraph"/>
        <w:numPr>
          <w:ilvl w:val="0"/>
          <w:numId w:val="47"/>
        </w:numPr>
        <w:spacing w:after="160" w:line="256" w:lineRule="auto"/>
      </w:pPr>
      <w:r>
        <w:t>CISA Positioning, Navigation, and Timing (</w:t>
      </w:r>
      <w:hyperlink r:id="rId32" w:history="1">
        <w:r w:rsidRPr="00A56F2D">
          <w:rPr>
            <w:rStyle w:val="Hyperlink"/>
          </w:rPr>
          <w:t>https://www.cisa.gov/topics/risk-management/positioning-navigation-and-timing</w:t>
        </w:r>
      </w:hyperlink>
      <w:r>
        <w:t>)</w:t>
      </w:r>
    </w:p>
    <w:bookmarkEnd w:id="62"/>
    <w:bookmarkEnd w:id="63"/>
    <w:bookmarkEnd w:id="64"/>
    <w:bookmarkEnd w:id="65"/>
    <w:p w14:paraId="02E5CEBD" w14:textId="064220BA" w:rsidR="00035380" w:rsidRPr="00517993" w:rsidRDefault="00035380" w:rsidP="006827A2">
      <w:pPr>
        <w:tabs>
          <w:tab w:val="left" w:pos="5280"/>
        </w:tabs>
        <w:rPr>
          <w:highlight w:val="yellow"/>
        </w:rPr>
        <w:sectPr w:rsidR="00035380" w:rsidRPr="00517993" w:rsidSect="00876254">
          <w:footerReference w:type="default" r:id="rId33"/>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8" w:name="_Toc151377254"/>
      <w:r>
        <w:lastRenderedPageBreak/>
        <w:t xml:space="preserve">Appendix </w:t>
      </w:r>
      <w:r w:rsidR="00942A87">
        <w:t>E</w:t>
      </w:r>
      <w:r>
        <w:t xml:space="preserve">: </w:t>
      </w:r>
      <w:r w:rsidR="00962B04">
        <w:t>Contacts</w:t>
      </w:r>
      <w:r>
        <w:t xml:space="preserve"> and Resources</w:t>
      </w:r>
      <w:bookmarkEnd w:id="66"/>
      <w:bookmarkEnd w:id="67"/>
      <w:bookmarkEnd w:id="68"/>
      <w:r>
        <w:t xml:space="preserve"> </w:t>
      </w:r>
    </w:p>
    <w:p w14:paraId="61A81F07" w14:textId="3EAE429D" w:rsidR="1A9DC21C" w:rsidRDefault="1A9DC21C" w:rsidP="001D372B">
      <w:pPr>
        <w:tabs>
          <w:tab w:val="num" w:pos="720"/>
        </w:tabs>
        <w:spacing w:after="60"/>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3D2D90">
        <w:rPr>
          <w:rFonts w:ascii="Franklin Gothic Medium" w:eastAsia="Franklin Gothic Medium" w:hAnsi="Franklin Gothic Medium" w:cs="Franklin Gothic Medium"/>
          <w:color w:val="5A5B5D"/>
          <w:sz w:val="28"/>
          <w:szCs w:val="28"/>
        </w:rPr>
        <w:t>Contacts</w:t>
      </w:r>
    </w:p>
    <w:p w14:paraId="6B23CB7B" w14:textId="33575CAD" w:rsidR="006D4592" w:rsidRPr="001571AF" w:rsidRDefault="1A9DC21C" w:rsidP="001D372B">
      <w:pPr>
        <w:pStyle w:val="ListParagraph"/>
        <w:numPr>
          <w:ilvl w:val="0"/>
          <w:numId w:val="9"/>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6415B310" w14:textId="78A153F0" w:rsidR="0087599A" w:rsidRDefault="0087599A" w:rsidP="001D372B">
      <w:pPr>
        <w:pStyle w:val="ListParagraph"/>
        <w:numPr>
          <w:ilvl w:val="0"/>
          <w:numId w:val="9"/>
        </w:numPr>
        <w:spacing w:after="60"/>
        <w:ind w:left="360"/>
        <w:contextualSpacing w:val="0"/>
      </w:pPr>
      <w:r>
        <w:t>USCG National Response Center (contact:</w:t>
      </w:r>
      <w:r w:rsidR="004924ED">
        <w:t xml:space="preserve"> </w:t>
      </w:r>
      <w:r w:rsidR="004924ED" w:rsidRPr="004924ED">
        <w:rPr>
          <w:color w:val="000000"/>
          <w:shd w:val="clear" w:color="auto" w:fill="FFFFFF"/>
        </w:rPr>
        <w:t>1-800-424-8802,</w:t>
      </w:r>
      <w:r w:rsidRPr="004924ED">
        <w:t xml:space="preserve"> </w:t>
      </w:r>
      <w:hyperlink r:id="rId36" w:history="1">
        <w:r w:rsidRPr="002F1A78">
          <w:rPr>
            <w:rStyle w:val="Hyperlink"/>
          </w:rPr>
          <w:t>https://nrc.uscg.mil/</w:t>
        </w:r>
      </w:hyperlink>
      <w:r>
        <w:t>)</w:t>
      </w:r>
    </w:p>
    <w:p w14:paraId="5466E039" w14:textId="7E11D921" w:rsidR="00456FF4" w:rsidRDefault="00456FF4" w:rsidP="001D372B">
      <w:pPr>
        <w:pStyle w:val="ListParagraph"/>
        <w:keepLines/>
        <w:numPr>
          <w:ilvl w:val="0"/>
          <w:numId w:val="8"/>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1D372B">
      <w:pPr>
        <w:pStyle w:val="ListParagraph"/>
        <w:keepLines/>
        <w:numPr>
          <w:ilvl w:val="0"/>
          <w:numId w:val="7"/>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7">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1D372B">
      <w:pPr>
        <w:pStyle w:val="ListParagraph"/>
        <w:keepLines/>
        <w:numPr>
          <w:ilvl w:val="0"/>
          <w:numId w:val="7"/>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8">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1D372B">
      <w:pPr>
        <w:pStyle w:val="ListParagraph"/>
        <w:keepLines/>
        <w:numPr>
          <w:ilvl w:val="0"/>
          <w:numId w:val="7"/>
        </w:numPr>
        <w:spacing w:after="60"/>
        <w:ind w:left="720"/>
        <w:contextualSpacing w:val="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9">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1D372B">
      <w:pPr>
        <w:pStyle w:val="ListParagraph"/>
        <w:numPr>
          <w:ilvl w:val="0"/>
          <w:numId w:val="8"/>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0"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1">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5D4EE560" w14:textId="59852E26" w:rsidR="004D2CA0" w:rsidRDefault="00E72351" w:rsidP="001D372B">
      <w:pPr>
        <w:spacing w:after="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Maritime</w:t>
      </w:r>
      <w:r w:rsidR="004D2CA0">
        <w:rPr>
          <w:rFonts w:ascii="Franklin Gothic Medium" w:eastAsia="Franklin Gothic Medium" w:hAnsi="Franklin Gothic Medium" w:cs="Franklin Gothic Medium"/>
          <w:color w:val="5A5B5D"/>
          <w:sz w:val="28"/>
          <w:szCs w:val="28"/>
        </w:rPr>
        <w:t xml:space="preserve"> Preparedness Resources</w:t>
      </w:r>
    </w:p>
    <w:p w14:paraId="7A981A2F" w14:textId="6E31182A" w:rsidR="00CE04B0" w:rsidRPr="001D372B" w:rsidRDefault="00CE04B0" w:rsidP="001D372B">
      <w:pPr>
        <w:pStyle w:val="ListParagraph"/>
        <w:numPr>
          <w:ilvl w:val="0"/>
          <w:numId w:val="2"/>
        </w:numPr>
        <w:spacing w:after="60"/>
        <w:contextualSpacing w:val="0"/>
      </w:pPr>
      <w:r w:rsidRPr="001D372B">
        <w:t>Coast Guard Maritime Industry Cybersecurity Resource Center (</w:t>
      </w:r>
      <w:hyperlink r:id="rId42" w:history="1">
        <w:r w:rsidRPr="001D372B">
          <w:rPr>
            <w:rStyle w:val="Hyperlink"/>
          </w:rPr>
          <w:t>https://www.uscg.mil/MaritimeCyber/</w:t>
        </w:r>
      </w:hyperlink>
      <w:r w:rsidRPr="001D372B">
        <w:t>)</w:t>
      </w:r>
    </w:p>
    <w:p w14:paraId="6C78F90B" w14:textId="3BC7C37C" w:rsidR="001D372B" w:rsidRPr="001D372B" w:rsidRDefault="001D372B" w:rsidP="001D372B">
      <w:pPr>
        <w:pStyle w:val="ListParagraph"/>
        <w:numPr>
          <w:ilvl w:val="1"/>
          <w:numId w:val="2"/>
        </w:numPr>
        <w:spacing w:after="60"/>
        <w:ind w:left="720"/>
        <w:contextualSpacing w:val="0"/>
      </w:pPr>
      <w:r w:rsidRPr="001D372B">
        <w:t>Maritime Cybersecurity Assessment and Annex Guide (MCAAG) (</w:t>
      </w:r>
      <w:hyperlink r:id="rId43" w:history="1">
        <w:r w:rsidRPr="001D372B">
          <w:rPr>
            <w:rStyle w:val="Hyperlink"/>
          </w:rPr>
          <w:t>https://www.dco.uscg.mil/Portals/9/CG-FAC/Documents/Maritime%20Cyber%20Assessment</w:t>
        </w:r>
      </w:hyperlink>
      <w:r w:rsidRPr="001D372B">
        <w:t>)</w:t>
      </w:r>
    </w:p>
    <w:p w14:paraId="1B35284D" w14:textId="148CACB8" w:rsidR="007E314B" w:rsidRDefault="007E314B" w:rsidP="001D372B">
      <w:pPr>
        <w:pStyle w:val="ListParagraph"/>
        <w:keepLines/>
        <w:numPr>
          <w:ilvl w:val="0"/>
          <w:numId w:val="2"/>
        </w:numPr>
        <w:spacing w:after="60"/>
        <w:contextualSpacing w:val="0"/>
      </w:pPr>
      <w:r w:rsidRPr="001D372B">
        <w:t>Port Facility Cybersecurity Risks (</w:t>
      </w:r>
      <w:hyperlink r:id="rId44" w:history="1">
        <w:r w:rsidRPr="001D372B">
          <w:rPr>
            <w:rStyle w:val="Hyperlink"/>
          </w:rPr>
          <w:t>https://www.cisa.gov/resources-tools/resources/port-facility-cybersecurity-risks</w:t>
        </w:r>
      </w:hyperlink>
      <w:r w:rsidRPr="001D372B">
        <w:t>)</w:t>
      </w:r>
    </w:p>
    <w:p w14:paraId="23EDBBDE" w14:textId="72FFD4DE" w:rsidR="00E72351" w:rsidRPr="001D372B" w:rsidRDefault="00E72351" w:rsidP="001D372B">
      <w:pPr>
        <w:pStyle w:val="ListParagraph"/>
        <w:keepLines/>
        <w:numPr>
          <w:ilvl w:val="0"/>
          <w:numId w:val="2"/>
        </w:numPr>
        <w:spacing w:after="60"/>
        <w:contextualSpacing w:val="0"/>
      </w:pPr>
      <w:r w:rsidRPr="001D372B">
        <w:t>Maritime Transportation System Resilience Assessment Guide (</w:t>
      </w:r>
      <w:hyperlink r:id="rId45" w:history="1">
        <w:r w:rsidR="001D372B" w:rsidRPr="001D372B">
          <w:rPr>
            <w:rStyle w:val="Hyperlink"/>
          </w:rPr>
          <w:t>https://www.cisa.gov/resources-tools/resources/marine-transportation-system-resilience-assessment-guide</w:t>
        </w:r>
      </w:hyperlink>
      <w:r w:rsidRPr="001D372B">
        <w:t>)</w:t>
      </w:r>
    </w:p>
    <w:p w14:paraId="61409837" w14:textId="77777777" w:rsidR="003D2D90" w:rsidRDefault="003D2D90" w:rsidP="003D2D90">
      <w:pPr>
        <w:tabs>
          <w:tab w:val="num" w:pos="720"/>
        </w:tabs>
        <w:spacing w:after="60"/>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61C57EA" w14:textId="77777777" w:rsidR="003D2D90" w:rsidRDefault="003D2D90" w:rsidP="003D2D90">
      <w:pPr>
        <w:pStyle w:val="ListParagraph"/>
        <w:keepLines/>
        <w:numPr>
          <w:ilvl w:val="0"/>
          <w:numId w:val="6"/>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6">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08656EFF" w14:textId="77777777" w:rsidR="003D2D90" w:rsidRDefault="003D2D90" w:rsidP="003D2D90">
      <w:pPr>
        <w:pStyle w:val="ListParagraph"/>
        <w:keepLines/>
        <w:numPr>
          <w:ilvl w:val="0"/>
          <w:numId w:val="6"/>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7">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365FEEF3" w14:textId="77777777" w:rsidR="003D2D90" w:rsidRDefault="003D2D90" w:rsidP="003D2D90">
      <w:pPr>
        <w:pStyle w:val="ListParagraph"/>
        <w:keepLines/>
        <w:numPr>
          <w:ilvl w:val="0"/>
          <w:numId w:val="5"/>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8">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195EB09A" w14:textId="77777777" w:rsidR="003D2D90" w:rsidRDefault="003D2D90" w:rsidP="003D2D90">
      <w:pPr>
        <w:pStyle w:val="ListParagraph"/>
        <w:keepLines/>
        <w:numPr>
          <w:ilvl w:val="0"/>
          <w:numId w:val="4"/>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9">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78A15B83" w14:textId="34798FC5" w:rsidR="003D2D90" w:rsidRPr="003D2D90" w:rsidRDefault="003D2D90" w:rsidP="003D2D90">
      <w:pPr>
        <w:pStyle w:val="ListParagraph"/>
        <w:keepLines/>
        <w:numPr>
          <w:ilvl w:val="0"/>
          <w:numId w:val="3"/>
        </w:numPr>
        <w:spacing w:after="60"/>
        <w:ind w:left="36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0">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3E3E5721" w:rsidR="1A9DC21C" w:rsidRDefault="00947CF4" w:rsidP="006827A2">
      <w:pPr>
        <w:tabs>
          <w:tab w:val="num" w:pos="720"/>
        </w:tabs>
        <w:spacing w:after="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1">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2">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6827A2">
      <w:pPr>
        <w:pStyle w:val="ListParagraph"/>
        <w:numPr>
          <w:ilvl w:val="0"/>
          <w:numId w:val="2"/>
        </w:numPr>
        <w:spacing w:after="60"/>
        <w:contextualSpacing w:val="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3">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4C09FEB" w14:textId="0DAD81DE" w:rsidR="00517993" w:rsidRPr="0095043A" w:rsidRDefault="1A9DC21C" w:rsidP="006827A2">
      <w:pPr>
        <w:pStyle w:val="ListParagraph"/>
        <w:numPr>
          <w:ilvl w:val="0"/>
          <w:numId w:val="1"/>
        </w:numPr>
        <w:spacing w:after="60"/>
        <w:ind w:left="720"/>
        <w:contextualSpacing w:val="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4">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95043A" w:rsidSect="00876254">
      <w:headerReference w:type="default" r:id="rId55"/>
      <w:footerReference w:type="default" r:id="rId5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87059" w14:textId="77777777" w:rsidR="00FA7ADA" w:rsidRDefault="00FA7ADA" w:rsidP="000F70D8">
      <w:r>
        <w:separator/>
      </w:r>
    </w:p>
    <w:p w14:paraId="12EACB0B" w14:textId="77777777" w:rsidR="00FA7ADA" w:rsidRDefault="00FA7ADA" w:rsidP="000F70D8"/>
    <w:p w14:paraId="547C2E21" w14:textId="77777777" w:rsidR="00FA7ADA" w:rsidRDefault="00FA7ADA" w:rsidP="000F70D8"/>
    <w:p w14:paraId="3B027D42" w14:textId="77777777" w:rsidR="00FA7ADA" w:rsidRDefault="00FA7ADA" w:rsidP="000F70D8"/>
    <w:p w14:paraId="698C1B93" w14:textId="77777777" w:rsidR="00FA7ADA" w:rsidRDefault="00FA7ADA" w:rsidP="000F70D8"/>
    <w:p w14:paraId="3F0AC4FF" w14:textId="77777777" w:rsidR="00FA7ADA" w:rsidRDefault="00FA7ADA" w:rsidP="000F70D8"/>
  </w:endnote>
  <w:endnote w:type="continuationSeparator" w:id="0">
    <w:p w14:paraId="3FC94744" w14:textId="77777777" w:rsidR="00FA7ADA" w:rsidRDefault="00FA7ADA" w:rsidP="000F70D8">
      <w:r>
        <w:continuationSeparator/>
      </w:r>
    </w:p>
    <w:p w14:paraId="27BFE4FB" w14:textId="77777777" w:rsidR="00FA7ADA" w:rsidRDefault="00FA7ADA" w:rsidP="000F70D8"/>
    <w:p w14:paraId="07C02C88" w14:textId="77777777" w:rsidR="00FA7ADA" w:rsidRDefault="00FA7ADA" w:rsidP="000F70D8"/>
    <w:p w14:paraId="72790B7C" w14:textId="77777777" w:rsidR="00FA7ADA" w:rsidRDefault="00FA7ADA" w:rsidP="000F70D8"/>
    <w:p w14:paraId="28BA8916" w14:textId="77777777" w:rsidR="00FA7ADA" w:rsidRDefault="00FA7ADA" w:rsidP="000F70D8"/>
    <w:p w14:paraId="1729E058" w14:textId="77777777" w:rsidR="00FA7ADA" w:rsidRDefault="00FA7ADA" w:rsidP="000F70D8"/>
  </w:endnote>
  <w:endnote w:type="continuationNotice" w:id="1">
    <w:p w14:paraId="0786466C" w14:textId="77777777" w:rsidR="00FA7ADA" w:rsidRDefault="00FA7ADA" w:rsidP="000F70D8"/>
    <w:p w14:paraId="45485D5F" w14:textId="77777777" w:rsidR="00FA7ADA" w:rsidRDefault="00FA7ADA" w:rsidP="000F70D8"/>
    <w:p w14:paraId="0432F1F0" w14:textId="77777777" w:rsidR="00FA7ADA" w:rsidRDefault="00FA7ADA" w:rsidP="000F70D8"/>
    <w:p w14:paraId="3178314C" w14:textId="77777777" w:rsidR="00FA7ADA" w:rsidRDefault="00FA7ADA" w:rsidP="000F70D8"/>
    <w:p w14:paraId="6B07F16C" w14:textId="77777777" w:rsidR="00FA7ADA" w:rsidRDefault="00FA7ADA" w:rsidP="000F70D8"/>
    <w:p w14:paraId="2AC59AA5" w14:textId="77777777" w:rsidR="00FA7ADA" w:rsidRDefault="00FA7AD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AE4B52A9-E7ED-41BD-85A6-C183E06F86DE}"/>
    <w:embedBold r:id="rId2" w:fontKey="{0C5B5DC9-5F2F-4B6C-8F59-6550A847511F}"/>
    <w:embedItalic r:id="rId3" w:fontKey="{CBF97E67-D4D1-4420-B833-B908179F0BAD}"/>
    <w:embedBoldItalic r:id="rId4" w:fontKey="{F8FFA691-B9C1-4368-926F-E32B56726AE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0730D4C-B40D-4472-B6E5-7949664CD885}"/>
    <w:embedItalic r:id="rId6" w:fontKey="{5B4CFAD7-CD5E-40D3-8899-4199AB98FFA0}"/>
  </w:font>
  <w:font w:name="Franklin Gothic Medium">
    <w:panose1 w:val="020B0603020102020204"/>
    <w:charset w:val="00"/>
    <w:family w:val="swiss"/>
    <w:pitch w:val="variable"/>
    <w:sig w:usb0="00000287" w:usb1="00000000" w:usb2="00000000" w:usb3="00000000" w:csb0="0000009F" w:csb1="00000000"/>
    <w:embedRegular r:id="rId7" w:fontKey="{CB9E63F6-4FC1-4E9B-9651-FBCFC5268938}"/>
    <w:embedBold r:id="rId8" w:fontKey="{C982EDA1-AD22-46B0-9DB0-FEFCECAE3CCE}"/>
    <w:embedItalic r:id="rId9" w:fontKey="{42F5FF2B-CDB0-4FAF-9438-CA4CACB83D8B}"/>
  </w:font>
  <w:font w:name="Franklin Gothic Demi">
    <w:panose1 w:val="020B0703020102020204"/>
    <w:charset w:val="00"/>
    <w:family w:val="swiss"/>
    <w:pitch w:val="variable"/>
    <w:sig w:usb0="00000287" w:usb1="00000000" w:usb2="00000000" w:usb3="00000000" w:csb0="0000009F" w:csb1="00000000"/>
    <w:embedRegular r:id="rId10" w:fontKey="{7AB54B98-0CDA-4BE4-BAED-D2D08D44DFCE}"/>
    <w:embedBold r:id="rId11" w:fontKey="{176E4700-E986-4C37-A660-BEFCD0E9B9AA}"/>
    <w:embedItalic r:id="rId12" w:fontKey="{BEA1052E-D8E6-427F-A4FE-6AF954EBDAF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7D5B04F-A0A1-469D-BCA3-09EC59C11014}"/>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865C3CB-6BC6-4C52-9ED8-3065E994C0D5}"/>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9B4EA9E3-A51D-4C54-9F46-B06CDEA9A5B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AC605A7" w:rsidR="004564D3" w:rsidRDefault="004564D3" w:rsidP="00082417">
    <w:pPr>
      <w:pStyle w:val="Header"/>
      <w:pBdr>
        <w:top w:val="single" w:sz="8" w:space="1" w:color="auto"/>
      </w:pBdr>
    </w:pPr>
    <w:r>
      <w:t xml:space="preserve">Appendix D: </w:t>
    </w:r>
    <w:r w:rsidR="00A2340A">
      <w:t>Cybersecurity Risks to Port Components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sidR="006827A2">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937C69">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2F116" w14:textId="77777777" w:rsidR="00FA7ADA" w:rsidRDefault="00FA7ADA" w:rsidP="000F70D8">
      <w:r>
        <w:separator/>
      </w:r>
    </w:p>
  </w:footnote>
  <w:footnote w:type="continuationSeparator" w:id="0">
    <w:p w14:paraId="2E39BAF8" w14:textId="77777777" w:rsidR="00FA7ADA" w:rsidRDefault="00FA7ADA" w:rsidP="000F70D8">
      <w:r>
        <w:continuationSeparator/>
      </w:r>
    </w:p>
  </w:footnote>
  <w:footnote w:type="continuationNotice" w:id="1">
    <w:p w14:paraId="15C0E28A" w14:textId="77777777" w:rsidR="00FA7ADA" w:rsidRPr="0089256A" w:rsidRDefault="00FA7ADA" w:rsidP="000F70D8">
      <w:pPr>
        <w:pStyle w:val="Footer"/>
      </w:pPr>
    </w:p>
  </w:footnote>
  <w:footnote w:id="2">
    <w:p w14:paraId="0AC48300" w14:textId="17D0A8D4" w:rsidR="003F07E6" w:rsidRPr="00D84913" w:rsidRDefault="003F07E6" w:rsidP="00F00979">
      <w:pPr>
        <w:pStyle w:val="FootnoteText"/>
        <w:jc w:val="both"/>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368BD35A" w14:textId="227BAE79" w:rsidR="004F6AA2" w:rsidRPr="00BF3087" w:rsidRDefault="004F6AA2" w:rsidP="004F6AA2">
      <w:pPr>
        <w:pStyle w:val="FootnoteText"/>
        <w:jc w:val="both"/>
        <w:rPr>
          <w:sz w:val="17"/>
          <w:szCs w:val="17"/>
        </w:rPr>
      </w:pPr>
      <w:r w:rsidRPr="00BF3087">
        <w:rPr>
          <w:rStyle w:val="FootnoteReference"/>
          <w:sz w:val="17"/>
          <w:szCs w:val="17"/>
        </w:rPr>
        <w:footnoteRef/>
      </w:r>
      <w:r>
        <w:rPr>
          <w:sz w:val="17"/>
          <w:szCs w:val="17"/>
        </w:rPr>
        <w:t xml:space="preserve"> </w:t>
      </w:r>
      <w:r w:rsidR="00B92C20">
        <w:rPr>
          <w:sz w:val="17"/>
          <w:szCs w:val="17"/>
        </w:rPr>
        <w:t xml:space="preserve">See, e.g. </w:t>
      </w:r>
      <w:r w:rsidRPr="00BF3087">
        <w:rPr>
          <w:sz w:val="17"/>
          <w:szCs w:val="17"/>
        </w:rPr>
        <w:t xml:space="preserve">CISA Cybersecurity Advisory “APT Actors Exploiting Newly Identified Vulnerability in ManageEngine ADSelfService Plus,” </w:t>
      </w:r>
      <w:hyperlink r:id="rId2" w:history="1">
        <w:r w:rsidRPr="00BF3087">
          <w:rPr>
            <w:rStyle w:val="Hyperlink"/>
            <w:sz w:val="17"/>
            <w:szCs w:val="17"/>
          </w:rPr>
          <w:t>https://www.cisa.gov/news-events/cybersecurity-advisories/aa21-259a</w:t>
        </w:r>
      </w:hyperlink>
      <w:r w:rsidRPr="00BF3087">
        <w:rPr>
          <w:sz w:val="17"/>
          <w:szCs w:val="17"/>
        </w:rPr>
        <w:t xml:space="preserve"> </w:t>
      </w:r>
    </w:p>
  </w:footnote>
  <w:footnote w:id="4">
    <w:p w14:paraId="3135447B" w14:textId="5203E06B" w:rsidR="007E0F03" w:rsidRDefault="007E0F03" w:rsidP="00FD329C">
      <w:pPr>
        <w:pStyle w:val="FootnoteText"/>
        <w:jc w:val="both"/>
      </w:pPr>
      <w:r>
        <w:rPr>
          <w:rStyle w:val="FootnoteReference"/>
        </w:rPr>
        <w:footnoteRef/>
      </w:r>
      <w:r>
        <w:t xml:space="preserve"> </w:t>
      </w:r>
      <w:r w:rsidR="00FD329C" w:rsidRPr="00FD329C">
        <w:rPr>
          <w:sz w:val="17"/>
          <w:szCs w:val="17"/>
        </w:rPr>
        <w:t xml:space="preserve">CISA CPG Checklist, “3.A Detecting Relevant Threats and TTPs,” </w:t>
      </w:r>
      <w:hyperlink r:id="rId3" w:history="1">
        <w:r w:rsidR="00FD329C" w:rsidRPr="00FD329C">
          <w:rPr>
            <w:rStyle w:val="Hyperlink"/>
            <w:sz w:val="16"/>
            <w:szCs w:val="16"/>
          </w:rPr>
          <w:t>https://www.cisa.gov/resources-tools/resources/cisa-cpg-checklist</w:t>
        </w:r>
      </w:hyperlink>
      <w:r w:rsidR="00FD329C" w:rsidRPr="00FD329C">
        <w:rPr>
          <w:sz w:val="18"/>
          <w:szCs w:val="18"/>
        </w:rPr>
        <w:t xml:space="preserve">    </w:t>
      </w:r>
    </w:p>
  </w:footnote>
  <w:footnote w:id="5">
    <w:p w14:paraId="6C1ED73E" w14:textId="77777777" w:rsidR="00EF288C" w:rsidRDefault="00EF288C" w:rsidP="00EF288C">
      <w:pPr>
        <w:pStyle w:val="FootnoteText"/>
        <w:rPr>
          <w:sz w:val="17"/>
          <w:szCs w:val="17"/>
        </w:rPr>
      </w:pPr>
      <w:r w:rsidRPr="61780BE8">
        <w:rPr>
          <w:rStyle w:val="FootnoteReference"/>
          <w:sz w:val="17"/>
          <w:szCs w:val="17"/>
        </w:rPr>
        <w:footnoteRef/>
      </w:r>
      <w:r w:rsidRPr="61780BE8">
        <w:rPr>
          <w:sz w:val="17"/>
          <w:szCs w:val="17"/>
        </w:rPr>
        <w:t xml:space="preserve"> CISA CPG Checklist, “1.I Vendor/Supplier Cybersecurity Requirements,” </w:t>
      </w:r>
      <w:hyperlink r:id="rId4">
        <w:r w:rsidRPr="61780BE8">
          <w:rPr>
            <w:rStyle w:val="Hyperlink"/>
            <w:sz w:val="17"/>
            <w:szCs w:val="17"/>
          </w:rPr>
          <w:t>https://www.cisa.gov/resources-tools/resources/cisa-cpg-checklist</w:t>
        </w:r>
      </w:hyperlink>
      <w:r w:rsidRPr="61780BE8">
        <w:rPr>
          <w:sz w:val="17"/>
          <w:szCs w:val="17"/>
        </w:rPr>
        <w:t xml:space="preserve"> </w:t>
      </w:r>
    </w:p>
  </w:footnote>
  <w:footnote w:id="6">
    <w:p w14:paraId="76346652" w14:textId="77777777" w:rsidR="00EF288C" w:rsidRDefault="00EF288C" w:rsidP="00EF288C">
      <w:pPr>
        <w:pStyle w:val="FootnoteText"/>
        <w:rPr>
          <w:sz w:val="17"/>
          <w:szCs w:val="17"/>
        </w:rPr>
      </w:pPr>
      <w:r w:rsidRPr="61780BE8">
        <w:rPr>
          <w:rStyle w:val="FootnoteReference"/>
          <w:sz w:val="17"/>
          <w:szCs w:val="17"/>
        </w:rPr>
        <w:footnoteRef/>
      </w:r>
      <w:r w:rsidRPr="61780BE8">
        <w:rPr>
          <w:sz w:val="17"/>
          <w:szCs w:val="17"/>
        </w:rPr>
        <w:t xml:space="preserve"> NIST CSF Tools, “AC: Access Control,” </w:t>
      </w:r>
      <w:hyperlink r:id="rId5">
        <w:r w:rsidRPr="61780BE8">
          <w:rPr>
            <w:rStyle w:val="Hyperlink"/>
            <w:sz w:val="17"/>
            <w:szCs w:val="17"/>
          </w:rPr>
          <w:t>https://csf.tools/reference/nist-sp-800-53/r5/ac/</w:t>
        </w:r>
      </w:hyperlink>
      <w:r w:rsidRPr="61780BE8">
        <w:rPr>
          <w:sz w:val="17"/>
          <w:szCs w:val="17"/>
        </w:rPr>
        <w:t xml:space="preserve"> </w:t>
      </w:r>
    </w:p>
  </w:footnote>
  <w:footnote w:id="7">
    <w:p w14:paraId="53466148" w14:textId="5D1B92BF" w:rsidR="00EF288C" w:rsidRDefault="00EF288C" w:rsidP="00EF288C">
      <w:pPr>
        <w:pStyle w:val="FootnoteText"/>
        <w:rPr>
          <w:sz w:val="17"/>
          <w:szCs w:val="17"/>
        </w:rPr>
      </w:pPr>
      <w:r w:rsidRPr="61780BE8">
        <w:rPr>
          <w:rStyle w:val="FootnoteReference"/>
          <w:sz w:val="17"/>
          <w:szCs w:val="17"/>
        </w:rPr>
        <w:footnoteRef/>
      </w:r>
      <w:r w:rsidRPr="61780BE8">
        <w:rPr>
          <w:sz w:val="17"/>
          <w:szCs w:val="17"/>
        </w:rPr>
        <w:t xml:space="preserve"> CISA CPG, “Identify: Supply Chain Vulnerability Disclosure (1.H),”  </w:t>
      </w:r>
      <w:hyperlink r:id="rId6">
        <w:r w:rsidRPr="61780BE8">
          <w:rPr>
            <w:rStyle w:val="Hyperlink"/>
            <w:sz w:val="17"/>
            <w:szCs w:val="17"/>
          </w:rPr>
          <w:t>https://www.cisa.gov/cross-sector-cybersecurity-performance-goals</w:t>
        </w:r>
      </w:hyperlink>
      <w:r w:rsidRPr="61780BE8">
        <w:rPr>
          <w:sz w:val="17"/>
          <w:szCs w:val="17"/>
        </w:rPr>
        <w:t xml:space="preserve"> </w:t>
      </w:r>
    </w:p>
  </w:footnote>
  <w:footnote w:id="8">
    <w:p w14:paraId="4018AD21" w14:textId="77777777" w:rsidR="00CA7699" w:rsidRPr="00C666C8" w:rsidRDefault="00CA7699" w:rsidP="00CA7699">
      <w:pPr>
        <w:pStyle w:val="FootnoteText"/>
        <w:rPr>
          <w:sz w:val="17"/>
          <w:szCs w:val="17"/>
        </w:rPr>
      </w:pPr>
      <w:r w:rsidRPr="00C666C8">
        <w:rPr>
          <w:rStyle w:val="FootnoteReference"/>
          <w:sz w:val="17"/>
          <w:szCs w:val="17"/>
        </w:rPr>
        <w:footnoteRef/>
      </w:r>
      <w:r w:rsidRPr="00C666C8">
        <w:rPr>
          <w:sz w:val="17"/>
          <w:szCs w:val="17"/>
        </w:rPr>
        <w:t xml:space="preserve"> CISA CPG, “Incident Response (IR) Plans (2.S),” </w:t>
      </w:r>
      <w:hyperlink r:id="rId7" w:history="1">
        <w:r w:rsidRPr="00C666C8">
          <w:rPr>
            <w:rStyle w:val="Hyperlink"/>
            <w:sz w:val="17"/>
            <w:szCs w:val="17"/>
          </w:rPr>
          <w:t>https://www.cisa.gov/cross-sector-cybersecurity-performance-goals</w:t>
        </w:r>
      </w:hyperlink>
      <w:r w:rsidRPr="00C666C8">
        <w:rPr>
          <w:sz w:val="17"/>
          <w:szCs w:val="17"/>
        </w:rPr>
        <w:t xml:space="preserve"> </w:t>
      </w:r>
    </w:p>
  </w:footnote>
  <w:footnote w:id="9">
    <w:p w14:paraId="0DD32514" w14:textId="77777777" w:rsidR="0075054A" w:rsidRPr="00E74636" w:rsidRDefault="0075054A" w:rsidP="0075054A">
      <w:pPr>
        <w:pStyle w:val="FootnoteText"/>
        <w:rPr>
          <w:sz w:val="17"/>
          <w:szCs w:val="17"/>
        </w:rPr>
      </w:pPr>
      <w:r w:rsidRPr="00E74636">
        <w:rPr>
          <w:rStyle w:val="FootnoteReference"/>
          <w:sz w:val="17"/>
          <w:szCs w:val="17"/>
        </w:rPr>
        <w:footnoteRef/>
      </w:r>
      <w:r w:rsidRPr="00E74636">
        <w:rPr>
          <w:sz w:val="17"/>
          <w:szCs w:val="17"/>
        </w:rPr>
        <w:t xml:space="preserve"> NIST CSF Tools, “RC.CO-1: Public relations are managed,” </w:t>
      </w:r>
      <w:hyperlink r:id="rId8" w:history="1">
        <w:r w:rsidRPr="00E74636">
          <w:rPr>
            <w:rStyle w:val="Hyperlink"/>
            <w:sz w:val="17"/>
            <w:szCs w:val="17"/>
          </w:rPr>
          <w:t>https://csf.tools/reference/nist-cybersecurity-framework/v1-1/rc/rc-co/rc-co-1/</w:t>
        </w:r>
      </w:hyperlink>
      <w:r w:rsidRPr="00E74636">
        <w:rPr>
          <w:sz w:val="17"/>
          <w:szCs w:val="17"/>
        </w:rPr>
        <w:t xml:space="preserve"> </w:t>
      </w:r>
    </w:p>
  </w:footnote>
  <w:footnote w:id="10">
    <w:p w14:paraId="7E8C94F6" w14:textId="545C8B5B" w:rsidR="004174BD" w:rsidRPr="006C7927" w:rsidRDefault="004174BD" w:rsidP="00AF0D12">
      <w:pPr>
        <w:pStyle w:val="FootnoteText"/>
        <w:rPr>
          <w:sz w:val="17"/>
          <w:szCs w:val="17"/>
        </w:rPr>
      </w:pPr>
      <w:r w:rsidRPr="006C7927">
        <w:rPr>
          <w:rStyle w:val="FootnoteReference"/>
          <w:sz w:val="17"/>
          <w:szCs w:val="17"/>
        </w:rPr>
        <w:footnoteRef/>
      </w:r>
      <w:r w:rsidRPr="006C7927">
        <w:rPr>
          <w:sz w:val="17"/>
          <w:szCs w:val="17"/>
        </w:rPr>
        <w:t xml:space="preserve"> Alicia Hope, “</w:t>
      </w:r>
      <w:r w:rsidR="00831C3B" w:rsidRPr="006C7927">
        <w:rPr>
          <w:sz w:val="17"/>
          <w:szCs w:val="17"/>
        </w:rPr>
        <w:t xml:space="preserve">Largest Japanese Port Suffered a Russian Ransomware Attack Halting Cargo Operations,” </w:t>
      </w:r>
      <w:r w:rsidR="00C41320">
        <w:rPr>
          <w:i/>
          <w:iCs/>
          <w:sz w:val="17"/>
          <w:szCs w:val="17"/>
        </w:rPr>
        <w:t xml:space="preserve">CPO </w:t>
      </w:r>
      <w:r w:rsidR="00C41320" w:rsidRPr="00C41320">
        <w:rPr>
          <w:sz w:val="17"/>
          <w:szCs w:val="17"/>
        </w:rPr>
        <w:t>Magazine</w:t>
      </w:r>
      <w:r w:rsidR="00C41320">
        <w:rPr>
          <w:sz w:val="17"/>
          <w:szCs w:val="17"/>
        </w:rPr>
        <w:t xml:space="preserve">, </w:t>
      </w:r>
      <w:r w:rsidR="00831C3B" w:rsidRPr="00C41320">
        <w:rPr>
          <w:sz w:val="17"/>
          <w:szCs w:val="17"/>
        </w:rPr>
        <w:t>July</w:t>
      </w:r>
      <w:r w:rsidR="00831C3B" w:rsidRPr="006C7927">
        <w:rPr>
          <w:sz w:val="17"/>
          <w:szCs w:val="17"/>
        </w:rPr>
        <w:t xml:space="preserve"> 13, 2023,</w:t>
      </w:r>
      <w:r w:rsidR="00A53001">
        <w:rPr>
          <w:sz w:val="17"/>
          <w:szCs w:val="17"/>
        </w:rPr>
        <w:t xml:space="preserve"> </w:t>
      </w:r>
      <w:hyperlink r:id="rId9" w:history="1">
        <w:r w:rsidR="00A53001" w:rsidRPr="00046C21">
          <w:rPr>
            <w:rStyle w:val="Hyperlink"/>
            <w:sz w:val="17"/>
            <w:szCs w:val="17"/>
          </w:rPr>
          <w:t>https://www.cpomagazine.com/cyber-security/largest-japanese-port-suffered-a-russian-ransomware-attack-halting-cargo-operations/</w:t>
        </w:r>
      </w:hyperlink>
      <w:r w:rsidR="00A53001">
        <w:rPr>
          <w:rStyle w:val="Hyperlink"/>
          <w:sz w:val="17"/>
          <w:szCs w:val="17"/>
        </w:rPr>
        <w:t xml:space="preserve">. </w:t>
      </w:r>
    </w:p>
  </w:footnote>
  <w:footnote w:id="11">
    <w:p w14:paraId="358E4C21" w14:textId="59F2CF17" w:rsidR="00C02F36" w:rsidRPr="00C823D9" w:rsidRDefault="00C02F36">
      <w:pPr>
        <w:pStyle w:val="FootnoteText"/>
        <w:rPr>
          <w:sz w:val="17"/>
          <w:szCs w:val="17"/>
        </w:rPr>
      </w:pPr>
      <w:r w:rsidRPr="00C823D9">
        <w:rPr>
          <w:rStyle w:val="FootnoteReference"/>
          <w:sz w:val="17"/>
          <w:szCs w:val="17"/>
        </w:rPr>
        <w:footnoteRef/>
      </w:r>
      <w:r w:rsidRPr="00C823D9">
        <w:rPr>
          <w:sz w:val="17"/>
          <w:szCs w:val="17"/>
        </w:rPr>
        <w:t xml:space="preserve"> Sean Lyngaas, “Hackers breached computer network at key US port but did not disrupt operations,” </w:t>
      </w:r>
      <w:r w:rsidRPr="00C823D9">
        <w:rPr>
          <w:i/>
          <w:iCs/>
          <w:sz w:val="17"/>
          <w:szCs w:val="17"/>
        </w:rPr>
        <w:t>CNN</w:t>
      </w:r>
      <w:r w:rsidRPr="00C823D9">
        <w:rPr>
          <w:sz w:val="17"/>
          <w:szCs w:val="17"/>
        </w:rPr>
        <w:t xml:space="preserve">, September 23, 2021, </w:t>
      </w:r>
      <w:hyperlink r:id="rId10" w:history="1">
        <w:r w:rsidRPr="00C823D9">
          <w:rPr>
            <w:rStyle w:val="Hyperlink"/>
            <w:sz w:val="17"/>
            <w:szCs w:val="17"/>
          </w:rPr>
          <w:t>https://www.cnn.com/2021/09/23/politics/suspected-foreign-hack-houston/index.html</w:t>
        </w:r>
      </w:hyperlink>
      <w:r w:rsidRPr="00C823D9">
        <w:rPr>
          <w:rStyle w:val="Hyperlink"/>
          <w:sz w:val="17"/>
          <w:szCs w:val="17"/>
        </w:rPr>
        <w:t xml:space="preserve">. </w:t>
      </w:r>
    </w:p>
  </w:footnote>
  <w:footnote w:id="12">
    <w:p w14:paraId="4C35B3A9" w14:textId="7D5AF6F3" w:rsidR="002C75FD" w:rsidRPr="00A95C7B" w:rsidRDefault="002C75FD" w:rsidP="002C75FD">
      <w:pPr>
        <w:pStyle w:val="FootnoteText"/>
      </w:pPr>
      <w:r w:rsidRPr="00C823D9">
        <w:rPr>
          <w:rStyle w:val="FootnoteReference"/>
          <w:sz w:val="17"/>
          <w:szCs w:val="17"/>
        </w:rPr>
        <w:footnoteRef/>
      </w:r>
      <w:r w:rsidRPr="00C823D9">
        <w:rPr>
          <w:sz w:val="17"/>
          <w:szCs w:val="17"/>
        </w:rPr>
        <w:t xml:space="preserve"> Jeff Stone, “After ‘significant’ malware attack, U.S. Coast Guard issues maritime security advisory,” </w:t>
      </w:r>
      <w:r w:rsidRPr="00C823D9">
        <w:rPr>
          <w:i/>
          <w:iCs/>
          <w:sz w:val="17"/>
          <w:szCs w:val="17"/>
        </w:rPr>
        <w:t>Cyberscoop</w:t>
      </w:r>
      <w:r w:rsidRPr="00C823D9">
        <w:rPr>
          <w:sz w:val="17"/>
          <w:szCs w:val="17"/>
        </w:rPr>
        <w:t xml:space="preserve">, July 9, 2019, </w:t>
      </w:r>
      <w:hyperlink r:id="rId11" w:history="1">
        <w:r w:rsidRPr="00C823D9">
          <w:rPr>
            <w:rStyle w:val="Hyperlink"/>
            <w:sz w:val="17"/>
            <w:szCs w:val="17"/>
          </w:rPr>
          <w:t>https://cyberscoop.com/coast-guard-significant-malware-attack/</w:t>
        </w:r>
      </w:hyperlink>
      <w:r w:rsidR="00A53001">
        <w:rPr>
          <w:rStyle w:val="Hyperlink"/>
          <w:sz w:val="17"/>
          <w:szCs w:val="17"/>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7A67C31D" w:rsidR="002655DB" w:rsidRPr="003446EB" w:rsidRDefault="00A755F4" w:rsidP="000F70D8">
    <w:pPr>
      <w:pStyle w:val="Footer"/>
      <w:rPr>
        <w:rStyle w:val="ClassificationNumberDateChar"/>
        <w:rFonts w:ascii="Arial" w:hAnsi="Arial"/>
        <w:noProof/>
        <w:sz w:val="22"/>
        <w:szCs w:val="20"/>
      </w:rPr>
    </w:pPr>
    <w:r w:rsidRPr="00A755F4">
      <w:rPr>
        <w:rFonts w:ascii="Arial" w:hAnsi="Arial"/>
        <w:noProof/>
        <w:szCs w:val="20"/>
      </w:rPr>
      <w:drawing>
        <wp:anchor distT="0" distB="0" distL="114300" distR="114300" simplePos="0" relativeHeight="251658752" behindDoc="0" locked="0" layoutInCell="1" allowOverlap="1" wp14:anchorId="61403C0B" wp14:editId="2D5F07DF">
          <wp:simplePos x="0" y="0"/>
          <wp:positionH relativeFrom="column">
            <wp:posOffset>0</wp:posOffset>
          </wp:positionH>
          <wp:positionV relativeFrom="paragraph">
            <wp:posOffset>2850</wp:posOffset>
          </wp:positionV>
          <wp:extent cx="983235" cy="983235"/>
          <wp:effectExtent l="0" t="0" r="7620" b="762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E0F1B"/>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B8FDC23"/>
    <w:multiLevelType w:val="hybridMultilevel"/>
    <w:tmpl w:val="FFFFFFFF"/>
    <w:lvl w:ilvl="0" w:tplc="ABD0E71A">
      <w:start w:val="1"/>
      <w:numFmt w:val="decimal"/>
      <w:lvlText w:val="%1."/>
      <w:lvlJc w:val="left"/>
      <w:pPr>
        <w:ind w:left="360" w:hanging="360"/>
      </w:pPr>
    </w:lvl>
    <w:lvl w:ilvl="1" w:tplc="93467652">
      <w:start w:val="1"/>
      <w:numFmt w:val="lowerLetter"/>
      <w:lvlText w:val="%2."/>
      <w:lvlJc w:val="left"/>
      <w:pPr>
        <w:ind w:left="1080" w:hanging="360"/>
      </w:pPr>
    </w:lvl>
    <w:lvl w:ilvl="2" w:tplc="9CCA7294">
      <w:start w:val="1"/>
      <w:numFmt w:val="lowerRoman"/>
      <w:lvlText w:val="%3."/>
      <w:lvlJc w:val="right"/>
      <w:pPr>
        <w:ind w:left="1800" w:hanging="180"/>
      </w:pPr>
    </w:lvl>
    <w:lvl w:ilvl="3" w:tplc="1F347EC4">
      <w:start w:val="1"/>
      <w:numFmt w:val="decimal"/>
      <w:lvlText w:val="%4."/>
      <w:lvlJc w:val="left"/>
      <w:pPr>
        <w:ind w:left="2520" w:hanging="360"/>
      </w:pPr>
    </w:lvl>
    <w:lvl w:ilvl="4" w:tplc="9ADA47F2">
      <w:start w:val="1"/>
      <w:numFmt w:val="lowerLetter"/>
      <w:lvlText w:val="%5."/>
      <w:lvlJc w:val="left"/>
      <w:pPr>
        <w:ind w:left="3240" w:hanging="360"/>
      </w:pPr>
    </w:lvl>
    <w:lvl w:ilvl="5" w:tplc="613CB552">
      <w:start w:val="1"/>
      <w:numFmt w:val="lowerRoman"/>
      <w:lvlText w:val="%6."/>
      <w:lvlJc w:val="right"/>
      <w:pPr>
        <w:ind w:left="3960" w:hanging="180"/>
      </w:pPr>
    </w:lvl>
    <w:lvl w:ilvl="6" w:tplc="9962BC4E">
      <w:start w:val="1"/>
      <w:numFmt w:val="decimal"/>
      <w:lvlText w:val="%7."/>
      <w:lvlJc w:val="left"/>
      <w:pPr>
        <w:ind w:left="4680" w:hanging="360"/>
      </w:pPr>
    </w:lvl>
    <w:lvl w:ilvl="7" w:tplc="787CB7DE">
      <w:start w:val="1"/>
      <w:numFmt w:val="lowerLetter"/>
      <w:lvlText w:val="%8."/>
      <w:lvlJc w:val="left"/>
      <w:pPr>
        <w:ind w:left="5400" w:hanging="360"/>
      </w:pPr>
    </w:lvl>
    <w:lvl w:ilvl="8" w:tplc="5A18B3A0">
      <w:start w:val="1"/>
      <w:numFmt w:val="lowerRoman"/>
      <w:lvlText w:val="%9."/>
      <w:lvlJc w:val="right"/>
      <w:pPr>
        <w:ind w:left="612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E3D2234"/>
    <w:multiLevelType w:val="hybridMultilevel"/>
    <w:tmpl w:val="B92E9F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341D7E"/>
    <w:multiLevelType w:val="hybridMultilevel"/>
    <w:tmpl w:val="4112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7811C7C"/>
    <w:multiLevelType w:val="hybridMultilevel"/>
    <w:tmpl w:val="FB06A9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FFEE74"/>
    <w:multiLevelType w:val="hybridMultilevel"/>
    <w:tmpl w:val="B742DEEC"/>
    <w:lvl w:ilvl="0" w:tplc="DD9681B2">
      <w:start w:val="1"/>
      <w:numFmt w:val="decimal"/>
      <w:lvlText w:val="%1."/>
      <w:lvlJc w:val="left"/>
      <w:pPr>
        <w:ind w:left="360" w:hanging="360"/>
      </w:pPr>
      <w:rPr>
        <w:rFonts w:ascii="Franklin Gothic Book" w:hAnsi="Franklin Gothic Book" w:hint="default"/>
        <w:color w:val="auto"/>
      </w:rPr>
    </w:lvl>
    <w:lvl w:ilvl="1" w:tplc="BA7CCF26">
      <w:start w:val="1"/>
      <w:numFmt w:val="lowerLetter"/>
      <w:lvlText w:val="%2."/>
      <w:lvlJc w:val="left"/>
      <w:pPr>
        <w:ind w:left="1080" w:hanging="360"/>
      </w:pPr>
      <w:rPr>
        <w:rFonts w:ascii="Franklin Gothic Book" w:hAnsi="Franklin Gothic Book" w:hint="default"/>
        <w:color w:val="auto"/>
      </w:rPr>
    </w:lvl>
    <w:lvl w:ilvl="2" w:tplc="91C2598C">
      <w:start w:val="1"/>
      <w:numFmt w:val="lowerRoman"/>
      <w:lvlText w:val="%3."/>
      <w:lvlJc w:val="right"/>
      <w:pPr>
        <w:ind w:left="1800" w:hanging="180"/>
      </w:pPr>
    </w:lvl>
    <w:lvl w:ilvl="3" w:tplc="D2C45622">
      <w:start w:val="1"/>
      <w:numFmt w:val="decimal"/>
      <w:lvlText w:val="%4."/>
      <w:lvlJc w:val="left"/>
      <w:pPr>
        <w:ind w:left="2520" w:hanging="360"/>
      </w:pPr>
    </w:lvl>
    <w:lvl w:ilvl="4" w:tplc="CA301CCC">
      <w:start w:val="1"/>
      <w:numFmt w:val="lowerLetter"/>
      <w:lvlText w:val="%5."/>
      <w:lvlJc w:val="left"/>
      <w:pPr>
        <w:ind w:left="3240" w:hanging="360"/>
      </w:pPr>
    </w:lvl>
    <w:lvl w:ilvl="5" w:tplc="319447E6">
      <w:start w:val="1"/>
      <w:numFmt w:val="lowerRoman"/>
      <w:lvlText w:val="%6."/>
      <w:lvlJc w:val="right"/>
      <w:pPr>
        <w:ind w:left="3960" w:hanging="180"/>
      </w:pPr>
    </w:lvl>
    <w:lvl w:ilvl="6" w:tplc="C7663248">
      <w:start w:val="1"/>
      <w:numFmt w:val="decimal"/>
      <w:lvlText w:val="%7."/>
      <w:lvlJc w:val="left"/>
      <w:pPr>
        <w:ind w:left="4680" w:hanging="360"/>
      </w:pPr>
    </w:lvl>
    <w:lvl w:ilvl="7" w:tplc="443E581E">
      <w:start w:val="1"/>
      <w:numFmt w:val="lowerLetter"/>
      <w:lvlText w:val="%8."/>
      <w:lvlJc w:val="left"/>
      <w:pPr>
        <w:ind w:left="5400" w:hanging="360"/>
      </w:pPr>
    </w:lvl>
    <w:lvl w:ilvl="8" w:tplc="0F1E4B34">
      <w:start w:val="1"/>
      <w:numFmt w:val="lowerRoman"/>
      <w:lvlText w:val="%9."/>
      <w:lvlJc w:val="right"/>
      <w:pPr>
        <w:ind w:left="6120" w:hanging="180"/>
      </w:p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066B42"/>
    <w:multiLevelType w:val="hybridMultilevel"/>
    <w:tmpl w:val="060652C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37"/>
  </w:num>
  <w:num w:numId="3">
    <w:abstractNumId w:val="36"/>
  </w:num>
  <w:num w:numId="4">
    <w:abstractNumId w:val="7"/>
  </w:num>
  <w:num w:numId="5">
    <w:abstractNumId w:val="20"/>
  </w:num>
  <w:num w:numId="6">
    <w:abstractNumId w:val="31"/>
  </w:num>
  <w:num w:numId="7">
    <w:abstractNumId w:val="29"/>
  </w:num>
  <w:num w:numId="8">
    <w:abstractNumId w:val="24"/>
  </w:num>
  <w:num w:numId="9">
    <w:abstractNumId w:val="2"/>
  </w:num>
  <w:num w:numId="10">
    <w:abstractNumId w:val="8"/>
  </w:num>
  <w:num w:numId="11">
    <w:abstractNumId w:val="6"/>
  </w:num>
  <w:num w:numId="12">
    <w:abstractNumId w:val="40"/>
  </w:num>
  <w:num w:numId="13">
    <w:abstractNumId w:val="5"/>
  </w:num>
  <w:num w:numId="14">
    <w:abstractNumId w:val="30"/>
  </w:num>
  <w:num w:numId="15">
    <w:abstractNumId w:val="41"/>
  </w:num>
  <w:num w:numId="16">
    <w:abstractNumId w:val="28"/>
  </w:num>
  <w:num w:numId="17">
    <w:abstractNumId w:val="17"/>
  </w:num>
  <w:num w:numId="18">
    <w:abstractNumId w:val="3"/>
  </w:num>
  <w:num w:numId="19">
    <w:abstractNumId w:val="35"/>
  </w:num>
  <w:num w:numId="20">
    <w:abstractNumId w:val="18"/>
  </w:num>
  <w:num w:numId="21">
    <w:abstractNumId w:val="33"/>
  </w:num>
  <w:num w:numId="22">
    <w:abstractNumId w:val="23"/>
  </w:num>
  <w:num w:numId="23">
    <w:abstractNumId w:val="14"/>
  </w:num>
  <w:num w:numId="24">
    <w:abstractNumId w:val="38"/>
  </w:num>
  <w:num w:numId="25">
    <w:abstractNumId w:val="4"/>
  </w:num>
  <w:num w:numId="26">
    <w:abstractNumId w:val="34"/>
  </w:num>
  <w:num w:numId="27">
    <w:abstractNumId w:val="32"/>
  </w:num>
  <w:num w:numId="28">
    <w:abstractNumId w:val="27"/>
  </w:num>
  <w:num w:numId="29">
    <w:abstractNumId w:val="12"/>
  </w:num>
  <w:num w:numId="30">
    <w:abstractNumId w:val="1"/>
  </w:num>
  <w:num w:numId="31">
    <w:abstractNumId w:val="26"/>
  </w:num>
  <w:num w:numId="32">
    <w:abstractNumId w:val="15"/>
  </w:num>
  <w:num w:numId="33">
    <w:abstractNumId w:val="39"/>
  </w:num>
  <w:num w:numId="34">
    <w:abstractNumId w:val="22"/>
  </w:num>
  <w:num w:numId="35">
    <w:abstractNumId w:val="42"/>
  </w:num>
  <w:num w:numId="36">
    <w:abstractNumId w:val="40"/>
    <w:lvlOverride w:ilvl="0">
      <w:startOverride w:val="1"/>
    </w:lvlOverride>
  </w:num>
  <w:num w:numId="37">
    <w:abstractNumId w:val="40"/>
    <w:lvlOverride w:ilvl="0">
      <w:startOverride w:val="1"/>
    </w:lvlOverride>
  </w:num>
  <w:num w:numId="38">
    <w:abstractNumId w:val="40"/>
  </w:num>
  <w:num w:numId="39">
    <w:abstractNumId w:val="13"/>
  </w:num>
  <w:num w:numId="40">
    <w:abstractNumId w:val="9"/>
  </w:num>
  <w:num w:numId="41">
    <w:abstractNumId w:val="25"/>
  </w:num>
  <w:num w:numId="42">
    <w:abstractNumId w:val="21"/>
  </w:num>
  <w:num w:numId="43">
    <w:abstractNumId w:val="10"/>
  </w:num>
  <w:num w:numId="44">
    <w:abstractNumId w:val="19"/>
  </w:num>
  <w:num w:numId="45">
    <w:abstractNumId w:val="0"/>
  </w:num>
  <w:num w:numId="46">
    <w:abstractNumId w:val="40"/>
  </w:num>
  <w:num w:numId="47">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6B1"/>
    <w:rsid w:val="0000190C"/>
    <w:rsid w:val="00002E07"/>
    <w:rsid w:val="000036CF"/>
    <w:rsid w:val="00003850"/>
    <w:rsid w:val="000038A7"/>
    <w:rsid w:val="000039FD"/>
    <w:rsid w:val="00003BE7"/>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9D6"/>
    <w:rsid w:val="00011B75"/>
    <w:rsid w:val="00011BD3"/>
    <w:rsid w:val="00011CDD"/>
    <w:rsid w:val="00012888"/>
    <w:rsid w:val="00012B20"/>
    <w:rsid w:val="000137CE"/>
    <w:rsid w:val="00013B48"/>
    <w:rsid w:val="00013EDD"/>
    <w:rsid w:val="00014189"/>
    <w:rsid w:val="000148D0"/>
    <w:rsid w:val="00014A28"/>
    <w:rsid w:val="00014CD7"/>
    <w:rsid w:val="00015169"/>
    <w:rsid w:val="00015263"/>
    <w:rsid w:val="0001560B"/>
    <w:rsid w:val="0001578E"/>
    <w:rsid w:val="0001598B"/>
    <w:rsid w:val="000159DB"/>
    <w:rsid w:val="00015AE6"/>
    <w:rsid w:val="00015CCB"/>
    <w:rsid w:val="000162E6"/>
    <w:rsid w:val="000165C4"/>
    <w:rsid w:val="00016742"/>
    <w:rsid w:val="00016D16"/>
    <w:rsid w:val="000170AA"/>
    <w:rsid w:val="0001729F"/>
    <w:rsid w:val="000176ED"/>
    <w:rsid w:val="00017D82"/>
    <w:rsid w:val="00017E5C"/>
    <w:rsid w:val="000206EF"/>
    <w:rsid w:val="00020838"/>
    <w:rsid w:val="00020CE7"/>
    <w:rsid w:val="00020FCE"/>
    <w:rsid w:val="000210D7"/>
    <w:rsid w:val="000211CF"/>
    <w:rsid w:val="00021E3C"/>
    <w:rsid w:val="00021F8E"/>
    <w:rsid w:val="00022306"/>
    <w:rsid w:val="000235F7"/>
    <w:rsid w:val="0002498E"/>
    <w:rsid w:val="00024A44"/>
    <w:rsid w:val="00024F31"/>
    <w:rsid w:val="00025473"/>
    <w:rsid w:val="00025712"/>
    <w:rsid w:val="0002708F"/>
    <w:rsid w:val="00027706"/>
    <w:rsid w:val="0002773D"/>
    <w:rsid w:val="00031992"/>
    <w:rsid w:val="00031C2D"/>
    <w:rsid w:val="00031E14"/>
    <w:rsid w:val="00032B4B"/>
    <w:rsid w:val="000332DA"/>
    <w:rsid w:val="000335E1"/>
    <w:rsid w:val="0003385A"/>
    <w:rsid w:val="00033A89"/>
    <w:rsid w:val="000344B6"/>
    <w:rsid w:val="00034635"/>
    <w:rsid w:val="00035380"/>
    <w:rsid w:val="000357C1"/>
    <w:rsid w:val="00035C3E"/>
    <w:rsid w:val="00035D01"/>
    <w:rsid w:val="00036396"/>
    <w:rsid w:val="00036406"/>
    <w:rsid w:val="000367F0"/>
    <w:rsid w:val="0003687F"/>
    <w:rsid w:val="000371E1"/>
    <w:rsid w:val="00037588"/>
    <w:rsid w:val="00040E98"/>
    <w:rsid w:val="00041358"/>
    <w:rsid w:val="00041674"/>
    <w:rsid w:val="00041BCD"/>
    <w:rsid w:val="00041E68"/>
    <w:rsid w:val="000420D3"/>
    <w:rsid w:val="00042296"/>
    <w:rsid w:val="000423AB"/>
    <w:rsid w:val="000425EE"/>
    <w:rsid w:val="00042A6A"/>
    <w:rsid w:val="00042CF5"/>
    <w:rsid w:val="00042D42"/>
    <w:rsid w:val="00042DEC"/>
    <w:rsid w:val="00042DEF"/>
    <w:rsid w:val="00043A31"/>
    <w:rsid w:val="00044166"/>
    <w:rsid w:val="000447E2"/>
    <w:rsid w:val="000447F5"/>
    <w:rsid w:val="00044D79"/>
    <w:rsid w:val="00044E7B"/>
    <w:rsid w:val="000453E5"/>
    <w:rsid w:val="00045CC8"/>
    <w:rsid w:val="00045DD5"/>
    <w:rsid w:val="00046398"/>
    <w:rsid w:val="00046542"/>
    <w:rsid w:val="000465C7"/>
    <w:rsid w:val="00046D13"/>
    <w:rsid w:val="00046DEE"/>
    <w:rsid w:val="00047C13"/>
    <w:rsid w:val="0005045F"/>
    <w:rsid w:val="000505D0"/>
    <w:rsid w:val="00051D18"/>
    <w:rsid w:val="0005202D"/>
    <w:rsid w:val="0005242A"/>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12"/>
    <w:rsid w:val="00056BEE"/>
    <w:rsid w:val="000570CA"/>
    <w:rsid w:val="000601CB"/>
    <w:rsid w:val="00060589"/>
    <w:rsid w:val="000608F3"/>
    <w:rsid w:val="000609B2"/>
    <w:rsid w:val="00061356"/>
    <w:rsid w:val="000613BF"/>
    <w:rsid w:val="00061790"/>
    <w:rsid w:val="000619B3"/>
    <w:rsid w:val="00061A4E"/>
    <w:rsid w:val="00061B57"/>
    <w:rsid w:val="00061B81"/>
    <w:rsid w:val="00061D10"/>
    <w:rsid w:val="00062068"/>
    <w:rsid w:val="000621D6"/>
    <w:rsid w:val="00062B40"/>
    <w:rsid w:val="00062C75"/>
    <w:rsid w:val="00063774"/>
    <w:rsid w:val="00063844"/>
    <w:rsid w:val="00063903"/>
    <w:rsid w:val="00063C97"/>
    <w:rsid w:val="00064A20"/>
    <w:rsid w:val="00064BC6"/>
    <w:rsid w:val="00064EC2"/>
    <w:rsid w:val="000650A3"/>
    <w:rsid w:val="00065259"/>
    <w:rsid w:val="00065C49"/>
    <w:rsid w:val="00065DD6"/>
    <w:rsid w:val="00066060"/>
    <w:rsid w:val="000660D5"/>
    <w:rsid w:val="00066311"/>
    <w:rsid w:val="00066BDA"/>
    <w:rsid w:val="00066E57"/>
    <w:rsid w:val="000670E8"/>
    <w:rsid w:val="000679C9"/>
    <w:rsid w:val="00067B82"/>
    <w:rsid w:val="000701AB"/>
    <w:rsid w:val="000703ED"/>
    <w:rsid w:val="00070937"/>
    <w:rsid w:val="00070EB2"/>
    <w:rsid w:val="00071971"/>
    <w:rsid w:val="00071FBE"/>
    <w:rsid w:val="000720C7"/>
    <w:rsid w:val="000721D8"/>
    <w:rsid w:val="00072442"/>
    <w:rsid w:val="00072868"/>
    <w:rsid w:val="000730D8"/>
    <w:rsid w:val="0007336A"/>
    <w:rsid w:val="0007360B"/>
    <w:rsid w:val="000738C6"/>
    <w:rsid w:val="00073E9B"/>
    <w:rsid w:val="0007426A"/>
    <w:rsid w:val="000743A4"/>
    <w:rsid w:val="00074855"/>
    <w:rsid w:val="00074A9F"/>
    <w:rsid w:val="00074DD8"/>
    <w:rsid w:val="000755E6"/>
    <w:rsid w:val="00075C42"/>
    <w:rsid w:val="00075D06"/>
    <w:rsid w:val="000760B0"/>
    <w:rsid w:val="0007628A"/>
    <w:rsid w:val="0007630D"/>
    <w:rsid w:val="000766C5"/>
    <w:rsid w:val="00076813"/>
    <w:rsid w:val="00076D25"/>
    <w:rsid w:val="00076D67"/>
    <w:rsid w:val="000774C5"/>
    <w:rsid w:val="000774FA"/>
    <w:rsid w:val="0008023F"/>
    <w:rsid w:val="000806F2"/>
    <w:rsid w:val="00080889"/>
    <w:rsid w:val="000810A2"/>
    <w:rsid w:val="000811DE"/>
    <w:rsid w:val="000812C4"/>
    <w:rsid w:val="00081875"/>
    <w:rsid w:val="00081926"/>
    <w:rsid w:val="00081A3F"/>
    <w:rsid w:val="00081A67"/>
    <w:rsid w:val="00081A9B"/>
    <w:rsid w:val="00081BED"/>
    <w:rsid w:val="00082144"/>
    <w:rsid w:val="00082252"/>
    <w:rsid w:val="00082417"/>
    <w:rsid w:val="00082489"/>
    <w:rsid w:val="0008254B"/>
    <w:rsid w:val="000826ED"/>
    <w:rsid w:val="00082EE3"/>
    <w:rsid w:val="000830C0"/>
    <w:rsid w:val="000831A9"/>
    <w:rsid w:val="00083392"/>
    <w:rsid w:val="000833D0"/>
    <w:rsid w:val="000833EB"/>
    <w:rsid w:val="00083670"/>
    <w:rsid w:val="00083A86"/>
    <w:rsid w:val="00084369"/>
    <w:rsid w:val="000843B1"/>
    <w:rsid w:val="0008448D"/>
    <w:rsid w:val="00084D0A"/>
    <w:rsid w:val="00084E49"/>
    <w:rsid w:val="00085161"/>
    <w:rsid w:val="00085F6F"/>
    <w:rsid w:val="00086745"/>
    <w:rsid w:val="0008683F"/>
    <w:rsid w:val="00086DEA"/>
    <w:rsid w:val="00087220"/>
    <w:rsid w:val="00087248"/>
    <w:rsid w:val="00087D71"/>
    <w:rsid w:val="000908D3"/>
    <w:rsid w:val="000914BD"/>
    <w:rsid w:val="00091539"/>
    <w:rsid w:val="00091595"/>
    <w:rsid w:val="00091678"/>
    <w:rsid w:val="00091986"/>
    <w:rsid w:val="00092583"/>
    <w:rsid w:val="00092611"/>
    <w:rsid w:val="00092720"/>
    <w:rsid w:val="00092923"/>
    <w:rsid w:val="00092BF8"/>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05D"/>
    <w:rsid w:val="000A095F"/>
    <w:rsid w:val="000A1271"/>
    <w:rsid w:val="000A12D6"/>
    <w:rsid w:val="000A1F8A"/>
    <w:rsid w:val="000A2729"/>
    <w:rsid w:val="000A2920"/>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516"/>
    <w:rsid w:val="000A7CDB"/>
    <w:rsid w:val="000B0114"/>
    <w:rsid w:val="000B0AFF"/>
    <w:rsid w:val="000B11A3"/>
    <w:rsid w:val="000B15E9"/>
    <w:rsid w:val="000B1C90"/>
    <w:rsid w:val="000B1EB0"/>
    <w:rsid w:val="000B257B"/>
    <w:rsid w:val="000B27D3"/>
    <w:rsid w:val="000B320A"/>
    <w:rsid w:val="000B358B"/>
    <w:rsid w:val="000B3630"/>
    <w:rsid w:val="000B3770"/>
    <w:rsid w:val="000B38C3"/>
    <w:rsid w:val="000B3B3B"/>
    <w:rsid w:val="000B3BB5"/>
    <w:rsid w:val="000B3C68"/>
    <w:rsid w:val="000B44DF"/>
    <w:rsid w:val="000B4553"/>
    <w:rsid w:val="000B4822"/>
    <w:rsid w:val="000B4DCB"/>
    <w:rsid w:val="000B5416"/>
    <w:rsid w:val="000B5F6B"/>
    <w:rsid w:val="000B6001"/>
    <w:rsid w:val="000B6003"/>
    <w:rsid w:val="000B649E"/>
    <w:rsid w:val="000B64ED"/>
    <w:rsid w:val="000B6863"/>
    <w:rsid w:val="000B76FE"/>
    <w:rsid w:val="000B7760"/>
    <w:rsid w:val="000C0079"/>
    <w:rsid w:val="000C0153"/>
    <w:rsid w:val="000C02A3"/>
    <w:rsid w:val="000C03F1"/>
    <w:rsid w:val="000C06F9"/>
    <w:rsid w:val="000C094A"/>
    <w:rsid w:val="000C0CAF"/>
    <w:rsid w:val="000C12F2"/>
    <w:rsid w:val="000C1546"/>
    <w:rsid w:val="000C1664"/>
    <w:rsid w:val="000C18A2"/>
    <w:rsid w:val="000C1B23"/>
    <w:rsid w:val="000C1E08"/>
    <w:rsid w:val="000C1FAD"/>
    <w:rsid w:val="000C258D"/>
    <w:rsid w:val="000C31D6"/>
    <w:rsid w:val="000C386E"/>
    <w:rsid w:val="000C389F"/>
    <w:rsid w:val="000C49F3"/>
    <w:rsid w:val="000C4DBE"/>
    <w:rsid w:val="000C59C4"/>
    <w:rsid w:val="000C62BA"/>
    <w:rsid w:val="000C7196"/>
    <w:rsid w:val="000C7B9E"/>
    <w:rsid w:val="000C7CF1"/>
    <w:rsid w:val="000D0051"/>
    <w:rsid w:val="000D0223"/>
    <w:rsid w:val="000D0A31"/>
    <w:rsid w:val="000D0DAF"/>
    <w:rsid w:val="000D1534"/>
    <w:rsid w:val="000D1982"/>
    <w:rsid w:val="000D2163"/>
    <w:rsid w:val="000D25AB"/>
    <w:rsid w:val="000D2F32"/>
    <w:rsid w:val="000D35B4"/>
    <w:rsid w:val="000D3FE5"/>
    <w:rsid w:val="000D416F"/>
    <w:rsid w:val="000D441D"/>
    <w:rsid w:val="000D4ADC"/>
    <w:rsid w:val="000D4E13"/>
    <w:rsid w:val="000D57CB"/>
    <w:rsid w:val="000D5B47"/>
    <w:rsid w:val="000D5C9C"/>
    <w:rsid w:val="000D61DE"/>
    <w:rsid w:val="000D6A8B"/>
    <w:rsid w:val="000D6CCE"/>
    <w:rsid w:val="000D6E8D"/>
    <w:rsid w:val="000D70AE"/>
    <w:rsid w:val="000D70F7"/>
    <w:rsid w:val="000D73BB"/>
    <w:rsid w:val="000D74E5"/>
    <w:rsid w:val="000D7DD5"/>
    <w:rsid w:val="000E105F"/>
    <w:rsid w:val="000E15DE"/>
    <w:rsid w:val="000E16E3"/>
    <w:rsid w:val="000E1948"/>
    <w:rsid w:val="000E1C78"/>
    <w:rsid w:val="000E2505"/>
    <w:rsid w:val="000E2768"/>
    <w:rsid w:val="000E2A48"/>
    <w:rsid w:val="000E3245"/>
    <w:rsid w:val="000E34CC"/>
    <w:rsid w:val="000E3B4E"/>
    <w:rsid w:val="000E3D69"/>
    <w:rsid w:val="000E46DB"/>
    <w:rsid w:val="000E4946"/>
    <w:rsid w:val="000E4B07"/>
    <w:rsid w:val="000E4C32"/>
    <w:rsid w:val="000E59C6"/>
    <w:rsid w:val="000E6203"/>
    <w:rsid w:val="000E6961"/>
    <w:rsid w:val="000E6B89"/>
    <w:rsid w:val="000E6EB5"/>
    <w:rsid w:val="000E6FD3"/>
    <w:rsid w:val="000E797C"/>
    <w:rsid w:val="000E7C17"/>
    <w:rsid w:val="000E7EB9"/>
    <w:rsid w:val="000E7FAB"/>
    <w:rsid w:val="000F0FAF"/>
    <w:rsid w:val="000F1880"/>
    <w:rsid w:val="000F1FB4"/>
    <w:rsid w:val="000F2B0E"/>
    <w:rsid w:val="000F2D55"/>
    <w:rsid w:val="000F2E4C"/>
    <w:rsid w:val="000F2F50"/>
    <w:rsid w:val="000F301E"/>
    <w:rsid w:val="000F320C"/>
    <w:rsid w:val="000F3256"/>
    <w:rsid w:val="000F393D"/>
    <w:rsid w:val="000F3F74"/>
    <w:rsid w:val="000F436B"/>
    <w:rsid w:val="000F454F"/>
    <w:rsid w:val="000F4AB0"/>
    <w:rsid w:val="000F4D5B"/>
    <w:rsid w:val="000F542B"/>
    <w:rsid w:val="000F5BAD"/>
    <w:rsid w:val="000F5FB2"/>
    <w:rsid w:val="000F6221"/>
    <w:rsid w:val="000F62C2"/>
    <w:rsid w:val="000F696A"/>
    <w:rsid w:val="000F6AA2"/>
    <w:rsid w:val="000F6B05"/>
    <w:rsid w:val="000F6EA0"/>
    <w:rsid w:val="000F70D8"/>
    <w:rsid w:val="000F779E"/>
    <w:rsid w:val="000F78C0"/>
    <w:rsid w:val="000F78E2"/>
    <w:rsid w:val="000F7DA4"/>
    <w:rsid w:val="00100308"/>
    <w:rsid w:val="00100B4D"/>
    <w:rsid w:val="00101099"/>
    <w:rsid w:val="00101143"/>
    <w:rsid w:val="001011FF"/>
    <w:rsid w:val="001012EA"/>
    <w:rsid w:val="0010131C"/>
    <w:rsid w:val="00101633"/>
    <w:rsid w:val="001030A2"/>
    <w:rsid w:val="001031DC"/>
    <w:rsid w:val="00103BE4"/>
    <w:rsid w:val="00103BFD"/>
    <w:rsid w:val="00103D5A"/>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790"/>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7B2"/>
    <w:rsid w:val="001208C4"/>
    <w:rsid w:val="00120DC8"/>
    <w:rsid w:val="00120F84"/>
    <w:rsid w:val="00121239"/>
    <w:rsid w:val="0012177B"/>
    <w:rsid w:val="00121CBA"/>
    <w:rsid w:val="00121D3C"/>
    <w:rsid w:val="001221BD"/>
    <w:rsid w:val="00122206"/>
    <w:rsid w:val="00122673"/>
    <w:rsid w:val="00122FBC"/>
    <w:rsid w:val="001231F6"/>
    <w:rsid w:val="001236C1"/>
    <w:rsid w:val="00123F37"/>
    <w:rsid w:val="00123FE0"/>
    <w:rsid w:val="00124784"/>
    <w:rsid w:val="001249CA"/>
    <w:rsid w:val="00124AA5"/>
    <w:rsid w:val="001250A0"/>
    <w:rsid w:val="00125210"/>
    <w:rsid w:val="001252E6"/>
    <w:rsid w:val="00125979"/>
    <w:rsid w:val="00126367"/>
    <w:rsid w:val="0012736B"/>
    <w:rsid w:val="001274ED"/>
    <w:rsid w:val="001276F6"/>
    <w:rsid w:val="00127BE8"/>
    <w:rsid w:val="001306C2"/>
    <w:rsid w:val="0013084A"/>
    <w:rsid w:val="00130F1A"/>
    <w:rsid w:val="00131A36"/>
    <w:rsid w:val="00131B3F"/>
    <w:rsid w:val="00131F11"/>
    <w:rsid w:val="0013222D"/>
    <w:rsid w:val="00132572"/>
    <w:rsid w:val="00132589"/>
    <w:rsid w:val="001331AF"/>
    <w:rsid w:val="00133852"/>
    <w:rsid w:val="00133DBE"/>
    <w:rsid w:val="001345F9"/>
    <w:rsid w:val="00135226"/>
    <w:rsid w:val="0013541A"/>
    <w:rsid w:val="0013579C"/>
    <w:rsid w:val="00135FBD"/>
    <w:rsid w:val="001361A1"/>
    <w:rsid w:val="0013647D"/>
    <w:rsid w:val="0013651E"/>
    <w:rsid w:val="001365FE"/>
    <w:rsid w:val="00136A36"/>
    <w:rsid w:val="00136D91"/>
    <w:rsid w:val="00140137"/>
    <w:rsid w:val="00140B56"/>
    <w:rsid w:val="00140B9E"/>
    <w:rsid w:val="001415DB"/>
    <w:rsid w:val="00141A26"/>
    <w:rsid w:val="00141FAA"/>
    <w:rsid w:val="0014231D"/>
    <w:rsid w:val="0014244F"/>
    <w:rsid w:val="00142D03"/>
    <w:rsid w:val="00142E04"/>
    <w:rsid w:val="0014335E"/>
    <w:rsid w:val="001434E4"/>
    <w:rsid w:val="00143902"/>
    <w:rsid w:val="00143DAC"/>
    <w:rsid w:val="00144755"/>
    <w:rsid w:val="0014481E"/>
    <w:rsid w:val="001453A5"/>
    <w:rsid w:val="001455C3"/>
    <w:rsid w:val="00145805"/>
    <w:rsid w:val="00145CBE"/>
    <w:rsid w:val="00146352"/>
    <w:rsid w:val="00146CC0"/>
    <w:rsid w:val="00146D36"/>
    <w:rsid w:val="00147529"/>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6DA"/>
    <w:rsid w:val="00156956"/>
    <w:rsid w:val="00156B2E"/>
    <w:rsid w:val="001571AF"/>
    <w:rsid w:val="001573BA"/>
    <w:rsid w:val="001577B7"/>
    <w:rsid w:val="00157BBD"/>
    <w:rsid w:val="001604C6"/>
    <w:rsid w:val="00160A52"/>
    <w:rsid w:val="00160E00"/>
    <w:rsid w:val="00160F4D"/>
    <w:rsid w:val="00162DAE"/>
    <w:rsid w:val="00163578"/>
    <w:rsid w:val="0016363E"/>
    <w:rsid w:val="0016405E"/>
    <w:rsid w:val="00164142"/>
    <w:rsid w:val="001654FF"/>
    <w:rsid w:val="00165C1C"/>
    <w:rsid w:val="00165D11"/>
    <w:rsid w:val="00166BBC"/>
    <w:rsid w:val="00167191"/>
    <w:rsid w:val="0017025D"/>
    <w:rsid w:val="00170426"/>
    <w:rsid w:val="001709C4"/>
    <w:rsid w:val="00170E42"/>
    <w:rsid w:val="00170F0F"/>
    <w:rsid w:val="00171AF4"/>
    <w:rsid w:val="00171E33"/>
    <w:rsid w:val="001722C7"/>
    <w:rsid w:val="00172535"/>
    <w:rsid w:val="001727DE"/>
    <w:rsid w:val="001731A3"/>
    <w:rsid w:val="00173393"/>
    <w:rsid w:val="00173CA8"/>
    <w:rsid w:val="00174572"/>
    <w:rsid w:val="00174599"/>
    <w:rsid w:val="00175255"/>
    <w:rsid w:val="00175270"/>
    <w:rsid w:val="00175395"/>
    <w:rsid w:val="00175427"/>
    <w:rsid w:val="00175481"/>
    <w:rsid w:val="00175D73"/>
    <w:rsid w:val="00176054"/>
    <w:rsid w:val="00176345"/>
    <w:rsid w:val="001764B2"/>
    <w:rsid w:val="00176AA3"/>
    <w:rsid w:val="00176F00"/>
    <w:rsid w:val="00176F17"/>
    <w:rsid w:val="001774F9"/>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5EF"/>
    <w:rsid w:val="00183A59"/>
    <w:rsid w:val="00183ACC"/>
    <w:rsid w:val="0018412C"/>
    <w:rsid w:val="001843D7"/>
    <w:rsid w:val="00185609"/>
    <w:rsid w:val="00185D45"/>
    <w:rsid w:val="00185D6F"/>
    <w:rsid w:val="0018655A"/>
    <w:rsid w:val="0018704A"/>
    <w:rsid w:val="001872DB"/>
    <w:rsid w:val="00187FE6"/>
    <w:rsid w:val="001900D0"/>
    <w:rsid w:val="001902A1"/>
    <w:rsid w:val="00190716"/>
    <w:rsid w:val="00190C82"/>
    <w:rsid w:val="00190D33"/>
    <w:rsid w:val="001912F0"/>
    <w:rsid w:val="00191446"/>
    <w:rsid w:val="00191D25"/>
    <w:rsid w:val="00191FAD"/>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A3B"/>
    <w:rsid w:val="001A0BDF"/>
    <w:rsid w:val="001A0D35"/>
    <w:rsid w:val="001A0E6E"/>
    <w:rsid w:val="001A2650"/>
    <w:rsid w:val="001A2651"/>
    <w:rsid w:val="001A2F2A"/>
    <w:rsid w:val="001A3008"/>
    <w:rsid w:val="001A31D9"/>
    <w:rsid w:val="001A3794"/>
    <w:rsid w:val="001A37F9"/>
    <w:rsid w:val="001A398A"/>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2A7"/>
    <w:rsid w:val="001B1545"/>
    <w:rsid w:val="001B18E4"/>
    <w:rsid w:val="001B1DFD"/>
    <w:rsid w:val="001B23CB"/>
    <w:rsid w:val="001B24EA"/>
    <w:rsid w:val="001B2DDF"/>
    <w:rsid w:val="001B2F35"/>
    <w:rsid w:val="001B3B0D"/>
    <w:rsid w:val="001B3B41"/>
    <w:rsid w:val="001B3B77"/>
    <w:rsid w:val="001B3BFC"/>
    <w:rsid w:val="001B3E6E"/>
    <w:rsid w:val="001B40C6"/>
    <w:rsid w:val="001B4970"/>
    <w:rsid w:val="001B4E1B"/>
    <w:rsid w:val="001B5087"/>
    <w:rsid w:val="001B55B8"/>
    <w:rsid w:val="001B6DD3"/>
    <w:rsid w:val="001B6E97"/>
    <w:rsid w:val="001B712C"/>
    <w:rsid w:val="001B7484"/>
    <w:rsid w:val="001B7A4A"/>
    <w:rsid w:val="001B7FFB"/>
    <w:rsid w:val="001C0509"/>
    <w:rsid w:val="001C07C4"/>
    <w:rsid w:val="001C09C9"/>
    <w:rsid w:val="001C1812"/>
    <w:rsid w:val="001C1883"/>
    <w:rsid w:val="001C18EC"/>
    <w:rsid w:val="001C1B8E"/>
    <w:rsid w:val="001C22F0"/>
    <w:rsid w:val="001C2815"/>
    <w:rsid w:val="001C291B"/>
    <w:rsid w:val="001C2D89"/>
    <w:rsid w:val="001C2FB1"/>
    <w:rsid w:val="001C3609"/>
    <w:rsid w:val="001C3727"/>
    <w:rsid w:val="001C3CC1"/>
    <w:rsid w:val="001C434A"/>
    <w:rsid w:val="001C45D9"/>
    <w:rsid w:val="001C4943"/>
    <w:rsid w:val="001C4CE5"/>
    <w:rsid w:val="001C4F17"/>
    <w:rsid w:val="001C4F89"/>
    <w:rsid w:val="001C637F"/>
    <w:rsid w:val="001C682E"/>
    <w:rsid w:val="001C6926"/>
    <w:rsid w:val="001C706E"/>
    <w:rsid w:val="001C74C4"/>
    <w:rsid w:val="001C75BD"/>
    <w:rsid w:val="001C787E"/>
    <w:rsid w:val="001C7C66"/>
    <w:rsid w:val="001C7CF1"/>
    <w:rsid w:val="001D0622"/>
    <w:rsid w:val="001D0E0A"/>
    <w:rsid w:val="001D0E66"/>
    <w:rsid w:val="001D132B"/>
    <w:rsid w:val="001D1399"/>
    <w:rsid w:val="001D13E2"/>
    <w:rsid w:val="001D1926"/>
    <w:rsid w:val="001D2907"/>
    <w:rsid w:val="001D2BFF"/>
    <w:rsid w:val="001D2D06"/>
    <w:rsid w:val="001D3649"/>
    <w:rsid w:val="001D372B"/>
    <w:rsid w:val="001D3F70"/>
    <w:rsid w:val="001D40C5"/>
    <w:rsid w:val="001D436F"/>
    <w:rsid w:val="001D46B5"/>
    <w:rsid w:val="001D5290"/>
    <w:rsid w:val="001D64E8"/>
    <w:rsid w:val="001D6996"/>
    <w:rsid w:val="001D6C4C"/>
    <w:rsid w:val="001D714B"/>
    <w:rsid w:val="001D7428"/>
    <w:rsid w:val="001D7CDF"/>
    <w:rsid w:val="001E0020"/>
    <w:rsid w:val="001E04F4"/>
    <w:rsid w:val="001E0A86"/>
    <w:rsid w:val="001E0CCC"/>
    <w:rsid w:val="001E0CCF"/>
    <w:rsid w:val="001E0E53"/>
    <w:rsid w:val="001E1147"/>
    <w:rsid w:val="001E14DA"/>
    <w:rsid w:val="001E1C5F"/>
    <w:rsid w:val="001E2460"/>
    <w:rsid w:val="001E2939"/>
    <w:rsid w:val="001E343F"/>
    <w:rsid w:val="001E3A67"/>
    <w:rsid w:val="001E3AA4"/>
    <w:rsid w:val="001E3F33"/>
    <w:rsid w:val="001E3F55"/>
    <w:rsid w:val="001E40D3"/>
    <w:rsid w:val="001E47AC"/>
    <w:rsid w:val="001E4CCC"/>
    <w:rsid w:val="001E56F6"/>
    <w:rsid w:val="001E5F6F"/>
    <w:rsid w:val="001E6AC9"/>
    <w:rsid w:val="001E6CA0"/>
    <w:rsid w:val="001E723D"/>
    <w:rsid w:val="001E7FFD"/>
    <w:rsid w:val="001F0105"/>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3E4"/>
    <w:rsid w:val="001F5584"/>
    <w:rsid w:val="001F57B7"/>
    <w:rsid w:val="001F657A"/>
    <w:rsid w:val="001F7ABB"/>
    <w:rsid w:val="001F7DDF"/>
    <w:rsid w:val="00200A15"/>
    <w:rsid w:val="00200B42"/>
    <w:rsid w:val="00200DC8"/>
    <w:rsid w:val="002015EB"/>
    <w:rsid w:val="00201C82"/>
    <w:rsid w:val="00201D6D"/>
    <w:rsid w:val="00201E28"/>
    <w:rsid w:val="00201F69"/>
    <w:rsid w:val="002025A7"/>
    <w:rsid w:val="00202696"/>
    <w:rsid w:val="00202CD3"/>
    <w:rsid w:val="00203413"/>
    <w:rsid w:val="00203A06"/>
    <w:rsid w:val="00203B07"/>
    <w:rsid w:val="00203BB1"/>
    <w:rsid w:val="00203FB4"/>
    <w:rsid w:val="00203FD3"/>
    <w:rsid w:val="0020444E"/>
    <w:rsid w:val="002044B5"/>
    <w:rsid w:val="002046C9"/>
    <w:rsid w:val="002048AC"/>
    <w:rsid w:val="00204AE4"/>
    <w:rsid w:val="00204C7C"/>
    <w:rsid w:val="00204FD8"/>
    <w:rsid w:val="002050A9"/>
    <w:rsid w:val="00205311"/>
    <w:rsid w:val="002057A0"/>
    <w:rsid w:val="00205827"/>
    <w:rsid w:val="00205914"/>
    <w:rsid w:val="00205F48"/>
    <w:rsid w:val="00206348"/>
    <w:rsid w:val="00206DF7"/>
    <w:rsid w:val="00207151"/>
    <w:rsid w:val="002072EE"/>
    <w:rsid w:val="00207444"/>
    <w:rsid w:val="00207728"/>
    <w:rsid w:val="00207B49"/>
    <w:rsid w:val="00210324"/>
    <w:rsid w:val="002103C5"/>
    <w:rsid w:val="00210404"/>
    <w:rsid w:val="002106E7"/>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08"/>
    <w:rsid w:val="0021425A"/>
    <w:rsid w:val="00214590"/>
    <w:rsid w:val="002150B7"/>
    <w:rsid w:val="00215443"/>
    <w:rsid w:val="0021584E"/>
    <w:rsid w:val="002158EE"/>
    <w:rsid w:val="00215A62"/>
    <w:rsid w:val="00215E45"/>
    <w:rsid w:val="0021689E"/>
    <w:rsid w:val="0021720C"/>
    <w:rsid w:val="00217609"/>
    <w:rsid w:val="00217E6E"/>
    <w:rsid w:val="00220465"/>
    <w:rsid w:val="0022048D"/>
    <w:rsid w:val="0022086C"/>
    <w:rsid w:val="00220DA6"/>
    <w:rsid w:val="00220E25"/>
    <w:rsid w:val="00220E26"/>
    <w:rsid w:val="002215CE"/>
    <w:rsid w:val="00221C3B"/>
    <w:rsid w:val="00222243"/>
    <w:rsid w:val="00222D38"/>
    <w:rsid w:val="002232E9"/>
    <w:rsid w:val="002237D9"/>
    <w:rsid w:val="002238E9"/>
    <w:rsid w:val="00223C43"/>
    <w:rsid w:val="0022446E"/>
    <w:rsid w:val="00224E1D"/>
    <w:rsid w:val="00224F9B"/>
    <w:rsid w:val="002250D0"/>
    <w:rsid w:val="002250E9"/>
    <w:rsid w:val="0022539D"/>
    <w:rsid w:val="00225472"/>
    <w:rsid w:val="00225E05"/>
    <w:rsid w:val="002260E0"/>
    <w:rsid w:val="0022625A"/>
    <w:rsid w:val="002267AF"/>
    <w:rsid w:val="00226E97"/>
    <w:rsid w:val="00227021"/>
    <w:rsid w:val="0022740D"/>
    <w:rsid w:val="00227DD2"/>
    <w:rsid w:val="00230515"/>
    <w:rsid w:val="00230D5F"/>
    <w:rsid w:val="00230ED1"/>
    <w:rsid w:val="00230F17"/>
    <w:rsid w:val="00232263"/>
    <w:rsid w:val="002324F8"/>
    <w:rsid w:val="00232CF6"/>
    <w:rsid w:val="002333DA"/>
    <w:rsid w:val="002334E9"/>
    <w:rsid w:val="002339D1"/>
    <w:rsid w:val="00234038"/>
    <w:rsid w:val="00234D51"/>
    <w:rsid w:val="00234F35"/>
    <w:rsid w:val="00235805"/>
    <w:rsid w:val="00235F0A"/>
    <w:rsid w:val="0023678F"/>
    <w:rsid w:val="00236CDF"/>
    <w:rsid w:val="0023718A"/>
    <w:rsid w:val="00237526"/>
    <w:rsid w:val="002378E3"/>
    <w:rsid w:val="00237E84"/>
    <w:rsid w:val="002400CD"/>
    <w:rsid w:val="0024099D"/>
    <w:rsid w:val="00240E10"/>
    <w:rsid w:val="00242205"/>
    <w:rsid w:val="00242719"/>
    <w:rsid w:val="002427C0"/>
    <w:rsid w:val="00242B48"/>
    <w:rsid w:val="00242E2B"/>
    <w:rsid w:val="0024371A"/>
    <w:rsid w:val="002437C2"/>
    <w:rsid w:val="00243E47"/>
    <w:rsid w:val="00244274"/>
    <w:rsid w:val="00244292"/>
    <w:rsid w:val="00244497"/>
    <w:rsid w:val="002445A4"/>
    <w:rsid w:val="0024465E"/>
    <w:rsid w:val="00245765"/>
    <w:rsid w:val="002458FD"/>
    <w:rsid w:val="00245F50"/>
    <w:rsid w:val="0024657F"/>
    <w:rsid w:val="002465CA"/>
    <w:rsid w:val="00246FD6"/>
    <w:rsid w:val="0024762B"/>
    <w:rsid w:val="00247A1A"/>
    <w:rsid w:val="00247C51"/>
    <w:rsid w:val="0025021E"/>
    <w:rsid w:val="002506DB"/>
    <w:rsid w:val="002512E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E24"/>
    <w:rsid w:val="00253EAE"/>
    <w:rsid w:val="00253F31"/>
    <w:rsid w:val="00254193"/>
    <w:rsid w:val="002546A5"/>
    <w:rsid w:val="00254ABC"/>
    <w:rsid w:val="00254AE2"/>
    <w:rsid w:val="0025543F"/>
    <w:rsid w:val="0025547E"/>
    <w:rsid w:val="00256A6E"/>
    <w:rsid w:val="00256C31"/>
    <w:rsid w:val="00256F14"/>
    <w:rsid w:val="00256FD5"/>
    <w:rsid w:val="00257B28"/>
    <w:rsid w:val="00260452"/>
    <w:rsid w:val="00260953"/>
    <w:rsid w:val="002617BC"/>
    <w:rsid w:val="00261A5D"/>
    <w:rsid w:val="00261F5A"/>
    <w:rsid w:val="00262475"/>
    <w:rsid w:val="002626A0"/>
    <w:rsid w:val="00262A86"/>
    <w:rsid w:val="00262B34"/>
    <w:rsid w:val="002633FA"/>
    <w:rsid w:val="002634C2"/>
    <w:rsid w:val="00263CA7"/>
    <w:rsid w:val="00263E6F"/>
    <w:rsid w:val="00263FE0"/>
    <w:rsid w:val="002641B9"/>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79E"/>
    <w:rsid w:val="00272880"/>
    <w:rsid w:val="00272B3A"/>
    <w:rsid w:val="00273068"/>
    <w:rsid w:val="0027374A"/>
    <w:rsid w:val="00274450"/>
    <w:rsid w:val="0027457F"/>
    <w:rsid w:val="002750D4"/>
    <w:rsid w:val="002753FA"/>
    <w:rsid w:val="002754B8"/>
    <w:rsid w:val="0027555E"/>
    <w:rsid w:val="00275670"/>
    <w:rsid w:val="00275A60"/>
    <w:rsid w:val="00275CA9"/>
    <w:rsid w:val="002761C2"/>
    <w:rsid w:val="002762CE"/>
    <w:rsid w:val="0027671C"/>
    <w:rsid w:val="0027678C"/>
    <w:rsid w:val="00276EFC"/>
    <w:rsid w:val="002774F0"/>
    <w:rsid w:val="00277CA9"/>
    <w:rsid w:val="00277D50"/>
    <w:rsid w:val="00277F8D"/>
    <w:rsid w:val="00280DF8"/>
    <w:rsid w:val="002817DF"/>
    <w:rsid w:val="00281B52"/>
    <w:rsid w:val="00281C0B"/>
    <w:rsid w:val="00282E50"/>
    <w:rsid w:val="002838CE"/>
    <w:rsid w:val="0028391C"/>
    <w:rsid w:val="002839E6"/>
    <w:rsid w:val="00284054"/>
    <w:rsid w:val="002842BC"/>
    <w:rsid w:val="002847FB"/>
    <w:rsid w:val="00284F41"/>
    <w:rsid w:val="00285420"/>
    <w:rsid w:val="00285485"/>
    <w:rsid w:val="00285808"/>
    <w:rsid w:val="0028583C"/>
    <w:rsid w:val="00285960"/>
    <w:rsid w:val="00285AC2"/>
    <w:rsid w:val="00286138"/>
    <w:rsid w:val="002861CE"/>
    <w:rsid w:val="00286652"/>
    <w:rsid w:val="00286BE9"/>
    <w:rsid w:val="00287503"/>
    <w:rsid w:val="002875A6"/>
    <w:rsid w:val="00287A1F"/>
    <w:rsid w:val="00287B6F"/>
    <w:rsid w:val="00287C23"/>
    <w:rsid w:val="00287CD0"/>
    <w:rsid w:val="002900E1"/>
    <w:rsid w:val="00290629"/>
    <w:rsid w:val="00290ACB"/>
    <w:rsid w:val="00290AE3"/>
    <w:rsid w:val="002910C1"/>
    <w:rsid w:val="002914E9"/>
    <w:rsid w:val="002917D2"/>
    <w:rsid w:val="002924F7"/>
    <w:rsid w:val="00292BEF"/>
    <w:rsid w:val="00292ED2"/>
    <w:rsid w:val="00293116"/>
    <w:rsid w:val="002936C0"/>
    <w:rsid w:val="0029393D"/>
    <w:rsid w:val="00294116"/>
    <w:rsid w:val="0029439E"/>
    <w:rsid w:val="002943D7"/>
    <w:rsid w:val="00294443"/>
    <w:rsid w:val="00294712"/>
    <w:rsid w:val="00294946"/>
    <w:rsid w:val="00294DDF"/>
    <w:rsid w:val="002957E4"/>
    <w:rsid w:val="00295DE5"/>
    <w:rsid w:val="002963B8"/>
    <w:rsid w:val="00296753"/>
    <w:rsid w:val="0029681E"/>
    <w:rsid w:val="00296C17"/>
    <w:rsid w:val="00296F5A"/>
    <w:rsid w:val="00297B17"/>
    <w:rsid w:val="00297C6C"/>
    <w:rsid w:val="002A01DA"/>
    <w:rsid w:val="002A065E"/>
    <w:rsid w:val="002A07F6"/>
    <w:rsid w:val="002A0DE8"/>
    <w:rsid w:val="002A0DF1"/>
    <w:rsid w:val="002A13EA"/>
    <w:rsid w:val="002A1B70"/>
    <w:rsid w:val="002A1E40"/>
    <w:rsid w:val="002A1E8F"/>
    <w:rsid w:val="002A1ED2"/>
    <w:rsid w:val="002A1F8A"/>
    <w:rsid w:val="002A1FF5"/>
    <w:rsid w:val="002A20BE"/>
    <w:rsid w:val="002A2226"/>
    <w:rsid w:val="002A22C6"/>
    <w:rsid w:val="002A2477"/>
    <w:rsid w:val="002A2781"/>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026"/>
    <w:rsid w:val="002A72BF"/>
    <w:rsid w:val="002A749E"/>
    <w:rsid w:val="002A77CB"/>
    <w:rsid w:val="002A77F0"/>
    <w:rsid w:val="002A7E2D"/>
    <w:rsid w:val="002B0453"/>
    <w:rsid w:val="002B06D2"/>
    <w:rsid w:val="002B0DD4"/>
    <w:rsid w:val="002B0E63"/>
    <w:rsid w:val="002B191B"/>
    <w:rsid w:val="002B1AE8"/>
    <w:rsid w:val="002B1B47"/>
    <w:rsid w:val="002B1BF8"/>
    <w:rsid w:val="002B3000"/>
    <w:rsid w:val="002B3D1A"/>
    <w:rsid w:val="002B3EEA"/>
    <w:rsid w:val="002B426D"/>
    <w:rsid w:val="002B427F"/>
    <w:rsid w:val="002B442B"/>
    <w:rsid w:val="002B4B85"/>
    <w:rsid w:val="002B581A"/>
    <w:rsid w:val="002B5968"/>
    <w:rsid w:val="002B5C5D"/>
    <w:rsid w:val="002B5E49"/>
    <w:rsid w:val="002B5E50"/>
    <w:rsid w:val="002B600A"/>
    <w:rsid w:val="002B60A8"/>
    <w:rsid w:val="002B648C"/>
    <w:rsid w:val="002B65D8"/>
    <w:rsid w:val="002B6885"/>
    <w:rsid w:val="002B6FB7"/>
    <w:rsid w:val="002B6FF1"/>
    <w:rsid w:val="002B7DEA"/>
    <w:rsid w:val="002B7EFA"/>
    <w:rsid w:val="002C1251"/>
    <w:rsid w:val="002C3578"/>
    <w:rsid w:val="002C36C2"/>
    <w:rsid w:val="002C3D51"/>
    <w:rsid w:val="002C4015"/>
    <w:rsid w:val="002C4088"/>
    <w:rsid w:val="002C41F1"/>
    <w:rsid w:val="002C4B17"/>
    <w:rsid w:val="002C4B55"/>
    <w:rsid w:val="002C4F00"/>
    <w:rsid w:val="002C5394"/>
    <w:rsid w:val="002C54DD"/>
    <w:rsid w:val="002C580C"/>
    <w:rsid w:val="002C598D"/>
    <w:rsid w:val="002C5BFB"/>
    <w:rsid w:val="002C5E65"/>
    <w:rsid w:val="002C6661"/>
    <w:rsid w:val="002C670E"/>
    <w:rsid w:val="002C6E0E"/>
    <w:rsid w:val="002C75FD"/>
    <w:rsid w:val="002C77F0"/>
    <w:rsid w:val="002C79AF"/>
    <w:rsid w:val="002C79CF"/>
    <w:rsid w:val="002C7D53"/>
    <w:rsid w:val="002C7FDD"/>
    <w:rsid w:val="002D060A"/>
    <w:rsid w:val="002D06A8"/>
    <w:rsid w:val="002D1294"/>
    <w:rsid w:val="002D14A6"/>
    <w:rsid w:val="002D17A1"/>
    <w:rsid w:val="002D2ADE"/>
    <w:rsid w:val="002D302A"/>
    <w:rsid w:val="002D3E84"/>
    <w:rsid w:val="002D411D"/>
    <w:rsid w:val="002D4353"/>
    <w:rsid w:val="002D461E"/>
    <w:rsid w:val="002D5144"/>
    <w:rsid w:val="002D54B0"/>
    <w:rsid w:val="002D5B0A"/>
    <w:rsid w:val="002D5B42"/>
    <w:rsid w:val="002D6945"/>
    <w:rsid w:val="002D6D53"/>
    <w:rsid w:val="002D6E00"/>
    <w:rsid w:val="002D700F"/>
    <w:rsid w:val="002D707E"/>
    <w:rsid w:val="002D720E"/>
    <w:rsid w:val="002D75A0"/>
    <w:rsid w:val="002D75E9"/>
    <w:rsid w:val="002D7728"/>
    <w:rsid w:val="002D7CA6"/>
    <w:rsid w:val="002E1404"/>
    <w:rsid w:val="002E17B8"/>
    <w:rsid w:val="002E1BAA"/>
    <w:rsid w:val="002E1DCF"/>
    <w:rsid w:val="002E1F7B"/>
    <w:rsid w:val="002E25C7"/>
    <w:rsid w:val="002E289F"/>
    <w:rsid w:val="002E2E46"/>
    <w:rsid w:val="002E37C8"/>
    <w:rsid w:val="002E3C3F"/>
    <w:rsid w:val="002E3E87"/>
    <w:rsid w:val="002E437B"/>
    <w:rsid w:val="002E477E"/>
    <w:rsid w:val="002E4798"/>
    <w:rsid w:val="002E4DFE"/>
    <w:rsid w:val="002E5293"/>
    <w:rsid w:val="002E57C4"/>
    <w:rsid w:val="002E5E5C"/>
    <w:rsid w:val="002E6756"/>
    <w:rsid w:val="002E6C03"/>
    <w:rsid w:val="002E7B64"/>
    <w:rsid w:val="002E7CE6"/>
    <w:rsid w:val="002F00D8"/>
    <w:rsid w:val="002F015E"/>
    <w:rsid w:val="002F0B29"/>
    <w:rsid w:val="002F0B2C"/>
    <w:rsid w:val="002F0F44"/>
    <w:rsid w:val="002F0FF7"/>
    <w:rsid w:val="002F120F"/>
    <w:rsid w:val="002F1398"/>
    <w:rsid w:val="002F1EA4"/>
    <w:rsid w:val="002F2302"/>
    <w:rsid w:val="002F2337"/>
    <w:rsid w:val="002F2442"/>
    <w:rsid w:val="002F249C"/>
    <w:rsid w:val="002F3D78"/>
    <w:rsid w:val="002F41C7"/>
    <w:rsid w:val="002F4287"/>
    <w:rsid w:val="002F4B02"/>
    <w:rsid w:val="002F4B33"/>
    <w:rsid w:val="002F52FB"/>
    <w:rsid w:val="002F5694"/>
    <w:rsid w:val="002F5B2F"/>
    <w:rsid w:val="002F5B5A"/>
    <w:rsid w:val="002F6320"/>
    <w:rsid w:val="002F6A6C"/>
    <w:rsid w:val="002F6AB4"/>
    <w:rsid w:val="002F71A0"/>
    <w:rsid w:val="002F7208"/>
    <w:rsid w:val="0030052B"/>
    <w:rsid w:val="00300E0C"/>
    <w:rsid w:val="00301200"/>
    <w:rsid w:val="00301800"/>
    <w:rsid w:val="00301940"/>
    <w:rsid w:val="00301B05"/>
    <w:rsid w:val="003026F4"/>
    <w:rsid w:val="00302788"/>
    <w:rsid w:val="0030351F"/>
    <w:rsid w:val="00303C78"/>
    <w:rsid w:val="003040F4"/>
    <w:rsid w:val="00304A2C"/>
    <w:rsid w:val="00304AB9"/>
    <w:rsid w:val="003051C7"/>
    <w:rsid w:val="003056E5"/>
    <w:rsid w:val="00305787"/>
    <w:rsid w:val="00305D4B"/>
    <w:rsid w:val="00305EC2"/>
    <w:rsid w:val="00305F36"/>
    <w:rsid w:val="003061F1"/>
    <w:rsid w:val="00306ACB"/>
    <w:rsid w:val="00306B69"/>
    <w:rsid w:val="00307D28"/>
    <w:rsid w:val="003100F3"/>
    <w:rsid w:val="00310261"/>
    <w:rsid w:val="003105B7"/>
    <w:rsid w:val="0031091D"/>
    <w:rsid w:val="00310D60"/>
    <w:rsid w:val="00310F3B"/>
    <w:rsid w:val="003113EB"/>
    <w:rsid w:val="0031247F"/>
    <w:rsid w:val="00312CAA"/>
    <w:rsid w:val="00312ED6"/>
    <w:rsid w:val="003131FB"/>
    <w:rsid w:val="00313541"/>
    <w:rsid w:val="00313EDC"/>
    <w:rsid w:val="00313FC6"/>
    <w:rsid w:val="00314B41"/>
    <w:rsid w:val="00314CED"/>
    <w:rsid w:val="00314DDF"/>
    <w:rsid w:val="00314E51"/>
    <w:rsid w:val="00314E91"/>
    <w:rsid w:val="0031556F"/>
    <w:rsid w:val="003155B9"/>
    <w:rsid w:val="00315B62"/>
    <w:rsid w:val="00315E9D"/>
    <w:rsid w:val="003160E2"/>
    <w:rsid w:val="00316188"/>
    <w:rsid w:val="003161F1"/>
    <w:rsid w:val="00316323"/>
    <w:rsid w:val="00316BEE"/>
    <w:rsid w:val="00316E01"/>
    <w:rsid w:val="00316EF8"/>
    <w:rsid w:val="00317018"/>
    <w:rsid w:val="0031739A"/>
    <w:rsid w:val="00317A82"/>
    <w:rsid w:val="003202DB"/>
    <w:rsid w:val="0032034F"/>
    <w:rsid w:val="00320C66"/>
    <w:rsid w:val="00320DAB"/>
    <w:rsid w:val="003212DC"/>
    <w:rsid w:val="00321912"/>
    <w:rsid w:val="00321ECA"/>
    <w:rsid w:val="00322104"/>
    <w:rsid w:val="00322475"/>
    <w:rsid w:val="00322E72"/>
    <w:rsid w:val="00323398"/>
    <w:rsid w:val="0032361D"/>
    <w:rsid w:val="003238A8"/>
    <w:rsid w:val="00323EEC"/>
    <w:rsid w:val="00323F39"/>
    <w:rsid w:val="00324237"/>
    <w:rsid w:val="0032446C"/>
    <w:rsid w:val="00324A3B"/>
    <w:rsid w:val="00325251"/>
    <w:rsid w:val="00326353"/>
    <w:rsid w:val="0032697C"/>
    <w:rsid w:val="00326E31"/>
    <w:rsid w:val="00326F3C"/>
    <w:rsid w:val="00327533"/>
    <w:rsid w:val="00327A56"/>
    <w:rsid w:val="00327D63"/>
    <w:rsid w:val="00327E60"/>
    <w:rsid w:val="00330493"/>
    <w:rsid w:val="00330B8C"/>
    <w:rsid w:val="00330C76"/>
    <w:rsid w:val="00333616"/>
    <w:rsid w:val="00333C3C"/>
    <w:rsid w:val="00333D8F"/>
    <w:rsid w:val="00334371"/>
    <w:rsid w:val="0033459F"/>
    <w:rsid w:val="003349C7"/>
    <w:rsid w:val="00334A35"/>
    <w:rsid w:val="00334D72"/>
    <w:rsid w:val="00335543"/>
    <w:rsid w:val="003360EC"/>
    <w:rsid w:val="003360FA"/>
    <w:rsid w:val="00336C6A"/>
    <w:rsid w:val="00336C7A"/>
    <w:rsid w:val="00336CC5"/>
    <w:rsid w:val="00337599"/>
    <w:rsid w:val="003375E0"/>
    <w:rsid w:val="0033764F"/>
    <w:rsid w:val="00337A89"/>
    <w:rsid w:val="0034035E"/>
    <w:rsid w:val="0034036C"/>
    <w:rsid w:val="003405E8"/>
    <w:rsid w:val="00340F44"/>
    <w:rsid w:val="003413FD"/>
    <w:rsid w:val="00341941"/>
    <w:rsid w:val="00341C14"/>
    <w:rsid w:val="00341E8B"/>
    <w:rsid w:val="00342088"/>
    <w:rsid w:val="00342098"/>
    <w:rsid w:val="00342101"/>
    <w:rsid w:val="003431C0"/>
    <w:rsid w:val="003433B0"/>
    <w:rsid w:val="0034420E"/>
    <w:rsid w:val="00344434"/>
    <w:rsid w:val="003446BD"/>
    <w:rsid w:val="003446EB"/>
    <w:rsid w:val="0034504B"/>
    <w:rsid w:val="003455B2"/>
    <w:rsid w:val="003456FF"/>
    <w:rsid w:val="003457C0"/>
    <w:rsid w:val="003457E4"/>
    <w:rsid w:val="00346DCC"/>
    <w:rsid w:val="003476F3"/>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B0F"/>
    <w:rsid w:val="00355C81"/>
    <w:rsid w:val="00356AD5"/>
    <w:rsid w:val="00356D1A"/>
    <w:rsid w:val="00356F52"/>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8C8"/>
    <w:rsid w:val="0037291B"/>
    <w:rsid w:val="00372A70"/>
    <w:rsid w:val="00372BC4"/>
    <w:rsid w:val="003735F2"/>
    <w:rsid w:val="0037376B"/>
    <w:rsid w:val="003748FE"/>
    <w:rsid w:val="00375A55"/>
    <w:rsid w:val="00376460"/>
    <w:rsid w:val="003765A7"/>
    <w:rsid w:val="00376B26"/>
    <w:rsid w:val="00377807"/>
    <w:rsid w:val="00377D51"/>
    <w:rsid w:val="00377E76"/>
    <w:rsid w:val="00380054"/>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0BB3"/>
    <w:rsid w:val="00391B24"/>
    <w:rsid w:val="00392235"/>
    <w:rsid w:val="00392537"/>
    <w:rsid w:val="00392784"/>
    <w:rsid w:val="0039282C"/>
    <w:rsid w:val="00392841"/>
    <w:rsid w:val="00392C45"/>
    <w:rsid w:val="00392D22"/>
    <w:rsid w:val="00392D94"/>
    <w:rsid w:val="00393762"/>
    <w:rsid w:val="003937ED"/>
    <w:rsid w:val="003939AC"/>
    <w:rsid w:val="00393AE4"/>
    <w:rsid w:val="00393D33"/>
    <w:rsid w:val="00393E18"/>
    <w:rsid w:val="0039427A"/>
    <w:rsid w:val="00394299"/>
    <w:rsid w:val="0039456D"/>
    <w:rsid w:val="00394E59"/>
    <w:rsid w:val="00395052"/>
    <w:rsid w:val="00395880"/>
    <w:rsid w:val="00395A54"/>
    <w:rsid w:val="003968FE"/>
    <w:rsid w:val="00396D77"/>
    <w:rsid w:val="003A049D"/>
    <w:rsid w:val="003A0E19"/>
    <w:rsid w:val="003A23AF"/>
    <w:rsid w:val="003A2BCC"/>
    <w:rsid w:val="003A2E09"/>
    <w:rsid w:val="003A3145"/>
    <w:rsid w:val="003A35BC"/>
    <w:rsid w:val="003A3620"/>
    <w:rsid w:val="003A3B6A"/>
    <w:rsid w:val="003A40BE"/>
    <w:rsid w:val="003A4358"/>
    <w:rsid w:val="003A436E"/>
    <w:rsid w:val="003A45E2"/>
    <w:rsid w:val="003A45F0"/>
    <w:rsid w:val="003A46D3"/>
    <w:rsid w:val="003A53DF"/>
    <w:rsid w:val="003A5B10"/>
    <w:rsid w:val="003A5DE7"/>
    <w:rsid w:val="003A5EFF"/>
    <w:rsid w:val="003A65C6"/>
    <w:rsid w:val="003A6BE1"/>
    <w:rsid w:val="003A6E81"/>
    <w:rsid w:val="003A7123"/>
    <w:rsid w:val="003A76EB"/>
    <w:rsid w:val="003A7911"/>
    <w:rsid w:val="003B0917"/>
    <w:rsid w:val="003B1023"/>
    <w:rsid w:val="003B18AC"/>
    <w:rsid w:val="003B224B"/>
    <w:rsid w:val="003B32AC"/>
    <w:rsid w:val="003B331B"/>
    <w:rsid w:val="003B33EA"/>
    <w:rsid w:val="003B3DD9"/>
    <w:rsid w:val="003B40CE"/>
    <w:rsid w:val="003B41FB"/>
    <w:rsid w:val="003B443E"/>
    <w:rsid w:val="003B44FF"/>
    <w:rsid w:val="003B460D"/>
    <w:rsid w:val="003B4679"/>
    <w:rsid w:val="003B4C04"/>
    <w:rsid w:val="003B4C6E"/>
    <w:rsid w:val="003B53BF"/>
    <w:rsid w:val="003B5423"/>
    <w:rsid w:val="003B564E"/>
    <w:rsid w:val="003B56A5"/>
    <w:rsid w:val="003B57AD"/>
    <w:rsid w:val="003B5D64"/>
    <w:rsid w:val="003B628E"/>
    <w:rsid w:val="003B64A3"/>
    <w:rsid w:val="003B7674"/>
    <w:rsid w:val="003B7720"/>
    <w:rsid w:val="003B7A22"/>
    <w:rsid w:val="003C020C"/>
    <w:rsid w:val="003C040A"/>
    <w:rsid w:val="003C092F"/>
    <w:rsid w:val="003C0A57"/>
    <w:rsid w:val="003C0E64"/>
    <w:rsid w:val="003C0F96"/>
    <w:rsid w:val="003C1131"/>
    <w:rsid w:val="003C1F97"/>
    <w:rsid w:val="003C211D"/>
    <w:rsid w:val="003C22D4"/>
    <w:rsid w:val="003C347D"/>
    <w:rsid w:val="003C35E0"/>
    <w:rsid w:val="003C3700"/>
    <w:rsid w:val="003C3A3A"/>
    <w:rsid w:val="003C3D1B"/>
    <w:rsid w:val="003C45E7"/>
    <w:rsid w:val="003C47D6"/>
    <w:rsid w:val="003C4AD1"/>
    <w:rsid w:val="003C51B1"/>
    <w:rsid w:val="003C5232"/>
    <w:rsid w:val="003C5368"/>
    <w:rsid w:val="003C5BFE"/>
    <w:rsid w:val="003C6DD6"/>
    <w:rsid w:val="003C7BAE"/>
    <w:rsid w:val="003C7EED"/>
    <w:rsid w:val="003D0185"/>
    <w:rsid w:val="003D0253"/>
    <w:rsid w:val="003D0A81"/>
    <w:rsid w:val="003D0ACB"/>
    <w:rsid w:val="003D0C04"/>
    <w:rsid w:val="003D0E03"/>
    <w:rsid w:val="003D1442"/>
    <w:rsid w:val="003D1CE1"/>
    <w:rsid w:val="003D2CC5"/>
    <w:rsid w:val="003D2D90"/>
    <w:rsid w:val="003D3256"/>
    <w:rsid w:val="003D3E9B"/>
    <w:rsid w:val="003D42DE"/>
    <w:rsid w:val="003D470D"/>
    <w:rsid w:val="003D493F"/>
    <w:rsid w:val="003D4B55"/>
    <w:rsid w:val="003D4EDE"/>
    <w:rsid w:val="003D5146"/>
    <w:rsid w:val="003D6307"/>
    <w:rsid w:val="003D644B"/>
    <w:rsid w:val="003D6F5F"/>
    <w:rsid w:val="003D718A"/>
    <w:rsid w:val="003D7530"/>
    <w:rsid w:val="003D7B35"/>
    <w:rsid w:val="003E0402"/>
    <w:rsid w:val="003E054E"/>
    <w:rsid w:val="003E0C22"/>
    <w:rsid w:val="003E0D84"/>
    <w:rsid w:val="003E0F06"/>
    <w:rsid w:val="003E140B"/>
    <w:rsid w:val="003E1492"/>
    <w:rsid w:val="003E1965"/>
    <w:rsid w:val="003E2403"/>
    <w:rsid w:val="003E25DB"/>
    <w:rsid w:val="003E2A86"/>
    <w:rsid w:val="003E2E1A"/>
    <w:rsid w:val="003E3143"/>
    <w:rsid w:val="003E32E2"/>
    <w:rsid w:val="003E3E8C"/>
    <w:rsid w:val="003E3FCE"/>
    <w:rsid w:val="003E4CF8"/>
    <w:rsid w:val="003E4D97"/>
    <w:rsid w:val="003E5642"/>
    <w:rsid w:val="003E5CF3"/>
    <w:rsid w:val="003E5F08"/>
    <w:rsid w:val="003E645D"/>
    <w:rsid w:val="003F03B2"/>
    <w:rsid w:val="003F04B3"/>
    <w:rsid w:val="003F05DE"/>
    <w:rsid w:val="003F07E6"/>
    <w:rsid w:val="003F0A9C"/>
    <w:rsid w:val="003F0C8C"/>
    <w:rsid w:val="003F0CE6"/>
    <w:rsid w:val="003F146B"/>
    <w:rsid w:val="003F14B4"/>
    <w:rsid w:val="003F163A"/>
    <w:rsid w:val="003F1753"/>
    <w:rsid w:val="003F1927"/>
    <w:rsid w:val="003F1A21"/>
    <w:rsid w:val="003F1B6D"/>
    <w:rsid w:val="003F1D78"/>
    <w:rsid w:val="003F2240"/>
    <w:rsid w:val="003F2292"/>
    <w:rsid w:val="003F22C9"/>
    <w:rsid w:val="003F24CD"/>
    <w:rsid w:val="003F2515"/>
    <w:rsid w:val="003F262D"/>
    <w:rsid w:val="003F2BAD"/>
    <w:rsid w:val="003F2C64"/>
    <w:rsid w:val="003F3855"/>
    <w:rsid w:val="003F3A4F"/>
    <w:rsid w:val="003F4940"/>
    <w:rsid w:val="003F4EB9"/>
    <w:rsid w:val="003F4EFE"/>
    <w:rsid w:val="003F5847"/>
    <w:rsid w:val="003F585A"/>
    <w:rsid w:val="003F5982"/>
    <w:rsid w:val="003F6152"/>
    <w:rsid w:val="003F618A"/>
    <w:rsid w:val="003F698E"/>
    <w:rsid w:val="003F69DB"/>
    <w:rsid w:val="003F6D36"/>
    <w:rsid w:val="003F6F58"/>
    <w:rsid w:val="004008CA"/>
    <w:rsid w:val="004009CB"/>
    <w:rsid w:val="00400E17"/>
    <w:rsid w:val="00400FA1"/>
    <w:rsid w:val="004013ED"/>
    <w:rsid w:val="00401A59"/>
    <w:rsid w:val="0040299C"/>
    <w:rsid w:val="00402E6C"/>
    <w:rsid w:val="00402E87"/>
    <w:rsid w:val="004038BB"/>
    <w:rsid w:val="00403EFD"/>
    <w:rsid w:val="004040A4"/>
    <w:rsid w:val="00404A14"/>
    <w:rsid w:val="00404CBD"/>
    <w:rsid w:val="00404D0F"/>
    <w:rsid w:val="00405720"/>
    <w:rsid w:val="00405F60"/>
    <w:rsid w:val="0040602E"/>
    <w:rsid w:val="00406077"/>
    <w:rsid w:val="00406A67"/>
    <w:rsid w:val="00407342"/>
    <w:rsid w:val="00407E8B"/>
    <w:rsid w:val="00407F83"/>
    <w:rsid w:val="0041083E"/>
    <w:rsid w:val="00411CC6"/>
    <w:rsid w:val="004127D6"/>
    <w:rsid w:val="0041389B"/>
    <w:rsid w:val="00413949"/>
    <w:rsid w:val="00413C9C"/>
    <w:rsid w:val="00413D2D"/>
    <w:rsid w:val="0041406F"/>
    <w:rsid w:val="00414808"/>
    <w:rsid w:val="00414CE6"/>
    <w:rsid w:val="00414FD9"/>
    <w:rsid w:val="00415259"/>
    <w:rsid w:val="004153F3"/>
    <w:rsid w:val="004158D4"/>
    <w:rsid w:val="0041604F"/>
    <w:rsid w:val="0041608E"/>
    <w:rsid w:val="004165A0"/>
    <w:rsid w:val="004165A5"/>
    <w:rsid w:val="004174BD"/>
    <w:rsid w:val="004177A8"/>
    <w:rsid w:val="00417C86"/>
    <w:rsid w:val="00420A0D"/>
    <w:rsid w:val="00420D65"/>
    <w:rsid w:val="00421631"/>
    <w:rsid w:val="00421792"/>
    <w:rsid w:val="00421AD7"/>
    <w:rsid w:val="004220D9"/>
    <w:rsid w:val="004220DD"/>
    <w:rsid w:val="0042226D"/>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1FA"/>
    <w:rsid w:val="00430378"/>
    <w:rsid w:val="00431086"/>
    <w:rsid w:val="00431683"/>
    <w:rsid w:val="004318D7"/>
    <w:rsid w:val="00431F8A"/>
    <w:rsid w:val="0043203F"/>
    <w:rsid w:val="00432560"/>
    <w:rsid w:val="004327A0"/>
    <w:rsid w:val="00432A5B"/>
    <w:rsid w:val="00432F85"/>
    <w:rsid w:val="00433AC8"/>
    <w:rsid w:val="00433ECC"/>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0EF2"/>
    <w:rsid w:val="00441690"/>
    <w:rsid w:val="004418DA"/>
    <w:rsid w:val="0044223D"/>
    <w:rsid w:val="004429C1"/>
    <w:rsid w:val="00443588"/>
    <w:rsid w:val="004435E7"/>
    <w:rsid w:val="00443A94"/>
    <w:rsid w:val="00444F6D"/>
    <w:rsid w:val="00445AA6"/>
    <w:rsid w:val="00445C52"/>
    <w:rsid w:val="00445F9A"/>
    <w:rsid w:val="00446F18"/>
    <w:rsid w:val="0044773A"/>
    <w:rsid w:val="00447911"/>
    <w:rsid w:val="00447CE6"/>
    <w:rsid w:val="00447D76"/>
    <w:rsid w:val="004509A0"/>
    <w:rsid w:val="00450CF7"/>
    <w:rsid w:val="00450DF6"/>
    <w:rsid w:val="004510C4"/>
    <w:rsid w:val="0045128B"/>
    <w:rsid w:val="00451A44"/>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AC7"/>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05D"/>
    <w:rsid w:val="00464A8A"/>
    <w:rsid w:val="00464EB4"/>
    <w:rsid w:val="00464F87"/>
    <w:rsid w:val="00465108"/>
    <w:rsid w:val="0046582D"/>
    <w:rsid w:val="00466383"/>
    <w:rsid w:val="00466B1D"/>
    <w:rsid w:val="00466B76"/>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67"/>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77B17"/>
    <w:rsid w:val="004805F9"/>
    <w:rsid w:val="0048060B"/>
    <w:rsid w:val="004807D0"/>
    <w:rsid w:val="004808B7"/>
    <w:rsid w:val="004818DC"/>
    <w:rsid w:val="004824FF"/>
    <w:rsid w:val="004827BF"/>
    <w:rsid w:val="0048285C"/>
    <w:rsid w:val="00482BE2"/>
    <w:rsid w:val="00482D16"/>
    <w:rsid w:val="004836F8"/>
    <w:rsid w:val="004837F8"/>
    <w:rsid w:val="004841FC"/>
    <w:rsid w:val="00484480"/>
    <w:rsid w:val="0048476B"/>
    <w:rsid w:val="00485072"/>
    <w:rsid w:val="00485225"/>
    <w:rsid w:val="0048523D"/>
    <w:rsid w:val="0048542F"/>
    <w:rsid w:val="00485725"/>
    <w:rsid w:val="00485911"/>
    <w:rsid w:val="0048594F"/>
    <w:rsid w:val="0048598F"/>
    <w:rsid w:val="00485C1F"/>
    <w:rsid w:val="00485E3D"/>
    <w:rsid w:val="00485F7A"/>
    <w:rsid w:val="00486085"/>
    <w:rsid w:val="0048669C"/>
    <w:rsid w:val="0048687D"/>
    <w:rsid w:val="0048692C"/>
    <w:rsid w:val="00486A7B"/>
    <w:rsid w:val="00487313"/>
    <w:rsid w:val="004873AE"/>
    <w:rsid w:val="00487B60"/>
    <w:rsid w:val="00487BCF"/>
    <w:rsid w:val="00490902"/>
    <w:rsid w:val="00490A93"/>
    <w:rsid w:val="004918CF"/>
    <w:rsid w:val="004924ED"/>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0CD7"/>
    <w:rsid w:val="004A107A"/>
    <w:rsid w:val="004A1AE5"/>
    <w:rsid w:val="004A1BB5"/>
    <w:rsid w:val="004A2325"/>
    <w:rsid w:val="004A24ED"/>
    <w:rsid w:val="004A2AE3"/>
    <w:rsid w:val="004A2E94"/>
    <w:rsid w:val="004A2F07"/>
    <w:rsid w:val="004A321E"/>
    <w:rsid w:val="004A36CF"/>
    <w:rsid w:val="004A3F2E"/>
    <w:rsid w:val="004A400D"/>
    <w:rsid w:val="004A4032"/>
    <w:rsid w:val="004A43F1"/>
    <w:rsid w:val="004A45A0"/>
    <w:rsid w:val="004A5006"/>
    <w:rsid w:val="004A54FC"/>
    <w:rsid w:val="004A5750"/>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83F"/>
    <w:rsid w:val="004B2E00"/>
    <w:rsid w:val="004B3862"/>
    <w:rsid w:val="004B39F8"/>
    <w:rsid w:val="004B3CAA"/>
    <w:rsid w:val="004B4228"/>
    <w:rsid w:val="004B43E3"/>
    <w:rsid w:val="004B4440"/>
    <w:rsid w:val="004B4748"/>
    <w:rsid w:val="004B4DE3"/>
    <w:rsid w:val="004B4E2E"/>
    <w:rsid w:val="004B519B"/>
    <w:rsid w:val="004B51A7"/>
    <w:rsid w:val="004B53DB"/>
    <w:rsid w:val="004B54EC"/>
    <w:rsid w:val="004B5F8D"/>
    <w:rsid w:val="004B64A5"/>
    <w:rsid w:val="004B68A0"/>
    <w:rsid w:val="004B6989"/>
    <w:rsid w:val="004B72D4"/>
    <w:rsid w:val="004B7B2B"/>
    <w:rsid w:val="004C007C"/>
    <w:rsid w:val="004C06CA"/>
    <w:rsid w:val="004C1687"/>
    <w:rsid w:val="004C1888"/>
    <w:rsid w:val="004C1FE1"/>
    <w:rsid w:val="004C2327"/>
    <w:rsid w:val="004C23DD"/>
    <w:rsid w:val="004C247A"/>
    <w:rsid w:val="004C283A"/>
    <w:rsid w:val="004C29C1"/>
    <w:rsid w:val="004C2B09"/>
    <w:rsid w:val="004C3A65"/>
    <w:rsid w:val="004C4B8A"/>
    <w:rsid w:val="004C4C87"/>
    <w:rsid w:val="004C4F13"/>
    <w:rsid w:val="004C4F9F"/>
    <w:rsid w:val="004C5B22"/>
    <w:rsid w:val="004C6704"/>
    <w:rsid w:val="004C678D"/>
    <w:rsid w:val="004C6EAD"/>
    <w:rsid w:val="004C7090"/>
    <w:rsid w:val="004C7643"/>
    <w:rsid w:val="004C76C9"/>
    <w:rsid w:val="004D081D"/>
    <w:rsid w:val="004D08E1"/>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32E"/>
    <w:rsid w:val="004E2415"/>
    <w:rsid w:val="004E2754"/>
    <w:rsid w:val="004E286D"/>
    <w:rsid w:val="004E2B49"/>
    <w:rsid w:val="004E2D57"/>
    <w:rsid w:val="004E432E"/>
    <w:rsid w:val="004E4439"/>
    <w:rsid w:val="004E4891"/>
    <w:rsid w:val="004E4C03"/>
    <w:rsid w:val="004E4DEF"/>
    <w:rsid w:val="004E4F29"/>
    <w:rsid w:val="004E5430"/>
    <w:rsid w:val="004E565F"/>
    <w:rsid w:val="004E56A8"/>
    <w:rsid w:val="004E573A"/>
    <w:rsid w:val="004E57F7"/>
    <w:rsid w:val="004E6271"/>
    <w:rsid w:val="004E6676"/>
    <w:rsid w:val="004E6E8A"/>
    <w:rsid w:val="004E7368"/>
    <w:rsid w:val="004E7E3C"/>
    <w:rsid w:val="004E7FBC"/>
    <w:rsid w:val="004F0788"/>
    <w:rsid w:val="004F22E1"/>
    <w:rsid w:val="004F2EE1"/>
    <w:rsid w:val="004F34D3"/>
    <w:rsid w:val="004F36CE"/>
    <w:rsid w:val="004F3713"/>
    <w:rsid w:val="004F3C7A"/>
    <w:rsid w:val="004F46FA"/>
    <w:rsid w:val="004F4918"/>
    <w:rsid w:val="004F4A5D"/>
    <w:rsid w:val="004F5180"/>
    <w:rsid w:val="004F51AD"/>
    <w:rsid w:val="004F5680"/>
    <w:rsid w:val="004F6818"/>
    <w:rsid w:val="004F68B1"/>
    <w:rsid w:val="004F6AA2"/>
    <w:rsid w:val="004F7065"/>
    <w:rsid w:val="004F7649"/>
    <w:rsid w:val="004F7911"/>
    <w:rsid w:val="004F7A22"/>
    <w:rsid w:val="00500283"/>
    <w:rsid w:val="00500E97"/>
    <w:rsid w:val="00500ECD"/>
    <w:rsid w:val="00501352"/>
    <w:rsid w:val="00501E1A"/>
    <w:rsid w:val="00501FDE"/>
    <w:rsid w:val="00502A90"/>
    <w:rsid w:val="00502AC4"/>
    <w:rsid w:val="00502DB7"/>
    <w:rsid w:val="00502F63"/>
    <w:rsid w:val="005037C2"/>
    <w:rsid w:val="00503A01"/>
    <w:rsid w:val="005048C7"/>
    <w:rsid w:val="00504B38"/>
    <w:rsid w:val="00504D83"/>
    <w:rsid w:val="00504FAE"/>
    <w:rsid w:val="005050DC"/>
    <w:rsid w:val="00505C00"/>
    <w:rsid w:val="00505E7F"/>
    <w:rsid w:val="00505F13"/>
    <w:rsid w:val="005065BB"/>
    <w:rsid w:val="00506648"/>
    <w:rsid w:val="005069DF"/>
    <w:rsid w:val="00506A13"/>
    <w:rsid w:val="00506EBE"/>
    <w:rsid w:val="00507B4A"/>
    <w:rsid w:val="00507B99"/>
    <w:rsid w:val="00507E2A"/>
    <w:rsid w:val="00510098"/>
    <w:rsid w:val="005105E8"/>
    <w:rsid w:val="0051060A"/>
    <w:rsid w:val="00510992"/>
    <w:rsid w:val="00510C3A"/>
    <w:rsid w:val="00510CBD"/>
    <w:rsid w:val="00511D90"/>
    <w:rsid w:val="00511F6A"/>
    <w:rsid w:val="0051225A"/>
    <w:rsid w:val="005122FD"/>
    <w:rsid w:val="00512439"/>
    <w:rsid w:val="00512467"/>
    <w:rsid w:val="00512791"/>
    <w:rsid w:val="005127A3"/>
    <w:rsid w:val="00512A90"/>
    <w:rsid w:val="00512E6D"/>
    <w:rsid w:val="005137C6"/>
    <w:rsid w:val="005143F8"/>
    <w:rsid w:val="0051459E"/>
    <w:rsid w:val="00514826"/>
    <w:rsid w:val="005150DD"/>
    <w:rsid w:val="005150F6"/>
    <w:rsid w:val="00515620"/>
    <w:rsid w:val="005156A5"/>
    <w:rsid w:val="005156B2"/>
    <w:rsid w:val="00515B0B"/>
    <w:rsid w:val="00515D2A"/>
    <w:rsid w:val="00515E7F"/>
    <w:rsid w:val="005160DD"/>
    <w:rsid w:val="005161DE"/>
    <w:rsid w:val="00516548"/>
    <w:rsid w:val="00516928"/>
    <w:rsid w:val="00516A8D"/>
    <w:rsid w:val="00516B5D"/>
    <w:rsid w:val="00516CAB"/>
    <w:rsid w:val="005171DF"/>
    <w:rsid w:val="00517881"/>
    <w:rsid w:val="00517993"/>
    <w:rsid w:val="00517B33"/>
    <w:rsid w:val="005206B0"/>
    <w:rsid w:val="005207B4"/>
    <w:rsid w:val="00520990"/>
    <w:rsid w:val="00520CB9"/>
    <w:rsid w:val="00520D12"/>
    <w:rsid w:val="00521619"/>
    <w:rsid w:val="00521701"/>
    <w:rsid w:val="005219B7"/>
    <w:rsid w:val="005220B4"/>
    <w:rsid w:val="00522723"/>
    <w:rsid w:val="005228B3"/>
    <w:rsid w:val="00522B6F"/>
    <w:rsid w:val="00522DAA"/>
    <w:rsid w:val="0052472A"/>
    <w:rsid w:val="00524ABB"/>
    <w:rsid w:val="00524DC7"/>
    <w:rsid w:val="00525333"/>
    <w:rsid w:val="00525918"/>
    <w:rsid w:val="00525D1A"/>
    <w:rsid w:val="0052615C"/>
    <w:rsid w:val="005268CC"/>
    <w:rsid w:val="00527078"/>
    <w:rsid w:val="005270D5"/>
    <w:rsid w:val="00527186"/>
    <w:rsid w:val="0053002B"/>
    <w:rsid w:val="0053070C"/>
    <w:rsid w:val="00531531"/>
    <w:rsid w:val="00531B1A"/>
    <w:rsid w:val="005321E6"/>
    <w:rsid w:val="0053229A"/>
    <w:rsid w:val="005325B1"/>
    <w:rsid w:val="005337C5"/>
    <w:rsid w:val="005338F4"/>
    <w:rsid w:val="00533CBA"/>
    <w:rsid w:val="005340FC"/>
    <w:rsid w:val="00534CC1"/>
    <w:rsid w:val="005359D4"/>
    <w:rsid w:val="00535BF4"/>
    <w:rsid w:val="00535E8E"/>
    <w:rsid w:val="00535F64"/>
    <w:rsid w:val="00535FB3"/>
    <w:rsid w:val="0053666A"/>
    <w:rsid w:val="00536824"/>
    <w:rsid w:val="0053701D"/>
    <w:rsid w:val="00537B00"/>
    <w:rsid w:val="00540FA8"/>
    <w:rsid w:val="0054152C"/>
    <w:rsid w:val="00541A34"/>
    <w:rsid w:val="00541D74"/>
    <w:rsid w:val="00542199"/>
    <w:rsid w:val="0054229E"/>
    <w:rsid w:val="005426C0"/>
    <w:rsid w:val="0054281C"/>
    <w:rsid w:val="005428D2"/>
    <w:rsid w:val="00542D30"/>
    <w:rsid w:val="00542FAF"/>
    <w:rsid w:val="005435A2"/>
    <w:rsid w:val="00544053"/>
    <w:rsid w:val="005444BB"/>
    <w:rsid w:val="005448D8"/>
    <w:rsid w:val="00544CE3"/>
    <w:rsid w:val="0054567A"/>
    <w:rsid w:val="00546101"/>
    <w:rsid w:val="00546387"/>
    <w:rsid w:val="00546390"/>
    <w:rsid w:val="00546ED5"/>
    <w:rsid w:val="00547A33"/>
    <w:rsid w:val="00547D05"/>
    <w:rsid w:val="00547EE0"/>
    <w:rsid w:val="00547EE9"/>
    <w:rsid w:val="005502D1"/>
    <w:rsid w:val="00550840"/>
    <w:rsid w:val="00550BB5"/>
    <w:rsid w:val="00550D80"/>
    <w:rsid w:val="00550DA7"/>
    <w:rsid w:val="00551AAB"/>
    <w:rsid w:val="00551BEE"/>
    <w:rsid w:val="00551CAA"/>
    <w:rsid w:val="005524B9"/>
    <w:rsid w:val="0055252D"/>
    <w:rsid w:val="005530D4"/>
    <w:rsid w:val="00553FA2"/>
    <w:rsid w:val="005544CE"/>
    <w:rsid w:val="00554E78"/>
    <w:rsid w:val="00555297"/>
    <w:rsid w:val="005556B6"/>
    <w:rsid w:val="00555BCA"/>
    <w:rsid w:val="00556956"/>
    <w:rsid w:val="00556A01"/>
    <w:rsid w:val="00557A51"/>
    <w:rsid w:val="005606CF"/>
    <w:rsid w:val="00560987"/>
    <w:rsid w:val="00560DB3"/>
    <w:rsid w:val="005611AF"/>
    <w:rsid w:val="00561418"/>
    <w:rsid w:val="00561511"/>
    <w:rsid w:val="00561857"/>
    <w:rsid w:val="00561B7C"/>
    <w:rsid w:val="00562559"/>
    <w:rsid w:val="00562921"/>
    <w:rsid w:val="00562BDE"/>
    <w:rsid w:val="00563054"/>
    <w:rsid w:val="0056401A"/>
    <w:rsid w:val="005641C6"/>
    <w:rsid w:val="005644BF"/>
    <w:rsid w:val="00564788"/>
    <w:rsid w:val="005647C0"/>
    <w:rsid w:val="00564B90"/>
    <w:rsid w:val="00564FB5"/>
    <w:rsid w:val="005653A6"/>
    <w:rsid w:val="00565459"/>
    <w:rsid w:val="00565531"/>
    <w:rsid w:val="00565F10"/>
    <w:rsid w:val="00565F41"/>
    <w:rsid w:val="00565FF0"/>
    <w:rsid w:val="0056633B"/>
    <w:rsid w:val="0056641C"/>
    <w:rsid w:val="0056769B"/>
    <w:rsid w:val="00567A99"/>
    <w:rsid w:val="00567CF6"/>
    <w:rsid w:val="00570027"/>
    <w:rsid w:val="00570067"/>
    <w:rsid w:val="00570100"/>
    <w:rsid w:val="0057031D"/>
    <w:rsid w:val="005705BF"/>
    <w:rsid w:val="0057075F"/>
    <w:rsid w:val="00571144"/>
    <w:rsid w:val="00571758"/>
    <w:rsid w:val="005721BA"/>
    <w:rsid w:val="00572643"/>
    <w:rsid w:val="00572793"/>
    <w:rsid w:val="005729B7"/>
    <w:rsid w:val="00572BA6"/>
    <w:rsid w:val="00573031"/>
    <w:rsid w:val="00574291"/>
    <w:rsid w:val="00574550"/>
    <w:rsid w:val="005749D0"/>
    <w:rsid w:val="00574C76"/>
    <w:rsid w:val="00575068"/>
    <w:rsid w:val="005752AA"/>
    <w:rsid w:val="005754F2"/>
    <w:rsid w:val="00575B0E"/>
    <w:rsid w:val="00575D31"/>
    <w:rsid w:val="00575DDB"/>
    <w:rsid w:val="00575DF6"/>
    <w:rsid w:val="00576295"/>
    <w:rsid w:val="0057631C"/>
    <w:rsid w:val="00576B38"/>
    <w:rsid w:val="00576DB1"/>
    <w:rsid w:val="0057739F"/>
    <w:rsid w:val="00577432"/>
    <w:rsid w:val="00577B77"/>
    <w:rsid w:val="00577CF8"/>
    <w:rsid w:val="00577F38"/>
    <w:rsid w:val="005800A4"/>
    <w:rsid w:val="00580BEA"/>
    <w:rsid w:val="00580C59"/>
    <w:rsid w:val="00580C8B"/>
    <w:rsid w:val="005816F6"/>
    <w:rsid w:val="005817B2"/>
    <w:rsid w:val="0058192F"/>
    <w:rsid w:val="00581AB9"/>
    <w:rsid w:val="00581E1F"/>
    <w:rsid w:val="00581F9E"/>
    <w:rsid w:val="005820FF"/>
    <w:rsid w:val="00582286"/>
    <w:rsid w:val="005822B0"/>
    <w:rsid w:val="0058269B"/>
    <w:rsid w:val="005830EF"/>
    <w:rsid w:val="00583193"/>
    <w:rsid w:val="00583E22"/>
    <w:rsid w:val="005842FE"/>
    <w:rsid w:val="0058434F"/>
    <w:rsid w:val="00584CA1"/>
    <w:rsid w:val="005851DD"/>
    <w:rsid w:val="005853A1"/>
    <w:rsid w:val="0058540D"/>
    <w:rsid w:val="00585914"/>
    <w:rsid w:val="00585B30"/>
    <w:rsid w:val="00585D5D"/>
    <w:rsid w:val="0058648C"/>
    <w:rsid w:val="00586BE4"/>
    <w:rsid w:val="00586C61"/>
    <w:rsid w:val="00586CF1"/>
    <w:rsid w:val="00587267"/>
    <w:rsid w:val="005872D3"/>
    <w:rsid w:val="0058797D"/>
    <w:rsid w:val="00587AC7"/>
    <w:rsid w:val="0059050E"/>
    <w:rsid w:val="00590D01"/>
    <w:rsid w:val="005914F5"/>
    <w:rsid w:val="00591AA1"/>
    <w:rsid w:val="00592A5F"/>
    <w:rsid w:val="005931CB"/>
    <w:rsid w:val="00593841"/>
    <w:rsid w:val="005943E3"/>
    <w:rsid w:val="00595212"/>
    <w:rsid w:val="005955C6"/>
    <w:rsid w:val="0059581C"/>
    <w:rsid w:val="00595E0F"/>
    <w:rsid w:val="00596064"/>
    <w:rsid w:val="00596564"/>
    <w:rsid w:val="005966A8"/>
    <w:rsid w:val="00596B52"/>
    <w:rsid w:val="00596F1F"/>
    <w:rsid w:val="00597005"/>
    <w:rsid w:val="00597573"/>
    <w:rsid w:val="0059778F"/>
    <w:rsid w:val="00597B92"/>
    <w:rsid w:val="005A0185"/>
    <w:rsid w:val="005A0685"/>
    <w:rsid w:val="005A07AA"/>
    <w:rsid w:val="005A09E3"/>
    <w:rsid w:val="005A0D65"/>
    <w:rsid w:val="005A1264"/>
    <w:rsid w:val="005A1731"/>
    <w:rsid w:val="005A1DDA"/>
    <w:rsid w:val="005A22D3"/>
    <w:rsid w:val="005A2439"/>
    <w:rsid w:val="005A251A"/>
    <w:rsid w:val="005A266B"/>
    <w:rsid w:val="005A2A94"/>
    <w:rsid w:val="005A3066"/>
    <w:rsid w:val="005A38B3"/>
    <w:rsid w:val="005A3E0F"/>
    <w:rsid w:val="005A3E10"/>
    <w:rsid w:val="005A41AE"/>
    <w:rsid w:val="005A50E2"/>
    <w:rsid w:val="005A657A"/>
    <w:rsid w:val="005A6733"/>
    <w:rsid w:val="005A6F9A"/>
    <w:rsid w:val="005A722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427"/>
    <w:rsid w:val="005B4A9C"/>
    <w:rsid w:val="005B4B4E"/>
    <w:rsid w:val="005B4E49"/>
    <w:rsid w:val="005B508A"/>
    <w:rsid w:val="005B579E"/>
    <w:rsid w:val="005B5B5F"/>
    <w:rsid w:val="005B5DEF"/>
    <w:rsid w:val="005B60EB"/>
    <w:rsid w:val="005B6719"/>
    <w:rsid w:val="005B6A2F"/>
    <w:rsid w:val="005B6C69"/>
    <w:rsid w:val="005B76B2"/>
    <w:rsid w:val="005B7835"/>
    <w:rsid w:val="005C01C3"/>
    <w:rsid w:val="005C0434"/>
    <w:rsid w:val="005C074B"/>
    <w:rsid w:val="005C174A"/>
    <w:rsid w:val="005C19AD"/>
    <w:rsid w:val="005C1B66"/>
    <w:rsid w:val="005C1CB4"/>
    <w:rsid w:val="005C2044"/>
    <w:rsid w:val="005C23EB"/>
    <w:rsid w:val="005C2FC1"/>
    <w:rsid w:val="005C43B9"/>
    <w:rsid w:val="005C49CD"/>
    <w:rsid w:val="005C55AD"/>
    <w:rsid w:val="005C618F"/>
    <w:rsid w:val="005C6655"/>
    <w:rsid w:val="005C699D"/>
    <w:rsid w:val="005C6D8E"/>
    <w:rsid w:val="005C701D"/>
    <w:rsid w:val="005C705F"/>
    <w:rsid w:val="005C712E"/>
    <w:rsid w:val="005C716F"/>
    <w:rsid w:val="005C771A"/>
    <w:rsid w:val="005C7E4B"/>
    <w:rsid w:val="005D0EA5"/>
    <w:rsid w:val="005D10E6"/>
    <w:rsid w:val="005D1E5D"/>
    <w:rsid w:val="005D296D"/>
    <w:rsid w:val="005D365F"/>
    <w:rsid w:val="005D384E"/>
    <w:rsid w:val="005D390D"/>
    <w:rsid w:val="005D3A49"/>
    <w:rsid w:val="005D3B12"/>
    <w:rsid w:val="005D3CCF"/>
    <w:rsid w:val="005D3F0D"/>
    <w:rsid w:val="005D40AB"/>
    <w:rsid w:val="005D4223"/>
    <w:rsid w:val="005D4528"/>
    <w:rsid w:val="005D4669"/>
    <w:rsid w:val="005D4688"/>
    <w:rsid w:val="005D49F7"/>
    <w:rsid w:val="005D56FB"/>
    <w:rsid w:val="005D59D4"/>
    <w:rsid w:val="005D5ADD"/>
    <w:rsid w:val="005D5B40"/>
    <w:rsid w:val="005D5C86"/>
    <w:rsid w:val="005D5CE0"/>
    <w:rsid w:val="005D5D27"/>
    <w:rsid w:val="005D60B9"/>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13D"/>
    <w:rsid w:val="005E632B"/>
    <w:rsid w:val="005E694D"/>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A"/>
    <w:rsid w:val="005F329B"/>
    <w:rsid w:val="005F3DBA"/>
    <w:rsid w:val="005F3E5A"/>
    <w:rsid w:val="005F4699"/>
    <w:rsid w:val="005F4980"/>
    <w:rsid w:val="005F4BA5"/>
    <w:rsid w:val="005F4D6C"/>
    <w:rsid w:val="005F5622"/>
    <w:rsid w:val="005F5639"/>
    <w:rsid w:val="005F586E"/>
    <w:rsid w:val="005F6540"/>
    <w:rsid w:val="005F668D"/>
    <w:rsid w:val="005F6B13"/>
    <w:rsid w:val="005F6B3B"/>
    <w:rsid w:val="005F6B51"/>
    <w:rsid w:val="005F6D8E"/>
    <w:rsid w:val="005F6F17"/>
    <w:rsid w:val="005F73DF"/>
    <w:rsid w:val="005F7CD4"/>
    <w:rsid w:val="00600496"/>
    <w:rsid w:val="00600769"/>
    <w:rsid w:val="00600C61"/>
    <w:rsid w:val="00601117"/>
    <w:rsid w:val="00601232"/>
    <w:rsid w:val="0060163C"/>
    <w:rsid w:val="00601994"/>
    <w:rsid w:val="00601E05"/>
    <w:rsid w:val="00601E93"/>
    <w:rsid w:val="0060249A"/>
    <w:rsid w:val="00603476"/>
    <w:rsid w:val="00603922"/>
    <w:rsid w:val="00603FB4"/>
    <w:rsid w:val="0060457F"/>
    <w:rsid w:val="00604638"/>
    <w:rsid w:val="00604728"/>
    <w:rsid w:val="00604D44"/>
    <w:rsid w:val="006058EB"/>
    <w:rsid w:val="00605942"/>
    <w:rsid w:val="00605B3E"/>
    <w:rsid w:val="00605F3D"/>
    <w:rsid w:val="0060606D"/>
    <w:rsid w:val="0060609C"/>
    <w:rsid w:val="0060636F"/>
    <w:rsid w:val="0060652D"/>
    <w:rsid w:val="006070EC"/>
    <w:rsid w:val="0060733E"/>
    <w:rsid w:val="00607522"/>
    <w:rsid w:val="0060764F"/>
    <w:rsid w:val="006076DC"/>
    <w:rsid w:val="00607EC3"/>
    <w:rsid w:val="00607FF5"/>
    <w:rsid w:val="006120AD"/>
    <w:rsid w:val="006120D0"/>
    <w:rsid w:val="006125E0"/>
    <w:rsid w:val="0061273E"/>
    <w:rsid w:val="00612BD0"/>
    <w:rsid w:val="00612D67"/>
    <w:rsid w:val="00612F17"/>
    <w:rsid w:val="006130A1"/>
    <w:rsid w:val="00613A83"/>
    <w:rsid w:val="00613DA9"/>
    <w:rsid w:val="00614A6C"/>
    <w:rsid w:val="00614FA1"/>
    <w:rsid w:val="00615006"/>
    <w:rsid w:val="006151D5"/>
    <w:rsid w:val="00615350"/>
    <w:rsid w:val="00615776"/>
    <w:rsid w:val="00615C13"/>
    <w:rsid w:val="00615D0B"/>
    <w:rsid w:val="00615EC7"/>
    <w:rsid w:val="00615F5D"/>
    <w:rsid w:val="00616180"/>
    <w:rsid w:val="00616808"/>
    <w:rsid w:val="00616EC6"/>
    <w:rsid w:val="00617AF7"/>
    <w:rsid w:val="00620868"/>
    <w:rsid w:val="00620BE1"/>
    <w:rsid w:val="00620FF7"/>
    <w:rsid w:val="006214D1"/>
    <w:rsid w:val="006221AD"/>
    <w:rsid w:val="006230A2"/>
    <w:rsid w:val="006232F0"/>
    <w:rsid w:val="0062372F"/>
    <w:rsid w:val="006238A6"/>
    <w:rsid w:val="00623A85"/>
    <w:rsid w:val="00623BA9"/>
    <w:rsid w:val="00623E67"/>
    <w:rsid w:val="00624319"/>
    <w:rsid w:val="0062471B"/>
    <w:rsid w:val="006255AC"/>
    <w:rsid w:val="00625AF8"/>
    <w:rsid w:val="00625D6A"/>
    <w:rsid w:val="006264A3"/>
    <w:rsid w:val="0062670B"/>
    <w:rsid w:val="00626A71"/>
    <w:rsid w:val="0062758B"/>
    <w:rsid w:val="006276FA"/>
    <w:rsid w:val="00630597"/>
    <w:rsid w:val="0063090B"/>
    <w:rsid w:val="00630A50"/>
    <w:rsid w:val="00631BB9"/>
    <w:rsid w:val="00631DB6"/>
    <w:rsid w:val="00631F86"/>
    <w:rsid w:val="00632431"/>
    <w:rsid w:val="006324E5"/>
    <w:rsid w:val="006337F9"/>
    <w:rsid w:val="0063416B"/>
    <w:rsid w:val="0063447C"/>
    <w:rsid w:val="006344A1"/>
    <w:rsid w:val="00634B37"/>
    <w:rsid w:val="006351BF"/>
    <w:rsid w:val="00636307"/>
    <w:rsid w:val="00636751"/>
    <w:rsid w:val="0063689C"/>
    <w:rsid w:val="00636F94"/>
    <w:rsid w:val="0063741A"/>
    <w:rsid w:val="0063750D"/>
    <w:rsid w:val="00637692"/>
    <w:rsid w:val="00637B84"/>
    <w:rsid w:val="00637F46"/>
    <w:rsid w:val="00640278"/>
    <w:rsid w:val="00641A5F"/>
    <w:rsid w:val="00641E28"/>
    <w:rsid w:val="00642645"/>
    <w:rsid w:val="00642CD3"/>
    <w:rsid w:val="0064337E"/>
    <w:rsid w:val="00643BCD"/>
    <w:rsid w:val="00643BED"/>
    <w:rsid w:val="00643BF0"/>
    <w:rsid w:val="006442CB"/>
    <w:rsid w:val="00644993"/>
    <w:rsid w:val="00644B51"/>
    <w:rsid w:val="00644EA6"/>
    <w:rsid w:val="00645434"/>
    <w:rsid w:val="006459C1"/>
    <w:rsid w:val="00645E21"/>
    <w:rsid w:val="006462EB"/>
    <w:rsid w:val="00647D75"/>
    <w:rsid w:val="00647E48"/>
    <w:rsid w:val="006505D3"/>
    <w:rsid w:val="00650714"/>
    <w:rsid w:val="00651605"/>
    <w:rsid w:val="00651B8D"/>
    <w:rsid w:val="00651E91"/>
    <w:rsid w:val="006520CB"/>
    <w:rsid w:val="0065212A"/>
    <w:rsid w:val="006524C0"/>
    <w:rsid w:val="00653279"/>
    <w:rsid w:val="0065359F"/>
    <w:rsid w:val="00653E76"/>
    <w:rsid w:val="00653F51"/>
    <w:rsid w:val="00653FC0"/>
    <w:rsid w:val="0065464B"/>
    <w:rsid w:val="00654710"/>
    <w:rsid w:val="006551E1"/>
    <w:rsid w:val="00655DDF"/>
    <w:rsid w:val="006563CA"/>
    <w:rsid w:val="006564D2"/>
    <w:rsid w:val="00656D73"/>
    <w:rsid w:val="00656E05"/>
    <w:rsid w:val="006571CE"/>
    <w:rsid w:val="0065790C"/>
    <w:rsid w:val="00660134"/>
    <w:rsid w:val="00660349"/>
    <w:rsid w:val="00660566"/>
    <w:rsid w:val="0066100C"/>
    <w:rsid w:val="006613F3"/>
    <w:rsid w:val="00661420"/>
    <w:rsid w:val="006618D5"/>
    <w:rsid w:val="00661D4B"/>
    <w:rsid w:val="006621D2"/>
    <w:rsid w:val="006625D6"/>
    <w:rsid w:val="006628E5"/>
    <w:rsid w:val="00662961"/>
    <w:rsid w:val="00662B0E"/>
    <w:rsid w:val="00662B2E"/>
    <w:rsid w:val="0066307A"/>
    <w:rsid w:val="006631EA"/>
    <w:rsid w:val="00663699"/>
    <w:rsid w:val="00663A9F"/>
    <w:rsid w:val="00663CA1"/>
    <w:rsid w:val="00663F4D"/>
    <w:rsid w:val="006644F3"/>
    <w:rsid w:val="0066469B"/>
    <w:rsid w:val="00665089"/>
    <w:rsid w:val="0066512E"/>
    <w:rsid w:val="0066578B"/>
    <w:rsid w:val="00665EE0"/>
    <w:rsid w:val="00666147"/>
    <w:rsid w:val="00666159"/>
    <w:rsid w:val="006664AD"/>
    <w:rsid w:val="00666AA4"/>
    <w:rsid w:val="00666B8F"/>
    <w:rsid w:val="00666F0F"/>
    <w:rsid w:val="006675DA"/>
    <w:rsid w:val="00667624"/>
    <w:rsid w:val="0066799A"/>
    <w:rsid w:val="00667BAE"/>
    <w:rsid w:val="00670090"/>
    <w:rsid w:val="006700B8"/>
    <w:rsid w:val="00670EA6"/>
    <w:rsid w:val="00670EC4"/>
    <w:rsid w:val="0067129E"/>
    <w:rsid w:val="00671A64"/>
    <w:rsid w:val="00671E7E"/>
    <w:rsid w:val="0067224E"/>
    <w:rsid w:val="0067244B"/>
    <w:rsid w:val="00672711"/>
    <w:rsid w:val="00672717"/>
    <w:rsid w:val="00672B03"/>
    <w:rsid w:val="00672BA8"/>
    <w:rsid w:val="00672C96"/>
    <w:rsid w:val="00674DB8"/>
    <w:rsid w:val="00674F3D"/>
    <w:rsid w:val="006754C8"/>
    <w:rsid w:val="00675FB7"/>
    <w:rsid w:val="006765F4"/>
    <w:rsid w:val="00676D40"/>
    <w:rsid w:val="00676D67"/>
    <w:rsid w:val="00676DD3"/>
    <w:rsid w:val="00677329"/>
    <w:rsid w:val="00677E3D"/>
    <w:rsid w:val="00677E6A"/>
    <w:rsid w:val="00680162"/>
    <w:rsid w:val="00680BEF"/>
    <w:rsid w:val="00681493"/>
    <w:rsid w:val="00681AE8"/>
    <w:rsid w:val="0068241E"/>
    <w:rsid w:val="006824A3"/>
    <w:rsid w:val="006827A2"/>
    <w:rsid w:val="00682A95"/>
    <w:rsid w:val="00682B86"/>
    <w:rsid w:val="00682EC6"/>
    <w:rsid w:val="006832D3"/>
    <w:rsid w:val="006834F8"/>
    <w:rsid w:val="00683521"/>
    <w:rsid w:val="006836F0"/>
    <w:rsid w:val="006839BA"/>
    <w:rsid w:val="0068407B"/>
    <w:rsid w:val="006846EF"/>
    <w:rsid w:val="00684AE1"/>
    <w:rsid w:val="00684CAA"/>
    <w:rsid w:val="00685745"/>
    <w:rsid w:val="00685B7D"/>
    <w:rsid w:val="00685E8F"/>
    <w:rsid w:val="00686036"/>
    <w:rsid w:val="0068693B"/>
    <w:rsid w:val="00686FE3"/>
    <w:rsid w:val="00687396"/>
    <w:rsid w:val="00687B75"/>
    <w:rsid w:val="00687CB4"/>
    <w:rsid w:val="00687E71"/>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5C87"/>
    <w:rsid w:val="00696038"/>
    <w:rsid w:val="0069615C"/>
    <w:rsid w:val="00696486"/>
    <w:rsid w:val="00696957"/>
    <w:rsid w:val="006969F3"/>
    <w:rsid w:val="00696D15"/>
    <w:rsid w:val="00696EAA"/>
    <w:rsid w:val="00696FE5"/>
    <w:rsid w:val="00697B5E"/>
    <w:rsid w:val="00697C16"/>
    <w:rsid w:val="00697D27"/>
    <w:rsid w:val="00697D7B"/>
    <w:rsid w:val="006A00D8"/>
    <w:rsid w:val="006A0698"/>
    <w:rsid w:val="006A13DE"/>
    <w:rsid w:val="006A15D7"/>
    <w:rsid w:val="006A2F06"/>
    <w:rsid w:val="006A310B"/>
    <w:rsid w:val="006A34BE"/>
    <w:rsid w:val="006A3A77"/>
    <w:rsid w:val="006A408F"/>
    <w:rsid w:val="006A4E11"/>
    <w:rsid w:val="006A5847"/>
    <w:rsid w:val="006A6B13"/>
    <w:rsid w:val="006A6C5E"/>
    <w:rsid w:val="006A6F8E"/>
    <w:rsid w:val="006A7691"/>
    <w:rsid w:val="006A7CAA"/>
    <w:rsid w:val="006A7D80"/>
    <w:rsid w:val="006A7DA7"/>
    <w:rsid w:val="006A7E81"/>
    <w:rsid w:val="006B1078"/>
    <w:rsid w:val="006B18DA"/>
    <w:rsid w:val="006B1B60"/>
    <w:rsid w:val="006B1EB6"/>
    <w:rsid w:val="006B2309"/>
    <w:rsid w:val="006B2E5C"/>
    <w:rsid w:val="006B32F6"/>
    <w:rsid w:val="006B35D1"/>
    <w:rsid w:val="006B3790"/>
    <w:rsid w:val="006B380F"/>
    <w:rsid w:val="006B4059"/>
    <w:rsid w:val="006B41D6"/>
    <w:rsid w:val="006B4F8E"/>
    <w:rsid w:val="006B4FB8"/>
    <w:rsid w:val="006B5267"/>
    <w:rsid w:val="006B52FC"/>
    <w:rsid w:val="006B62C2"/>
    <w:rsid w:val="006B66E0"/>
    <w:rsid w:val="006B68D0"/>
    <w:rsid w:val="006B6C64"/>
    <w:rsid w:val="006B6CA4"/>
    <w:rsid w:val="006B6EA8"/>
    <w:rsid w:val="006B6F45"/>
    <w:rsid w:val="006B7416"/>
    <w:rsid w:val="006B753F"/>
    <w:rsid w:val="006B7A98"/>
    <w:rsid w:val="006B7F8E"/>
    <w:rsid w:val="006C0005"/>
    <w:rsid w:val="006C0427"/>
    <w:rsid w:val="006C0D63"/>
    <w:rsid w:val="006C0DCB"/>
    <w:rsid w:val="006C2DA1"/>
    <w:rsid w:val="006C376E"/>
    <w:rsid w:val="006C3EE7"/>
    <w:rsid w:val="006C43DE"/>
    <w:rsid w:val="006C48A9"/>
    <w:rsid w:val="006C5582"/>
    <w:rsid w:val="006C57A6"/>
    <w:rsid w:val="006C5D6D"/>
    <w:rsid w:val="006C67FF"/>
    <w:rsid w:val="006C6C3A"/>
    <w:rsid w:val="006C6C8F"/>
    <w:rsid w:val="006C7329"/>
    <w:rsid w:val="006C737C"/>
    <w:rsid w:val="006C7821"/>
    <w:rsid w:val="006C7927"/>
    <w:rsid w:val="006C7A06"/>
    <w:rsid w:val="006D03C3"/>
    <w:rsid w:val="006D0548"/>
    <w:rsid w:val="006D06A3"/>
    <w:rsid w:val="006D09FC"/>
    <w:rsid w:val="006D0F52"/>
    <w:rsid w:val="006D1249"/>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5D0E"/>
    <w:rsid w:val="006D65E1"/>
    <w:rsid w:val="006D663E"/>
    <w:rsid w:val="006D6826"/>
    <w:rsid w:val="006D694A"/>
    <w:rsid w:val="006D73DE"/>
    <w:rsid w:val="006D746A"/>
    <w:rsid w:val="006D776D"/>
    <w:rsid w:val="006D7777"/>
    <w:rsid w:val="006D78C9"/>
    <w:rsid w:val="006D7EA9"/>
    <w:rsid w:val="006D7FDC"/>
    <w:rsid w:val="006E04DA"/>
    <w:rsid w:val="006E0A03"/>
    <w:rsid w:val="006E0E6E"/>
    <w:rsid w:val="006E1275"/>
    <w:rsid w:val="006E14C7"/>
    <w:rsid w:val="006E18B7"/>
    <w:rsid w:val="006E1DE5"/>
    <w:rsid w:val="006E2283"/>
    <w:rsid w:val="006E245C"/>
    <w:rsid w:val="006E34B6"/>
    <w:rsid w:val="006E3831"/>
    <w:rsid w:val="006E3EA6"/>
    <w:rsid w:val="006E4115"/>
    <w:rsid w:val="006E4167"/>
    <w:rsid w:val="006E52DA"/>
    <w:rsid w:val="006E53FA"/>
    <w:rsid w:val="006E542A"/>
    <w:rsid w:val="006E55F2"/>
    <w:rsid w:val="006E6036"/>
    <w:rsid w:val="006E6890"/>
    <w:rsid w:val="006E6C38"/>
    <w:rsid w:val="006E7092"/>
    <w:rsid w:val="006E7BC4"/>
    <w:rsid w:val="006E7CCF"/>
    <w:rsid w:val="006E7D10"/>
    <w:rsid w:val="006E7E90"/>
    <w:rsid w:val="006F05A7"/>
    <w:rsid w:val="006F08ED"/>
    <w:rsid w:val="006F0E95"/>
    <w:rsid w:val="006F1038"/>
    <w:rsid w:val="006F1125"/>
    <w:rsid w:val="006F141C"/>
    <w:rsid w:val="006F1838"/>
    <w:rsid w:val="006F1855"/>
    <w:rsid w:val="006F1C64"/>
    <w:rsid w:val="006F278E"/>
    <w:rsid w:val="006F2BF2"/>
    <w:rsid w:val="006F3239"/>
    <w:rsid w:val="006F4027"/>
    <w:rsid w:val="006F43F5"/>
    <w:rsid w:val="006F4C9D"/>
    <w:rsid w:val="006F4F58"/>
    <w:rsid w:val="006F51A3"/>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4D8"/>
    <w:rsid w:val="0070683A"/>
    <w:rsid w:val="0070751C"/>
    <w:rsid w:val="00707A3B"/>
    <w:rsid w:val="00707BA2"/>
    <w:rsid w:val="00707FCB"/>
    <w:rsid w:val="00711149"/>
    <w:rsid w:val="007111D8"/>
    <w:rsid w:val="00712107"/>
    <w:rsid w:val="00713AE9"/>
    <w:rsid w:val="00713D24"/>
    <w:rsid w:val="00714DB2"/>
    <w:rsid w:val="00714E3A"/>
    <w:rsid w:val="007157D3"/>
    <w:rsid w:val="00715936"/>
    <w:rsid w:val="00715B9B"/>
    <w:rsid w:val="00715CFC"/>
    <w:rsid w:val="00715E9C"/>
    <w:rsid w:val="007166ED"/>
    <w:rsid w:val="00716BE6"/>
    <w:rsid w:val="00717B75"/>
    <w:rsid w:val="00717DFD"/>
    <w:rsid w:val="007202F0"/>
    <w:rsid w:val="0072057D"/>
    <w:rsid w:val="00720760"/>
    <w:rsid w:val="007210C0"/>
    <w:rsid w:val="007212BA"/>
    <w:rsid w:val="00721304"/>
    <w:rsid w:val="00721584"/>
    <w:rsid w:val="007215A5"/>
    <w:rsid w:val="007215A6"/>
    <w:rsid w:val="0072162C"/>
    <w:rsid w:val="00721775"/>
    <w:rsid w:val="0072180B"/>
    <w:rsid w:val="00721C25"/>
    <w:rsid w:val="007221A8"/>
    <w:rsid w:val="0072261C"/>
    <w:rsid w:val="00722B62"/>
    <w:rsid w:val="00724130"/>
    <w:rsid w:val="0072422F"/>
    <w:rsid w:val="0072456D"/>
    <w:rsid w:val="00724570"/>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7D9"/>
    <w:rsid w:val="0073184D"/>
    <w:rsid w:val="0073209F"/>
    <w:rsid w:val="007325B0"/>
    <w:rsid w:val="00732881"/>
    <w:rsid w:val="00732A58"/>
    <w:rsid w:val="00732A5F"/>
    <w:rsid w:val="00732D60"/>
    <w:rsid w:val="00732F2B"/>
    <w:rsid w:val="00733115"/>
    <w:rsid w:val="00733576"/>
    <w:rsid w:val="00734303"/>
    <w:rsid w:val="007345EB"/>
    <w:rsid w:val="00734786"/>
    <w:rsid w:val="00734D6B"/>
    <w:rsid w:val="00735489"/>
    <w:rsid w:val="00735E7A"/>
    <w:rsid w:val="00736138"/>
    <w:rsid w:val="0073679C"/>
    <w:rsid w:val="0073681E"/>
    <w:rsid w:val="00736BB1"/>
    <w:rsid w:val="00736F65"/>
    <w:rsid w:val="007370B5"/>
    <w:rsid w:val="007375E0"/>
    <w:rsid w:val="00737C1D"/>
    <w:rsid w:val="00737DF9"/>
    <w:rsid w:val="00740118"/>
    <w:rsid w:val="007406F0"/>
    <w:rsid w:val="007407DA"/>
    <w:rsid w:val="00740A8B"/>
    <w:rsid w:val="00740F38"/>
    <w:rsid w:val="00740F48"/>
    <w:rsid w:val="00741054"/>
    <w:rsid w:val="00741A61"/>
    <w:rsid w:val="00741E8A"/>
    <w:rsid w:val="00742317"/>
    <w:rsid w:val="00742652"/>
    <w:rsid w:val="00743CBF"/>
    <w:rsid w:val="0074413F"/>
    <w:rsid w:val="00744147"/>
    <w:rsid w:val="00744326"/>
    <w:rsid w:val="00744605"/>
    <w:rsid w:val="007451B0"/>
    <w:rsid w:val="007463FA"/>
    <w:rsid w:val="00746436"/>
    <w:rsid w:val="00746E93"/>
    <w:rsid w:val="007476D5"/>
    <w:rsid w:val="00747DC5"/>
    <w:rsid w:val="0075054A"/>
    <w:rsid w:val="007505E4"/>
    <w:rsid w:val="0075074C"/>
    <w:rsid w:val="00750AA5"/>
    <w:rsid w:val="00751375"/>
    <w:rsid w:val="007515D4"/>
    <w:rsid w:val="0075246D"/>
    <w:rsid w:val="00752B02"/>
    <w:rsid w:val="00753226"/>
    <w:rsid w:val="007535A4"/>
    <w:rsid w:val="00754715"/>
    <w:rsid w:val="007553CB"/>
    <w:rsid w:val="007555E6"/>
    <w:rsid w:val="00755608"/>
    <w:rsid w:val="00755A36"/>
    <w:rsid w:val="00755E30"/>
    <w:rsid w:val="0075695B"/>
    <w:rsid w:val="00756D32"/>
    <w:rsid w:val="00757079"/>
    <w:rsid w:val="00757693"/>
    <w:rsid w:val="007577D9"/>
    <w:rsid w:val="00757904"/>
    <w:rsid w:val="00760532"/>
    <w:rsid w:val="0076061B"/>
    <w:rsid w:val="00760843"/>
    <w:rsid w:val="00760CB0"/>
    <w:rsid w:val="0076155F"/>
    <w:rsid w:val="007619E0"/>
    <w:rsid w:val="00761E70"/>
    <w:rsid w:val="00761E78"/>
    <w:rsid w:val="00762087"/>
    <w:rsid w:val="0076240D"/>
    <w:rsid w:val="00762759"/>
    <w:rsid w:val="00762798"/>
    <w:rsid w:val="00762B6B"/>
    <w:rsid w:val="00762C4B"/>
    <w:rsid w:val="00762D3F"/>
    <w:rsid w:val="0076325F"/>
    <w:rsid w:val="00763BFB"/>
    <w:rsid w:val="00765016"/>
    <w:rsid w:val="00765618"/>
    <w:rsid w:val="0076577E"/>
    <w:rsid w:val="00765AAF"/>
    <w:rsid w:val="00765B9E"/>
    <w:rsid w:val="007661D6"/>
    <w:rsid w:val="007664F6"/>
    <w:rsid w:val="00766908"/>
    <w:rsid w:val="00766D0A"/>
    <w:rsid w:val="0076783B"/>
    <w:rsid w:val="00770027"/>
    <w:rsid w:val="007701DA"/>
    <w:rsid w:val="00771028"/>
    <w:rsid w:val="007711FB"/>
    <w:rsid w:val="00771E96"/>
    <w:rsid w:val="007722E0"/>
    <w:rsid w:val="00772E3E"/>
    <w:rsid w:val="0077326E"/>
    <w:rsid w:val="00773693"/>
    <w:rsid w:val="007743EB"/>
    <w:rsid w:val="007745A6"/>
    <w:rsid w:val="007755A2"/>
    <w:rsid w:val="00775977"/>
    <w:rsid w:val="00775B1D"/>
    <w:rsid w:val="00775D5E"/>
    <w:rsid w:val="00776FD4"/>
    <w:rsid w:val="00777A82"/>
    <w:rsid w:val="00777DF6"/>
    <w:rsid w:val="00780F21"/>
    <w:rsid w:val="00781109"/>
    <w:rsid w:val="00781633"/>
    <w:rsid w:val="00781883"/>
    <w:rsid w:val="00781EAD"/>
    <w:rsid w:val="00782840"/>
    <w:rsid w:val="00782B14"/>
    <w:rsid w:val="00782D20"/>
    <w:rsid w:val="00782DDD"/>
    <w:rsid w:val="0078301B"/>
    <w:rsid w:val="00783720"/>
    <w:rsid w:val="00783EAE"/>
    <w:rsid w:val="00784493"/>
    <w:rsid w:val="007844FC"/>
    <w:rsid w:val="00784AF8"/>
    <w:rsid w:val="00784C21"/>
    <w:rsid w:val="00785AE6"/>
    <w:rsid w:val="0078614D"/>
    <w:rsid w:val="0078692A"/>
    <w:rsid w:val="007873AC"/>
    <w:rsid w:val="00787EB4"/>
    <w:rsid w:val="00790776"/>
    <w:rsid w:val="00790B40"/>
    <w:rsid w:val="00791828"/>
    <w:rsid w:val="007920D3"/>
    <w:rsid w:val="00792693"/>
    <w:rsid w:val="0079283E"/>
    <w:rsid w:val="00793041"/>
    <w:rsid w:val="007930F7"/>
    <w:rsid w:val="007931D8"/>
    <w:rsid w:val="007935B6"/>
    <w:rsid w:val="007943A7"/>
    <w:rsid w:val="00794DA8"/>
    <w:rsid w:val="00795776"/>
    <w:rsid w:val="007958C6"/>
    <w:rsid w:val="00796102"/>
    <w:rsid w:val="007963B6"/>
    <w:rsid w:val="007963EB"/>
    <w:rsid w:val="007964E6"/>
    <w:rsid w:val="00796544"/>
    <w:rsid w:val="0079764C"/>
    <w:rsid w:val="00797D03"/>
    <w:rsid w:val="00797E78"/>
    <w:rsid w:val="007A06E4"/>
    <w:rsid w:val="007A06FA"/>
    <w:rsid w:val="007A0B07"/>
    <w:rsid w:val="007A0D1A"/>
    <w:rsid w:val="007A1283"/>
    <w:rsid w:val="007A1412"/>
    <w:rsid w:val="007A1612"/>
    <w:rsid w:val="007A1D2B"/>
    <w:rsid w:val="007A2526"/>
    <w:rsid w:val="007A270B"/>
    <w:rsid w:val="007A2837"/>
    <w:rsid w:val="007A2C1D"/>
    <w:rsid w:val="007A2C69"/>
    <w:rsid w:val="007A338F"/>
    <w:rsid w:val="007A36CC"/>
    <w:rsid w:val="007A3860"/>
    <w:rsid w:val="007A3A92"/>
    <w:rsid w:val="007A46BD"/>
    <w:rsid w:val="007A4F86"/>
    <w:rsid w:val="007A4FD8"/>
    <w:rsid w:val="007A5D42"/>
    <w:rsid w:val="007A5E0E"/>
    <w:rsid w:val="007A5E6C"/>
    <w:rsid w:val="007A5F07"/>
    <w:rsid w:val="007A5F7E"/>
    <w:rsid w:val="007A6059"/>
    <w:rsid w:val="007A60A6"/>
    <w:rsid w:val="007A65F8"/>
    <w:rsid w:val="007A660A"/>
    <w:rsid w:val="007A673C"/>
    <w:rsid w:val="007A6769"/>
    <w:rsid w:val="007A6B89"/>
    <w:rsid w:val="007A6C3C"/>
    <w:rsid w:val="007A6EBE"/>
    <w:rsid w:val="007A6F84"/>
    <w:rsid w:val="007A731C"/>
    <w:rsid w:val="007A7D7E"/>
    <w:rsid w:val="007A7DB1"/>
    <w:rsid w:val="007A7E46"/>
    <w:rsid w:val="007B08E3"/>
    <w:rsid w:val="007B0A12"/>
    <w:rsid w:val="007B0C77"/>
    <w:rsid w:val="007B0D31"/>
    <w:rsid w:val="007B0D9F"/>
    <w:rsid w:val="007B0F4D"/>
    <w:rsid w:val="007B13F6"/>
    <w:rsid w:val="007B1520"/>
    <w:rsid w:val="007B168F"/>
    <w:rsid w:val="007B2302"/>
    <w:rsid w:val="007B2904"/>
    <w:rsid w:val="007B2BB1"/>
    <w:rsid w:val="007B4225"/>
    <w:rsid w:val="007B5256"/>
    <w:rsid w:val="007B5C6B"/>
    <w:rsid w:val="007B61B1"/>
    <w:rsid w:val="007B6308"/>
    <w:rsid w:val="007B6714"/>
    <w:rsid w:val="007B71AD"/>
    <w:rsid w:val="007B7325"/>
    <w:rsid w:val="007B761E"/>
    <w:rsid w:val="007B76C4"/>
    <w:rsid w:val="007B7988"/>
    <w:rsid w:val="007B79E3"/>
    <w:rsid w:val="007B7B83"/>
    <w:rsid w:val="007B7E43"/>
    <w:rsid w:val="007B7F1F"/>
    <w:rsid w:val="007C01F1"/>
    <w:rsid w:val="007C0284"/>
    <w:rsid w:val="007C0E67"/>
    <w:rsid w:val="007C10F8"/>
    <w:rsid w:val="007C12C2"/>
    <w:rsid w:val="007C1361"/>
    <w:rsid w:val="007C1917"/>
    <w:rsid w:val="007C1B84"/>
    <w:rsid w:val="007C2475"/>
    <w:rsid w:val="007C25B6"/>
    <w:rsid w:val="007C278C"/>
    <w:rsid w:val="007C3826"/>
    <w:rsid w:val="007C391E"/>
    <w:rsid w:val="007C3996"/>
    <w:rsid w:val="007C3DFD"/>
    <w:rsid w:val="007C3EB0"/>
    <w:rsid w:val="007C4454"/>
    <w:rsid w:val="007C46E0"/>
    <w:rsid w:val="007C4E41"/>
    <w:rsid w:val="007C50D5"/>
    <w:rsid w:val="007C50DA"/>
    <w:rsid w:val="007C5519"/>
    <w:rsid w:val="007C5993"/>
    <w:rsid w:val="007C5DF9"/>
    <w:rsid w:val="007C639B"/>
    <w:rsid w:val="007C6A95"/>
    <w:rsid w:val="007C6BD4"/>
    <w:rsid w:val="007C7134"/>
    <w:rsid w:val="007D03CB"/>
    <w:rsid w:val="007D06A8"/>
    <w:rsid w:val="007D0EF9"/>
    <w:rsid w:val="007D1A23"/>
    <w:rsid w:val="007D1E95"/>
    <w:rsid w:val="007D29BE"/>
    <w:rsid w:val="007D29F7"/>
    <w:rsid w:val="007D453A"/>
    <w:rsid w:val="007D460C"/>
    <w:rsid w:val="007D49DC"/>
    <w:rsid w:val="007D506D"/>
    <w:rsid w:val="007D5174"/>
    <w:rsid w:val="007D55D1"/>
    <w:rsid w:val="007D565D"/>
    <w:rsid w:val="007D5764"/>
    <w:rsid w:val="007D5EA8"/>
    <w:rsid w:val="007D6CAE"/>
    <w:rsid w:val="007D6EAA"/>
    <w:rsid w:val="007D7269"/>
    <w:rsid w:val="007D7AD0"/>
    <w:rsid w:val="007D7CD7"/>
    <w:rsid w:val="007D7DC5"/>
    <w:rsid w:val="007E0238"/>
    <w:rsid w:val="007E0F03"/>
    <w:rsid w:val="007E11BE"/>
    <w:rsid w:val="007E139F"/>
    <w:rsid w:val="007E1FE7"/>
    <w:rsid w:val="007E314B"/>
    <w:rsid w:val="007E3278"/>
    <w:rsid w:val="007E32B3"/>
    <w:rsid w:val="007E3325"/>
    <w:rsid w:val="007E3DE8"/>
    <w:rsid w:val="007E4314"/>
    <w:rsid w:val="007E4871"/>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199"/>
    <w:rsid w:val="007F1249"/>
    <w:rsid w:val="007F1283"/>
    <w:rsid w:val="007F17F2"/>
    <w:rsid w:val="007F2186"/>
    <w:rsid w:val="007F22E5"/>
    <w:rsid w:val="007F3677"/>
    <w:rsid w:val="007F3C0E"/>
    <w:rsid w:val="007F4288"/>
    <w:rsid w:val="007F4465"/>
    <w:rsid w:val="007F450D"/>
    <w:rsid w:val="007F46D7"/>
    <w:rsid w:val="007F4AD5"/>
    <w:rsid w:val="007F4B98"/>
    <w:rsid w:val="007F516E"/>
    <w:rsid w:val="007F5399"/>
    <w:rsid w:val="007F5A83"/>
    <w:rsid w:val="007F6119"/>
    <w:rsid w:val="007F67C6"/>
    <w:rsid w:val="007F7230"/>
    <w:rsid w:val="007F7D0F"/>
    <w:rsid w:val="008000D3"/>
    <w:rsid w:val="00800230"/>
    <w:rsid w:val="008005E9"/>
    <w:rsid w:val="00800FE6"/>
    <w:rsid w:val="00800FF9"/>
    <w:rsid w:val="0080122B"/>
    <w:rsid w:val="00801612"/>
    <w:rsid w:val="00801944"/>
    <w:rsid w:val="00801C93"/>
    <w:rsid w:val="00802268"/>
    <w:rsid w:val="008026ED"/>
    <w:rsid w:val="0080299C"/>
    <w:rsid w:val="00802A55"/>
    <w:rsid w:val="00804401"/>
    <w:rsid w:val="00804703"/>
    <w:rsid w:val="00804AF6"/>
    <w:rsid w:val="00804B5F"/>
    <w:rsid w:val="00804D91"/>
    <w:rsid w:val="00804EA7"/>
    <w:rsid w:val="008051E1"/>
    <w:rsid w:val="008055A5"/>
    <w:rsid w:val="00805B81"/>
    <w:rsid w:val="00805C97"/>
    <w:rsid w:val="00805E2C"/>
    <w:rsid w:val="00805E59"/>
    <w:rsid w:val="00806407"/>
    <w:rsid w:val="008064C2"/>
    <w:rsid w:val="00806B3B"/>
    <w:rsid w:val="00806CF9"/>
    <w:rsid w:val="00806D9C"/>
    <w:rsid w:val="00807CE6"/>
    <w:rsid w:val="008108F2"/>
    <w:rsid w:val="00810F21"/>
    <w:rsid w:val="00811479"/>
    <w:rsid w:val="008118A8"/>
    <w:rsid w:val="00811BFA"/>
    <w:rsid w:val="008129B3"/>
    <w:rsid w:val="00812FCF"/>
    <w:rsid w:val="00813039"/>
    <w:rsid w:val="00813187"/>
    <w:rsid w:val="00813225"/>
    <w:rsid w:val="00813E23"/>
    <w:rsid w:val="00813EF5"/>
    <w:rsid w:val="00814370"/>
    <w:rsid w:val="0081562C"/>
    <w:rsid w:val="008156C0"/>
    <w:rsid w:val="00815A7A"/>
    <w:rsid w:val="00815DD7"/>
    <w:rsid w:val="00815F42"/>
    <w:rsid w:val="008163C5"/>
    <w:rsid w:val="0081691A"/>
    <w:rsid w:val="00816C62"/>
    <w:rsid w:val="008171FB"/>
    <w:rsid w:val="008176F6"/>
    <w:rsid w:val="00817820"/>
    <w:rsid w:val="00817A69"/>
    <w:rsid w:val="00817BC9"/>
    <w:rsid w:val="0082022B"/>
    <w:rsid w:val="00820294"/>
    <w:rsid w:val="008203E1"/>
    <w:rsid w:val="0082082E"/>
    <w:rsid w:val="00821311"/>
    <w:rsid w:val="00821EE9"/>
    <w:rsid w:val="00822232"/>
    <w:rsid w:val="00822726"/>
    <w:rsid w:val="008232BA"/>
    <w:rsid w:val="00823A4F"/>
    <w:rsid w:val="00824940"/>
    <w:rsid w:val="00824C68"/>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403"/>
    <w:rsid w:val="00827576"/>
    <w:rsid w:val="008278A4"/>
    <w:rsid w:val="00827BAF"/>
    <w:rsid w:val="00827D18"/>
    <w:rsid w:val="00827D4D"/>
    <w:rsid w:val="00827EC5"/>
    <w:rsid w:val="008300D9"/>
    <w:rsid w:val="008304A9"/>
    <w:rsid w:val="0083054A"/>
    <w:rsid w:val="00830617"/>
    <w:rsid w:val="0083079B"/>
    <w:rsid w:val="00830864"/>
    <w:rsid w:val="00830B8C"/>
    <w:rsid w:val="008314EA"/>
    <w:rsid w:val="00831667"/>
    <w:rsid w:val="00831770"/>
    <w:rsid w:val="0083178E"/>
    <w:rsid w:val="00831C3B"/>
    <w:rsid w:val="008326DC"/>
    <w:rsid w:val="0083271D"/>
    <w:rsid w:val="00832742"/>
    <w:rsid w:val="00832C5A"/>
    <w:rsid w:val="008331B6"/>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41C"/>
    <w:rsid w:val="0084093E"/>
    <w:rsid w:val="00840D0F"/>
    <w:rsid w:val="0084114C"/>
    <w:rsid w:val="00841388"/>
    <w:rsid w:val="00841444"/>
    <w:rsid w:val="00842BD9"/>
    <w:rsid w:val="00842CCB"/>
    <w:rsid w:val="008431F0"/>
    <w:rsid w:val="0084330A"/>
    <w:rsid w:val="00843666"/>
    <w:rsid w:val="00844186"/>
    <w:rsid w:val="00844ECD"/>
    <w:rsid w:val="00845AF3"/>
    <w:rsid w:val="0084612E"/>
    <w:rsid w:val="00846918"/>
    <w:rsid w:val="0084724D"/>
    <w:rsid w:val="00847421"/>
    <w:rsid w:val="0084780C"/>
    <w:rsid w:val="00847B64"/>
    <w:rsid w:val="008503F0"/>
    <w:rsid w:val="008506B0"/>
    <w:rsid w:val="008509B7"/>
    <w:rsid w:val="00850A35"/>
    <w:rsid w:val="00850B76"/>
    <w:rsid w:val="00851F27"/>
    <w:rsid w:val="00852099"/>
    <w:rsid w:val="0085276A"/>
    <w:rsid w:val="00852848"/>
    <w:rsid w:val="008531D9"/>
    <w:rsid w:val="00853A4B"/>
    <w:rsid w:val="00853C69"/>
    <w:rsid w:val="0085402A"/>
    <w:rsid w:val="00854B98"/>
    <w:rsid w:val="0085548A"/>
    <w:rsid w:val="00855A27"/>
    <w:rsid w:val="00855CE9"/>
    <w:rsid w:val="00855E0E"/>
    <w:rsid w:val="008561E1"/>
    <w:rsid w:val="008565FC"/>
    <w:rsid w:val="0085680C"/>
    <w:rsid w:val="00856C71"/>
    <w:rsid w:val="00856F6E"/>
    <w:rsid w:val="00856F8E"/>
    <w:rsid w:val="00856FF1"/>
    <w:rsid w:val="0085792C"/>
    <w:rsid w:val="00857A3E"/>
    <w:rsid w:val="008601E8"/>
    <w:rsid w:val="008603CF"/>
    <w:rsid w:val="008604F9"/>
    <w:rsid w:val="0086110F"/>
    <w:rsid w:val="00861151"/>
    <w:rsid w:val="00861C24"/>
    <w:rsid w:val="00861E7D"/>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6DF7"/>
    <w:rsid w:val="0086750C"/>
    <w:rsid w:val="0086755B"/>
    <w:rsid w:val="00867DFA"/>
    <w:rsid w:val="00870747"/>
    <w:rsid w:val="00870D5F"/>
    <w:rsid w:val="00870FF1"/>
    <w:rsid w:val="00870FF6"/>
    <w:rsid w:val="0087102B"/>
    <w:rsid w:val="00871253"/>
    <w:rsid w:val="00871F7D"/>
    <w:rsid w:val="0087235F"/>
    <w:rsid w:val="0087286D"/>
    <w:rsid w:val="008728A8"/>
    <w:rsid w:val="00872DAD"/>
    <w:rsid w:val="00872E17"/>
    <w:rsid w:val="00873197"/>
    <w:rsid w:val="00873C69"/>
    <w:rsid w:val="00873D26"/>
    <w:rsid w:val="00874021"/>
    <w:rsid w:val="0087434A"/>
    <w:rsid w:val="00874354"/>
    <w:rsid w:val="0087462A"/>
    <w:rsid w:val="0087551A"/>
    <w:rsid w:val="008757E3"/>
    <w:rsid w:val="0087599A"/>
    <w:rsid w:val="00876254"/>
    <w:rsid w:val="00876708"/>
    <w:rsid w:val="008767F6"/>
    <w:rsid w:val="00876977"/>
    <w:rsid w:val="00876FCB"/>
    <w:rsid w:val="00877388"/>
    <w:rsid w:val="008777DD"/>
    <w:rsid w:val="008778C9"/>
    <w:rsid w:val="008778E1"/>
    <w:rsid w:val="00880069"/>
    <w:rsid w:val="008801DD"/>
    <w:rsid w:val="00880443"/>
    <w:rsid w:val="00880712"/>
    <w:rsid w:val="00880A96"/>
    <w:rsid w:val="00881788"/>
    <w:rsid w:val="00881B91"/>
    <w:rsid w:val="00881C97"/>
    <w:rsid w:val="008828B9"/>
    <w:rsid w:val="008829D4"/>
    <w:rsid w:val="00882FF5"/>
    <w:rsid w:val="00883909"/>
    <w:rsid w:val="00883A34"/>
    <w:rsid w:val="00883B2B"/>
    <w:rsid w:val="00883BA7"/>
    <w:rsid w:val="0088438A"/>
    <w:rsid w:val="00885135"/>
    <w:rsid w:val="00885F1C"/>
    <w:rsid w:val="008860CF"/>
    <w:rsid w:val="008864B3"/>
    <w:rsid w:val="00886959"/>
    <w:rsid w:val="00886E0F"/>
    <w:rsid w:val="00886E3F"/>
    <w:rsid w:val="00886F73"/>
    <w:rsid w:val="008879FD"/>
    <w:rsid w:val="00887B07"/>
    <w:rsid w:val="00890314"/>
    <w:rsid w:val="008905C5"/>
    <w:rsid w:val="008905FF"/>
    <w:rsid w:val="00890621"/>
    <w:rsid w:val="0089098F"/>
    <w:rsid w:val="00890E9B"/>
    <w:rsid w:val="00891116"/>
    <w:rsid w:val="0089116B"/>
    <w:rsid w:val="008918FA"/>
    <w:rsid w:val="00891A50"/>
    <w:rsid w:val="00891B57"/>
    <w:rsid w:val="0089256A"/>
    <w:rsid w:val="008927E5"/>
    <w:rsid w:val="00892F9F"/>
    <w:rsid w:val="00893370"/>
    <w:rsid w:val="008937F2"/>
    <w:rsid w:val="00894639"/>
    <w:rsid w:val="0089493F"/>
    <w:rsid w:val="0089596A"/>
    <w:rsid w:val="00895DD3"/>
    <w:rsid w:val="008965E2"/>
    <w:rsid w:val="00896CDC"/>
    <w:rsid w:val="00896F20"/>
    <w:rsid w:val="008973E8"/>
    <w:rsid w:val="0089778A"/>
    <w:rsid w:val="00897B37"/>
    <w:rsid w:val="008A0C60"/>
    <w:rsid w:val="008A0DDA"/>
    <w:rsid w:val="008A0DE2"/>
    <w:rsid w:val="008A1487"/>
    <w:rsid w:val="008A1BCE"/>
    <w:rsid w:val="008A26CC"/>
    <w:rsid w:val="008A299E"/>
    <w:rsid w:val="008A31A4"/>
    <w:rsid w:val="008A3568"/>
    <w:rsid w:val="008A382D"/>
    <w:rsid w:val="008A395D"/>
    <w:rsid w:val="008A4033"/>
    <w:rsid w:val="008A4C92"/>
    <w:rsid w:val="008A4CA1"/>
    <w:rsid w:val="008A631F"/>
    <w:rsid w:val="008A6986"/>
    <w:rsid w:val="008A6E05"/>
    <w:rsid w:val="008A7C38"/>
    <w:rsid w:val="008B00A9"/>
    <w:rsid w:val="008B0620"/>
    <w:rsid w:val="008B19CF"/>
    <w:rsid w:val="008B1FBC"/>
    <w:rsid w:val="008B2F85"/>
    <w:rsid w:val="008B36D3"/>
    <w:rsid w:val="008B3CF1"/>
    <w:rsid w:val="008B3E3B"/>
    <w:rsid w:val="008B3E9C"/>
    <w:rsid w:val="008B404A"/>
    <w:rsid w:val="008B41DF"/>
    <w:rsid w:val="008B4746"/>
    <w:rsid w:val="008B479C"/>
    <w:rsid w:val="008B56C1"/>
    <w:rsid w:val="008B57B8"/>
    <w:rsid w:val="008B6039"/>
    <w:rsid w:val="008B6661"/>
    <w:rsid w:val="008B6755"/>
    <w:rsid w:val="008B683B"/>
    <w:rsid w:val="008B6D4A"/>
    <w:rsid w:val="008B6F7F"/>
    <w:rsid w:val="008B7403"/>
    <w:rsid w:val="008B76B9"/>
    <w:rsid w:val="008B79F7"/>
    <w:rsid w:val="008C00AF"/>
    <w:rsid w:val="008C0A00"/>
    <w:rsid w:val="008C0BCA"/>
    <w:rsid w:val="008C0CE0"/>
    <w:rsid w:val="008C1142"/>
    <w:rsid w:val="008C15AC"/>
    <w:rsid w:val="008C1BE6"/>
    <w:rsid w:val="008C2511"/>
    <w:rsid w:val="008C256F"/>
    <w:rsid w:val="008C2594"/>
    <w:rsid w:val="008C25B2"/>
    <w:rsid w:val="008C260A"/>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65A"/>
    <w:rsid w:val="008D0740"/>
    <w:rsid w:val="008D07E1"/>
    <w:rsid w:val="008D0987"/>
    <w:rsid w:val="008D0E77"/>
    <w:rsid w:val="008D1260"/>
    <w:rsid w:val="008D12EC"/>
    <w:rsid w:val="008D1AE1"/>
    <w:rsid w:val="008D1F08"/>
    <w:rsid w:val="008D2145"/>
    <w:rsid w:val="008D25B1"/>
    <w:rsid w:val="008D2A39"/>
    <w:rsid w:val="008D33BC"/>
    <w:rsid w:val="008D35AE"/>
    <w:rsid w:val="008D3605"/>
    <w:rsid w:val="008D36F5"/>
    <w:rsid w:val="008D3A5F"/>
    <w:rsid w:val="008D3A6B"/>
    <w:rsid w:val="008D40E2"/>
    <w:rsid w:val="008D45CF"/>
    <w:rsid w:val="008D47A0"/>
    <w:rsid w:val="008D485C"/>
    <w:rsid w:val="008D4882"/>
    <w:rsid w:val="008D489B"/>
    <w:rsid w:val="008D4BEE"/>
    <w:rsid w:val="008D5A8D"/>
    <w:rsid w:val="008D5D22"/>
    <w:rsid w:val="008D5F89"/>
    <w:rsid w:val="008D6688"/>
    <w:rsid w:val="008D67BD"/>
    <w:rsid w:val="008D69CF"/>
    <w:rsid w:val="008D6AED"/>
    <w:rsid w:val="008D7012"/>
    <w:rsid w:val="008D7719"/>
    <w:rsid w:val="008D77AB"/>
    <w:rsid w:val="008E074F"/>
    <w:rsid w:val="008E090F"/>
    <w:rsid w:val="008E1913"/>
    <w:rsid w:val="008E1DCA"/>
    <w:rsid w:val="008E2D85"/>
    <w:rsid w:val="008E2E13"/>
    <w:rsid w:val="008E2EA7"/>
    <w:rsid w:val="008E3062"/>
    <w:rsid w:val="008E31F0"/>
    <w:rsid w:val="008E38A8"/>
    <w:rsid w:val="008E3C52"/>
    <w:rsid w:val="008E40F5"/>
    <w:rsid w:val="008E42FD"/>
    <w:rsid w:val="008E433E"/>
    <w:rsid w:val="008E43A4"/>
    <w:rsid w:val="008E43AA"/>
    <w:rsid w:val="008E46E9"/>
    <w:rsid w:val="008E47E8"/>
    <w:rsid w:val="008E56AC"/>
    <w:rsid w:val="008E56DA"/>
    <w:rsid w:val="008E6357"/>
    <w:rsid w:val="008E6596"/>
    <w:rsid w:val="008E6644"/>
    <w:rsid w:val="008E66D9"/>
    <w:rsid w:val="008E671D"/>
    <w:rsid w:val="008E6735"/>
    <w:rsid w:val="008E74A2"/>
    <w:rsid w:val="008E7FF7"/>
    <w:rsid w:val="008F0AEA"/>
    <w:rsid w:val="008F12D7"/>
    <w:rsid w:val="008F180F"/>
    <w:rsid w:val="008F1A08"/>
    <w:rsid w:val="008F21F2"/>
    <w:rsid w:val="008F22D6"/>
    <w:rsid w:val="008F232F"/>
    <w:rsid w:val="008F25F9"/>
    <w:rsid w:val="008F3420"/>
    <w:rsid w:val="008F3640"/>
    <w:rsid w:val="008F38D9"/>
    <w:rsid w:val="008F38F1"/>
    <w:rsid w:val="008F3EA1"/>
    <w:rsid w:val="008F4081"/>
    <w:rsid w:val="008F44F3"/>
    <w:rsid w:val="008F4934"/>
    <w:rsid w:val="008F5089"/>
    <w:rsid w:val="008F52D5"/>
    <w:rsid w:val="008F5768"/>
    <w:rsid w:val="008F577A"/>
    <w:rsid w:val="008F5C17"/>
    <w:rsid w:val="008F5CF5"/>
    <w:rsid w:val="008F6734"/>
    <w:rsid w:val="008F6AF6"/>
    <w:rsid w:val="008F7AA7"/>
    <w:rsid w:val="008F7E7D"/>
    <w:rsid w:val="009002F5"/>
    <w:rsid w:val="00900728"/>
    <w:rsid w:val="00900946"/>
    <w:rsid w:val="00900B89"/>
    <w:rsid w:val="00900DA5"/>
    <w:rsid w:val="00900E0B"/>
    <w:rsid w:val="009010C0"/>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808"/>
    <w:rsid w:val="00904F48"/>
    <w:rsid w:val="00906397"/>
    <w:rsid w:val="00906632"/>
    <w:rsid w:val="009068B8"/>
    <w:rsid w:val="00906F83"/>
    <w:rsid w:val="00906FCF"/>
    <w:rsid w:val="00907605"/>
    <w:rsid w:val="00907B22"/>
    <w:rsid w:val="00910639"/>
    <w:rsid w:val="009108C3"/>
    <w:rsid w:val="009109CE"/>
    <w:rsid w:val="00910ACB"/>
    <w:rsid w:val="00910B34"/>
    <w:rsid w:val="00911051"/>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A99"/>
    <w:rsid w:val="00915200"/>
    <w:rsid w:val="009162DB"/>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1F40"/>
    <w:rsid w:val="009224D2"/>
    <w:rsid w:val="009227E0"/>
    <w:rsid w:val="009228F3"/>
    <w:rsid w:val="00922CFA"/>
    <w:rsid w:val="00922F74"/>
    <w:rsid w:val="009238AA"/>
    <w:rsid w:val="009238AB"/>
    <w:rsid w:val="00923981"/>
    <w:rsid w:val="0092403C"/>
    <w:rsid w:val="00924157"/>
    <w:rsid w:val="00924252"/>
    <w:rsid w:val="00924E3F"/>
    <w:rsid w:val="0092518A"/>
    <w:rsid w:val="00925485"/>
    <w:rsid w:val="00925DA7"/>
    <w:rsid w:val="00926355"/>
    <w:rsid w:val="00926597"/>
    <w:rsid w:val="0092676F"/>
    <w:rsid w:val="00926AE1"/>
    <w:rsid w:val="00926DFE"/>
    <w:rsid w:val="00926EA8"/>
    <w:rsid w:val="00927869"/>
    <w:rsid w:val="00927BB9"/>
    <w:rsid w:val="00927E94"/>
    <w:rsid w:val="00927F48"/>
    <w:rsid w:val="009301B7"/>
    <w:rsid w:val="0093040B"/>
    <w:rsid w:val="00930592"/>
    <w:rsid w:val="009306AE"/>
    <w:rsid w:val="00930918"/>
    <w:rsid w:val="009309B6"/>
    <w:rsid w:val="00930CAB"/>
    <w:rsid w:val="00930E10"/>
    <w:rsid w:val="009312FD"/>
    <w:rsid w:val="0093156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37790"/>
    <w:rsid w:val="00937C69"/>
    <w:rsid w:val="0094053B"/>
    <w:rsid w:val="00940B3A"/>
    <w:rsid w:val="00940DB7"/>
    <w:rsid w:val="0094138D"/>
    <w:rsid w:val="0094199F"/>
    <w:rsid w:val="00941E20"/>
    <w:rsid w:val="00941E28"/>
    <w:rsid w:val="009427E3"/>
    <w:rsid w:val="00942A87"/>
    <w:rsid w:val="00942B0F"/>
    <w:rsid w:val="00942C52"/>
    <w:rsid w:val="00942F07"/>
    <w:rsid w:val="00943F58"/>
    <w:rsid w:val="00943FA4"/>
    <w:rsid w:val="00944014"/>
    <w:rsid w:val="009444E4"/>
    <w:rsid w:val="009446A9"/>
    <w:rsid w:val="009447D7"/>
    <w:rsid w:val="00944FB4"/>
    <w:rsid w:val="009452A4"/>
    <w:rsid w:val="00945818"/>
    <w:rsid w:val="009458B5"/>
    <w:rsid w:val="009461A5"/>
    <w:rsid w:val="00946A39"/>
    <w:rsid w:val="00946E6D"/>
    <w:rsid w:val="0094711E"/>
    <w:rsid w:val="0094760A"/>
    <w:rsid w:val="00947A67"/>
    <w:rsid w:val="00947CF4"/>
    <w:rsid w:val="0095043A"/>
    <w:rsid w:val="00950A4F"/>
    <w:rsid w:val="009510F8"/>
    <w:rsid w:val="009515F4"/>
    <w:rsid w:val="00951B24"/>
    <w:rsid w:val="009522CC"/>
    <w:rsid w:val="0095254C"/>
    <w:rsid w:val="00952B0A"/>
    <w:rsid w:val="00952BB9"/>
    <w:rsid w:val="00952C9B"/>
    <w:rsid w:val="00952DB4"/>
    <w:rsid w:val="00953921"/>
    <w:rsid w:val="009539F6"/>
    <w:rsid w:val="00954102"/>
    <w:rsid w:val="00954B4B"/>
    <w:rsid w:val="00954E9F"/>
    <w:rsid w:val="00954FD3"/>
    <w:rsid w:val="00955736"/>
    <w:rsid w:val="009561FD"/>
    <w:rsid w:val="009565D8"/>
    <w:rsid w:val="009570AA"/>
    <w:rsid w:val="00957B81"/>
    <w:rsid w:val="009604DE"/>
    <w:rsid w:val="009608C7"/>
    <w:rsid w:val="00960947"/>
    <w:rsid w:val="00960DC0"/>
    <w:rsid w:val="0096147E"/>
    <w:rsid w:val="0096156D"/>
    <w:rsid w:val="00961ACD"/>
    <w:rsid w:val="00961CFF"/>
    <w:rsid w:val="009626A7"/>
    <w:rsid w:val="00962B04"/>
    <w:rsid w:val="009633A9"/>
    <w:rsid w:val="009636A9"/>
    <w:rsid w:val="00963930"/>
    <w:rsid w:val="00963C73"/>
    <w:rsid w:val="00964158"/>
    <w:rsid w:val="00964257"/>
    <w:rsid w:val="00964801"/>
    <w:rsid w:val="009648D7"/>
    <w:rsid w:val="0096594E"/>
    <w:rsid w:val="00965DCE"/>
    <w:rsid w:val="00965EF9"/>
    <w:rsid w:val="009667A5"/>
    <w:rsid w:val="00966A7E"/>
    <w:rsid w:val="009671E2"/>
    <w:rsid w:val="00967681"/>
    <w:rsid w:val="00967B43"/>
    <w:rsid w:val="00967BE3"/>
    <w:rsid w:val="00967CB2"/>
    <w:rsid w:val="00970DBE"/>
    <w:rsid w:val="00972D89"/>
    <w:rsid w:val="00972F2C"/>
    <w:rsid w:val="009736F5"/>
    <w:rsid w:val="00973718"/>
    <w:rsid w:val="009737F5"/>
    <w:rsid w:val="00973AF7"/>
    <w:rsid w:val="009745ED"/>
    <w:rsid w:val="00975126"/>
    <w:rsid w:val="00976003"/>
    <w:rsid w:val="0097698E"/>
    <w:rsid w:val="00976A85"/>
    <w:rsid w:val="00976CC8"/>
    <w:rsid w:val="00976FEE"/>
    <w:rsid w:val="0097709F"/>
    <w:rsid w:val="009771BE"/>
    <w:rsid w:val="009777C4"/>
    <w:rsid w:val="009779F0"/>
    <w:rsid w:val="009806F9"/>
    <w:rsid w:val="00980AED"/>
    <w:rsid w:val="00980DD1"/>
    <w:rsid w:val="00980E68"/>
    <w:rsid w:val="0098130B"/>
    <w:rsid w:val="00981999"/>
    <w:rsid w:val="009822E4"/>
    <w:rsid w:val="00982FE1"/>
    <w:rsid w:val="00983D30"/>
    <w:rsid w:val="00984442"/>
    <w:rsid w:val="00984CD6"/>
    <w:rsid w:val="0098532C"/>
    <w:rsid w:val="009859E8"/>
    <w:rsid w:val="00985AD4"/>
    <w:rsid w:val="00985EEE"/>
    <w:rsid w:val="00985FFD"/>
    <w:rsid w:val="009867B2"/>
    <w:rsid w:val="00986B57"/>
    <w:rsid w:val="00987203"/>
    <w:rsid w:val="009872DC"/>
    <w:rsid w:val="00987758"/>
    <w:rsid w:val="00987B46"/>
    <w:rsid w:val="00987EC8"/>
    <w:rsid w:val="009902FF"/>
    <w:rsid w:val="00990A84"/>
    <w:rsid w:val="00990DF6"/>
    <w:rsid w:val="00990EEF"/>
    <w:rsid w:val="009914CB"/>
    <w:rsid w:val="00991BAB"/>
    <w:rsid w:val="00991CAB"/>
    <w:rsid w:val="00991E73"/>
    <w:rsid w:val="009921B4"/>
    <w:rsid w:val="00992AF5"/>
    <w:rsid w:val="009932BC"/>
    <w:rsid w:val="009933E0"/>
    <w:rsid w:val="00993CD7"/>
    <w:rsid w:val="00993FC2"/>
    <w:rsid w:val="009941D8"/>
    <w:rsid w:val="009944B7"/>
    <w:rsid w:val="009947C1"/>
    <w:rsid w:val="00994B28"/>
    <w:rsid w:val="00994F11"/>
    <w:rsid w:val="009954E1"/>
    <w:rsid w:val="009957A3"/>
    <w:rsid w:val="00995B4A"/>
    <w:rsid w:val="00996267"/>
    <w:rsid w:val="009964C8"/>
    <w:rsid w:val="009965AE"/>
    <w:rsid w:val="00996B0F"/>
    <w:rsid w:val="009970C2"/>
    <w:rsid w:val="009971AE"/>
    <w:rsid w:val="009972F7"/>
    <w:rsid w:val="00997582"/>
    <w:rsid w:val="00997999"/>
    <w:rsid w:val="009A0708"/>
    <w:rsid w:val="009A0F48"/>
    <w:rsid w:val="009A10EE"/>
    <w:rsid w:val="009A164C"/>
    <w:rsid w:val="009A1739"/>
    <w:rsid w:val="009A1A59"/>
    <w:rsid w:val="009A1C7F"/>
    <w:rsid w:val="009A22DC"/>
    <w:rsid w:val="009A27AD"/>
    <w:rsid w:val="009A28F5"/>
    <w:rsid w:val="009A2E1B"/>
    <w:rsid w:val="009A35E5"/>
    <w:rsid w:val="009A3D63"/>
    <w:rsid w:val="009A3EB5"/>
    <w:rsid w:val="009A42E6"/>
    <w:rsid w:val="009A431C"/>
    <w:rsid w:val="009A4812"/>
    <w:rsid w:val="009A4DC3"/>
    <w:rsid w:val="009A4F20"/>
    <w:rsid w:val="009A6052"/>
    <w:rsid w:val="009A6110"/>
    <w:rsid w:val="009A64AC"/>
    <w:rsid w:val="009A6538"/>
    <w:rsid w:val="009A712F"/>
    <w:rsid w:val="009A72B9"/>
    <w:rsid w:val="009A753B"/>
    <w:rsid w:val="009A7DFF"/>
    <w:rsid w:val="009B0120"/>
    <w:rsid w:val="009B0B4B"/>
    <w:rsid w:val="009B0C57"/>
    <w:rsid w:val="009B135E"/>
    <w:rsid w:val="009B162B"/>
    <w:rsid w:val="009B1E0C"/>
    <w:rsid w:val="009B2140"/>
    <w:rsid w:val="009B220F"/>
    <w:rsid w:val="009B235C"/>
    <w:rsid w:val="009B2E3F"/>
    <w:rsid w:val="009B31ED"/>
    <w:rsid w:val="009B34E5"/>
    <w:rsid w:val="009B3604"/>
    <w:rsid w:val="009B3C16"/>
    <w:rsid w:val="009B45AA"/>
    <w:rsid w:val="009B498F"/>
    <w:rsid w:val="009B4C7C"/>
    <w:rsid w:val="009B4CF1"/>
    <w:rsid w:val="009B570E"/>
    <w:rsid w:val="009B5B27"/>
    <w:rsid w:val="009B68DC"/>
    <w:rsid w:val="009B6AB0"/>
    <w:rsid w:val="009B6FDD"/>
    <w:rsid w:val="009B746A"/>
    <w:rsid w:val="009B74A0"/>
    <w:rsid w:val="009B768E"/>
    <w:rsid w:val="009B7B70"/>
    <w:rsid w:val="009B7BD0"/>
    <w:rsid w:val="009B7CC9"/>
    <w:rsid w:val="009C04F6"/>
    <w:rsid w:val="009C133C"/>
    <w:rsid w:val="009C143B"/>
    <w:rsid w:val="009C15F0"/>
    <w:rsid w:val="009C198D"/>
    <w:rsid w:val="009C2010"/>
    <w:rsid w:val="009C213D"/>
    <w:rsid w:val="009C2488"/>
    <w:rsid w:val="009C248B"/>
    <w:rsid w:val="009C261E"/>
    <w:rsid w:val="009C2664"/>
    <w:rsid w:val="009C2FA3"/>
    <w:rsid w:val="009C317C"/>
    <w:rsid w:val="009C389E"/>
    <w:rsid w:val="009C3A8A"/>
    <w:rsid w:val="009C4624"/>
    <w:rsid w:val="009C4A01"/>
    <w:rsid w:val="009C4A14"/>
    <w:rsid w:val="009C5340"/>
    <w:rsid w:val="009C57CC"/>
    <w:rsid w:val="009C5D06"/>
    <w:rsid w:val="009C61E0"/>
    <w:rsid w:val="009C66E9"/>
    <w:rsid w:val="009C6B50"/>
    <w:rsid w:val="009C6B56"/>
    <w:rsid w:val="009C6DE8"/>
    <w:rsid w:val="009C7176"/>
    <w:rsid w:val="009C7657"/>
    <w:rsid w:val="009C7ED7"/>
    <w:rsid w:val="009D01D9"/>
    <w:rsid w:val="009D0A23"/>
    <w:rsid w:val="009D0E41"/>
    <w:rsid w:val="009D139F"/>
    <w:rsid w:val="009D2751"/>
    <w:rsid w:val="009D2E0D"/>
    <w:rsid w:val="009D2E82"/>
    <w:rsid w:val="009D370C"/>
    <w:rsid w:val="009D43FB"/>
    <w:rsid w:val="009D4465"/>
    <w:rsid w:val="009D46C3"/>
    <w:rsid w:val="009D4A91"/>
    <w:rsid w:val="009D4AC6"/>
    <w:rsid w:val="009D50E5"/>
    <w:rsid w:val="009D5520"/>
    <w:rsid w:val="009D55DA"/>
    <w:rsid w:val="009D5897"/>
    <w:rsid w:val="009D5F34"/>
    <w:rsid w:val="009D63DA"/>
    <w:rsid w:val="009D7045"/>
    <w:rsid w:val="009D7423"/>
    <w:rsid w:val="009D7D4C"/>
    <w:rsid w:val="009E0660"/>
    <w:rsid w:val="009E07ED"/>
    <w:rsid w:val="009E096E"/>
    <w:rsid w:val="009E0FE0"/>
    <w:rsid w:val="009E1BB2"/>
    <w:rsid w:val="009E2059"/>
    <w:rsid w:val="009E269A"/>
    <w:rsid w:val="009E28A4"/>
    <w:rsid w:val="009E3767"/>
    <w:rsid w:val="009E382A"/>
    <w:rsid w:val="009E4264"/>
    <w:rsid w:val="009E44EE"/>
    <w:rsid w:val="009E479A"/>
    <w:rsid w:val="009E4A76"/>
    <w:rsid w:val="009E4E34"/>
    <w:rsid w:val="009E582D"/>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3A6"/>
    <w:rsid w:val="009F177B"/>
    <w:rsid w:val="009F2421"/>
    <w:rsid w:val="009F2BC0"/>
    <w:rsid w:val="009F2C89"/>
    <w:rsid w:val="009F3037"/>
    <w:rsid w:val="009F308D"/>
    <w:rsid w:val="009F450C"/>
    <w:rsid w:val="009F4B96"/>
    <w:rsid w:val="009F57D8"/>
    <w:rsid w:val="009F59AD"/>
    <w:rsid w:val="009F5A3E"/>
    <w:rsid w:val="009F6991"/>
    <w:rsid w:val="009F6B29"/>
    <w:rsid w:val="009F6CBB"/>
    <w:rsid w:val="009F73EA"/>
    <w:rsid w:val="009F76EA"/>
    <w:rsid w:val="009F770B"/>
    <w:rsid w:val="009F7ECD"/>
    <w:rsid w:val="009F7F43"/>
    <w:rsid w:val="00A00780"/>
    <w:rsid w:val="00A00BB4"/>
    <w:rsid w:val="00A00CA3"/>
    <w:rsid w:val="00A01552"/>
    <w:rsid w:val="00A01823"/>
    <w:rsid w:val="00A024B1"/>
    <w:rsid w:val="00A02BD6"/>
    <w:rsid w:val="00A02D36"/>
    <w:rsid w:val="00A03C92"/>
    <w:rsid w:val="00A03E4E"/>
    <w:rsid w:val="00A03EEA"/>
    <w:rsid w:val="00A04042"/>
    <w:rsid w:val="00A0472F"/>
    <w:rsid w:val="00A04F55"/>
    <w:rsid w:val="00A0528F"/>
    <w:rsid w:val="00A05494"/>
    <w:rsid w:val="00A05511"/>
    <w:rsid w:val="00A05AFE"/>
    <w:rsid w:val="00A05BEC"/>
    <w:rsid w:val="00A0630A"/>
    <w:rsid w:val="00A06E12"/>
    <w:rsid w:val="00A0775B"/>
    <w:rsid w:val="00A07809"/>
    <w:rsid w:val="00A07B50"/>
    <w:rsid w:val="00A07CF5"/>
    <w:rsid w:val="00A07D88"/>
    <w:rsid w:val="00A103B9"/>
    <w:rsid w:val="00A1148E"/>
    <w:rsid w:val="00A11D76"/>
    <w:rsid w:val="00A11ECB"/>
    <w:rsid w:val="00A11FBE"/>
    <w:rsid w:val="00A1229D"/>
    <w:rsid w:val="00A12BC2"/>
    <w:rsid w:val="00A12EAE"/>
    <w:rsid w:val="00A13095"/>
    <w:rsid w:val="00A13B75"/>
    <w:rsid w:val="00A1404C"/>
    <w:rsid w:val="00A146D0"/>
    <w:rsid w:val="00A14C3E"/>
    <w:rsid w:val="00A152CD"/>
    <w:rsid w:val="00A155CE"/>
    <w:rsid w:val="00A158D5"/>
    <w:rsid w:val="00A15A2F"/>
    <w:rsid w:val="00A15B7E"/>
    <w:rsid w:val="00A161B4"/>
    <w:rsid w:val="00A162B8"/>
    <w:rsid w:val="00A165CE"/>
    <w:rsid w:val="00A16FA4"/>
    <w:rsid w:val="00A17272"/>
    <w:rsid w:val="00A173FE"/>
    <w:rsid w:val="00A17F26"/>
    <w:rsid w:val="00A20318"/>
    <w:rsid w:val="00A204AE"/>
    <w:rsid w:val="00A21050"/>
    <w:rsid w:val="00A2175C"/>
    <w:rsid w:val="00A21A46"/>
    <w:rsid w:val="00A22B6C"/>
    <w:rsid w:val="00A2340A"/>
    <w:rsid w:val="00A2360B"/>
    <w:rsid w:val="00A24344"/>
    <w:rsid w:val="00A244BA"/>
    <w:rsid w:val="00A24795"/>
    <w:rsid w:val="00A24B74"/>
    <w:rsid w:val="00A24F25"/>
    <w:rsid w:val="00A254D4"/>
    <w:rsid w:val="00A2578D"/>
    <w:rsid w:val="00A258EC"/>
    <w:rsid w:val="00A25AB2"/>
    <w:rsid w:val="00A2644D"/>
    <w:rsid w:val="00A26563"/>
    <w:rsid w:val="00A27C30"/>
    <w:rsid w:val="00A302B6"/>
    <w:rsid w:val="00A30455"/>
    <w:rsid w:val="00A306CB"/>
    <w:rsid w:val="00A30781"/>
    <w:rsid w:val="00A30F55"/>
    <w:rsid w:val="00A31837"/>
    <w:rsid w:val="00A31B9A"/>
    <w:rsid w:val="00A32B9A"/>
    <w:rsid w:val="00A3442F"/>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71A"/>
    <w:rsid w:val="00A4376B"/>
    <w:rsid w:val="00A438FE"/>
    <w:rsid w:val="00A43909"/>
    <w:rsid w:val="00A4413B"/>
    <w:rsid w:val="00A441CB"/>
    <w:rsid w:val="00A44B4F"/>
    <w:rsid w:val="00A44EC2"/>
    <w:rsid w:val="00A44EFB"/>
    <w:rsid w:val="00A44F71"/>
    <w:rsid w:val="00A4504D"/>
    <w:rsid w:val="00A45946"/>
    <w:rsid w:val="00A45D43"/>
    <w:rsid w:val="00A46551"/>
    <w:rsid w:val="00A46EB9"/>
    <w:rsid w:val="00A475A3"/>
    <w:rsid w:val="00A476A9"/>
    <w:rsid w:val="00A47C5D"/>
    <w:rsid w:val="00A47E1E"/>
    <w:rsid w:val="00A50181"/>
    <w:rsid w:val="00A503CE"/>
    <w:rsid w:val="00A504D2"/>
    <w:rsid w:val="00A5077D"/>
    <w:rsid w:val="00A507A4"/>
    <w:rsid w:val="00A51026"/>
    <w:rsid w:val="00A5173D"/>
    <w:rsid w:val="00A519EA"/>
    <w:rsid w:val="00A5287B"/>
    <w:rsid w:val="00A52A60"/>
    <w:rsid w:val="00A53001"/>
    <w:rsid w:val="00A53505"/>
    <w:rsid w:val="00A53F72"/>
    <w:rsid w:val="00A54175"/>
    <w:rsid w:val="00A5422B"/>
    <w:rsid w:val="00A54A09"/>
    <w:rsid w:val="00A54B0F"/>
    <w:rsid w:val="00A54BC6"/>
    <w:rsid w:val="00A54E02"/>
    <w:rsid w:val="00A555E4"/>
    <w:rsid w:val="00A55C20"/>
    <w:rsid w:val="00A56135"/>
    <w:rsid w:val="00A56F2D"/>
    <w:rsid w:val="00A5750B"/>
    <w:rsid w:val="00A57B88"/>
    <w:rsid w:val="00A60FD7"/>
    <w:rsid w:val="00A613F1"/>
    <w:rsid w:val="00A61C4A"/>
    <w:rsid w:val="00A622AF"/>
    <w:rsid w:val="00A627D0"/>
    <w:rsid w:val="00A628D2"/>
    <w:rsid w:val="00A628DD"/>
    <w:rsid w:val="00A62B8D"/>
    <w:rsid w:val="00A62F36"/>
    <w:rsid w:val="00A62FC1"/>
    <w:rsid w:val="00A63A66"/>
    <w:rsid w:val="00A63F2C"/>
    <w:rsid w:val="00A64B0C"/>
    <w:rsid w:val="00A64DA2"/>
    <w:rsid w:val="00A6504C"/>
    <w:rsid w:val="00A65B82"/>
    <w:rsid w:val="00A65D74"/>
    <w:rsid w:val="00A65DB3"/>
    <w:rsid w:val="00A65EF5"/>
    <w:rsid w:val="00A664D6"/>
    <w:rsid w:val="00A67438"/>
    <w:rsid w:val="00A67C7C"/>
    <w:rsid w:val="00A703DD"/>
    <w:rsid w:val="00A70824"/>
    <w:rsid w:val="00A70F7F"/>
    <w:rsid w:val="00A71683"/>
    <w:rsid w:val="00A72152"/>
    <w:rsid w:val="00A72D10"/>
    <w:rsid w:val="00A72F73"/>
    <w:rsid w:val="00A72FD3"/>
    <w:rsid w:val="00A736C0"/>
    <w:rsid w:val="00A737CD"/>
    <w:rsid w:val="00A73ABD"/>
    <w:rsid w:val="00A73D13"/>
    <w:rsid w:val="00A73E37"/>
    <w:rsid w:val="00A746DD"/>
    <w:rsid w:val="00A747B5"/>
    <w:rsid w:val="00A74988"/>
    <w:rsid w:val="00A7498B"/>
    <w:rsid w:val="00A74F66"/>
    <w:rsid w:val="00A753D7"/>
    <w:rsid w:val="00A755F4"/>
    <w:rsid w:val="00A7576B"/>
    <w:rsid w:val="00A76306"/>
    <w:rsid w:val="00A763DB"/>
    <w:rsid w:val="00A77F8C"/>
    <w:rsid w:val="00A8033D"/>
    <w:rsid w:val="00A81C80"/>
    <w:rsid w:val="00A81D27"/>
    <w:rsid w:val="00A81F4C"/>
    <w:rsid w:val="00A81F57"/>
    <w:rsid w:val="00A82369"/>
    <w:rsid w:val="00A833E5"/>
    <w:rsid w:val="00A83953"/>
    <w:rsid w:val="00A83B56"/>
    <w:rsid w:val="00A840D5"/>
    <w:rsid w:val="00A8487E"/>
    <w:rsid w:val="00A84E6F"/>
    <w:rsid w:val="00A850CF"/>
    <w:rsid w:val="00A85C8E"/>
    <w:rsid w:val="00A85F1A"/>
    <w:rsid w:val="00A85F7F"/>
    <w:rsid w:val="00A861D7"/>
    <w:rsid w:val="00A8622C"/>
    <w:rsid w:val="00A86738"/>
    <w:rsid w:val="00A86A13"/>
    <w:rsid w:val="00A86DE4"/>
    <w:rsid w:val="00A873FC"/>
    <w:rsid w:val="00A8757B"/>
    <w:rsid w:val="00A87965"/>
    <w:rsid w:val="00A87D73"/>
    <w:rsid w:val="00A90204"/>
    <w:rsid w:val="00A9027E"/>
    <w:rsid w:val="00A90373"/>
    <w:rsid w:val="00A9041D"/>
    <w:rsid w:val="00A90999"/>
    <w:rsid w:val="00A90F29"/>
    <w:rsid w:val="00A91012"/>
    <w:rsid w:val="00A917F7"/>
    <w:rsid w:val="00A91C8C"/>
    <w:rsid w:val="00A9239C"/>
    <w:rsid w:val="00A928EA"/>
    <w:rsid w:val="00A930B7"/>
    <w:rsid w:val="00A93CEB"/>
    <w:rsid w:val="00A93EAB"/>
    <w:rsid w:val="00A940BB"/>
    <w:rsid w:val="00A94A91"/>
    <w:rsid w:val="00A94AE9"/>
    <w:rsid w:val="00A94B96"/>
    <w:rsid w:val="00A9579D"/>
    <w:rsid w:val="00A96495"/>
    <w:rsid w:val="00A96560"/>
    <w:rsid w:val="00A9665D"/>
    <w:rsid w:val="00A96941"/>
    <w:rsid w:val="00A972FA"/>
    <w:rsid w:val="00A973BC"/>
    <w:rsid w:val="00A97C6F"/>
    <w:rsid w:val="00AA0358"/>
    <w:rsid w:val="00AA0681"/>
    <w:rsid w:val="00AA06D3"/>
    <w:rsid w:val="00AA0786"/>
    <w:rsid w:val="00AA0BC2"/>
    <w:rsid w:val="00AA0EF8"/>
    <w:rsid w:val="00AA1981"/>
    <w:rsid w:val="00AA1B50"/>
    <w:rsid w:val="00AA2447"/>
    <w:rsid w:val="00AA351D"/>
    <w:rsid w:val="00AA36F2"/>
    <w:rsid w:val="00AA3CD3"/>
    <w:rsid w:val="00AA3D95"/>
    <w:rsid w:val="00AA433E"/>
    <w:rsid w:val="00AA513C"/>
    <w:rsid w:val="00AA578A"/>
    <w:rsid w:val="00AA5838"/>
    <w:rsid w:val="00AA5AB3"/>
    <w:rsid w:val="00AA6244"/>
    <w:rsid w:val="00AA63E3"/>
    <w:rsid w:val="00AA6476"/>
    <w:rsid w:val="00AA6B38"/>
    <w:rsid w:val="00AA6BA9"/>
    <w:rsid w:val="00AA7253"/>
    <w:rsid w:val="00AA72DF"/>
    <w:rsid w:val="00AA7487"/>
    <w:rsid w:val="00AA7775"/>
    <w:rsid w:val="00AA7B16"/>
    <w:rsid w:val="00AA7EF6"/>
    <w:rsid w:val="00AB0EBA"/>
    <w:rsid w:val="00AB123B"/>
    <w:rsid w:val="00AB129F"/>
    <w:rsid w:val="00AB15AB"/>
    <w:rsid w:val="00AB1615"/>
    <w:rsid w:val="00AB185E"/>
    <w:rsid w:val="00AB1AAB"/>
    <w:rsid w:val="00AB266D"/>
    <w:rsid w:val="00AB2715"/>
    <w:rsid w:val="00AB2BCA"/>
    <w:rsid w:val="00AB2F33"/>
    <w:rsid w:val="00AB2F69"/>
    <w:rsid w:val="00AB3D19"/>
    <w:rsid w:val="00AB3EE6"/>
    <w:rsid w:val="00AB55EC"/>
    <w:rsid w:val="00AB57C5"/>
    <w:rsid w:val="00AB5D43"/>
    <w:rsid w:val="00AB5DC9"/>
    <w:rsid w:val="00AB6435"/>
    <w:rsid w:val="00AB6EE3"/>
    <w:rsid w:val="00AB6FCB"/>
    <w:rsid w:val="00AB78E4"/>
    <w:rsid w:val="00AB7A07"/>
    <w:rsid w:val="00AB7FD9"/>
    <w:rsid w:val="00AC034B"/>
    <w:rsid w:val="00AC06BB"/>
    <w:rsid w:val="00AC0ACA"/>
    <w:rsid w:val="00AC0C48"/>
    <w:rsid w:val="00AC0C88"/>
    <w:rsid w:val="00AC0F70"/>
    <w:rsid w:val="00AC1BE2"/>
    <w:rsid w:val="00AC1F77"/>
    <w:rsid w:val="00AC2058"/>
    <w:rsid w:val="00AC229E"/>
    <w:rsid w:val="00AC26DD"/>
    <w:rsid w:val="00AC2E49"/>
    <w:rsid w:val="00AC32FF"/>
    <w:rsid w:val="00AC348A"/>
    <w:rsid w:val="00AC3AD8"/>
    <w:rsid w:val="00AC3BA5"/>
    <w:rsid w:val="00AC40CA"/>
    <w:rsid w:val="00AC45F2"/>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186"/>
    <w:rsid w:val="00AD287E"/>
    <w:rsid w:val="00AD299F"/>
    <w:rsid w:val="00AD2E2F"/>
    <w:rsid w:val="00AD2E9D"/>
    <w:rsid w:val="00AD2F25"/>
    <w:rsid w:val="00AD2F29"/>
    <w:rsid w:val="00AD2FC7"/>
    <w:rsid w:val="00AD350D"/>
    <w:rsid w:val="00AD3596"/>
    <w:rsid w:val="00AD3807"/>
    <w:rsid w:val="00AD38E8"/>
    <w:rsid w:val="00AD3E64"/>
    <w:rsid w:val="00AD445E"/>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2D37"/>
    <w:rsid w:val="00AE364C"/>
    <w:rsid w:val="00AE3814"/>
    <w:rsid w:val="00AE4488"/>
    <w:rsid w:val="00AE47F6"/>
    <w:rsid w:val="00AE4BC4"/>
    <w:rsid w:val="00AE5488"/>
    <w:rsid w:val="00AE5672"/>
    <w:rsid w:val="00AE672F"/>
    <w:rsid w:val="00AE6799"/>
    <w:rsid w:val="00AE6BB7"/>
    <w:rsid w:val="00AE7115"/>
    <w:rsid w:val="00AF03EA"/>
    <w:rsid w:val="00AF08CB"/>
    <w:rsid w:val="00AF0CE8"/>
    <w:rsid w:val="00AF0D12"/>
    <w:rsid w:val="00AF0E7C"/>
    <w:rsid w:val="00AF14F2"/>
    <w:rsid w:val="00AF1C98"/>
    <w:rsid w:val="00AF2416"/>
    <w:rsid w:val="00AF3150"/>
    <w:rsid w:val="00AF3553"/>
    <w:rsid w:val="00AF3F05"/>
    <w:rsid w:val="00AF40A5"/>
    <w:rsid w:val="00AF43DD"/>
    <w:rsid w:val="00AF46E9"/>
    <w:rsid w:val="00AF4E42"/>
    <w:rsid w:val="00AF5832"/>
    <w:rsid w:val="00AF5BAE"/>
    <w:rsid w:val="00AF5F4F"/>
    <w:rsid w:val="00AF6145"/>
    <w:rsid w:val="00AF6881"/>
    <w:rsid w:val="00AF6FA8"/>
    <w:rsid w:val="00AF7592"/>
    <w:rsid w:val="00AF77CD"/>
    <w:rsid w:val="00AF787B"/>
    <w:rsid w:val="00AF7B0E"/>
    <w:rsid w:val="00AF7DAC"/>
    <w:rsid w:val="00AF7FD5"/>
    <w:rsid w:val="00B00439"/>
    <w:rsid w:val="00B004C0"/>
    <w:rsid w:val="00B0054E"/>
    <w:rsid w:val="00B00AD4"/>
    <w:rsid w:val="00B012CD"/>
    <w:rsid w:val="00B01642"/>
    <w:rsid w:val="00B020C5"/>
    <w:rsid w:val="00B0215C"/>
    <w:rsid w:val="00B02500"/>
    <w:rsid w:val="00B0269A"/>
    <w:rsid w:val="00B02C67"/>
    <w:rsid w:val="00B035FF"/>
    <w:rsid w:val="00B03C61"/>
    <w:rsid w:val="00B03CC6"/>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7D4"/>
    <w:rsid w:val="00B12953"/>
    <w:rsid w:val="00B12B74"/>
    <w:rsid w:val="00B13582"/>
    <w:rsid w:val="00B13670"/>
    <w:rsid w:val="00B13C10"/>
    <w:rsid w:val="00B1414E"/>
    <w:rsid w:val="00B145F2"/>
    <w:rsid w:val="00B14699"/>
    <w:rsid w:val="00B1599E"/>
    <w:rsid w:val="00B15F45"/>
    <w:rsid w:val="00B15F67"/>
    <w:rsid w:val="00B16578"/>
    <w:rsid w:val="00B16920"/>
    <w:rsid w:val="00B16C54"/>
    <w:rsid w:val="00B17396"/>
    <w:rsid w:val="00B176EA"/>
    <w:rsid w:val="00B17D8E"/>
    <w:rsid w:val="00B204F9"/>
    <w:rsid w:val="00B20A19"/>
    <w:rsid w:val="00B20A39"/>
    <w:rsid w:val="00B20B5F"/>
    <w:rsid w:val="00B211AE"/>
    <w:rsid w:val="00B21495"/>
    <w:rsid w:val="00B21887"/>
    <w:rsid w:val="00B21907"/>
    <w:rsid w:val="00B219B5"/>
    <w:rsid w:val="00B224DB"/>
    <w:rsid w:val="00B2294F"/>
    <w:rsid w:val="00B2312A"/>
    <w:rsid w:val="00B23207"/>
    <w:rsid w:val="00B23337"/>
    <w:rsid w:val="00B233F2"/>
    <w:rsid w:val="00B23970"/>
    <w:rsid w:val="00B239B3"/>
    <w:rsid w:val="00B23BEC"/>
    <w:rsid w:val="00B24094"/>
    <w:rsid w:val="00B2488D"/>
    <w:rsid w:val="00B2517A"/>
    <w:rsid w:val="00B25764"/>
    <w:rsid w:val="00B25F3C"/>
    <w:rsid w:val="00B2613C"/>
    <w:rsid w:val="00B27AA8"/>
    <w:rsid w:val="00B27B01"/>
    <w:rsid w:val="00B3016E"/>
    <w:rsid w:val="00B30493"/>
    <w:rsid w:val="00B30EFA"/>
    <w:rsid w:val="00B31068"/>
    <w:rsid w:val="00B3127C"/>
    <w:rsid w:val="00B316BF"/>
    <w:rsid w:val="00B3182E"/>
    <w:rsid w:val="00B31C03"/>
    <w:rsid w:val="00B327C6"/>
    <w:rsid w:val="00B3381D"/>
    <w:rsid w:val="00B33CA5"/>
    <w:rsid w:val="00B34408"/>
    <w:rsid w:val="00B34436"/>
    <w:rsid w:val="00B34CD8"/>
    <w:rsid w:val="00B35565"/>
    <w:rsid w:val="00B362EF"/>
    <w:rsid w:val="00B3778C"/>
    <w:rsid w:val="00B37BCC"/>
    <w:rsid w:val="00B40497"/>
    <w:rsid w:val="00B405D1"/>
    <w:rsid w:val="00B41C36"/>
    <w:rsid w:val="00B42383"/>
    <w:rsid w:val="00B42A0F"/>
    <w:rsid w:val="00B43701"/>
    <w:rsid w:val="00B4393B"/>
    <w:rsid w:val="00B441DA"/>
    <w:rsid w:val="00B44451"/>
    <w:rsid w:val="00B445D8"/>
    <w:rsid w:val="00B44600"/>
    <w:rsid w:val="00B44BA7"/>
    <w:rsid w:val="00B455E2"/>
    <w:rsid w:val="00B455F4"/>
    <w:rsid w:val="00B456B3"/>
    <w:rsid w:val="00B458C0"/>
    <w:rsid w:val="00B45992"/>
    <w:rsid w:val="00B46880"/>
    <w:rsid w:val="00B46F2B"/>
    <w:rsid w:val="00B47B54"/>
    <w:rsid w:val="00B47CA3"/>
    <w:rsid w:val="00B47D21"/>
    <w:rsid w:val="00B47F15"/>
    <w:rsid w:val="00B50C72"/>
    <w:rsid w:val="00B51279"/>
    <w:rsid w:val="00B513B7"/>
    <w:rsid w:val="00B515CD"/>
    <w:rsid w:val="00B51CF7"/>
    <w:rsid w:val="00B51E91"/>
    <w:rsid w:val="00B51F52"/>
    <w:rsid w:val="00B51F72"/>
    <w:rsid w:val="00B51FC3"/>
    <w:rsid w:val="00B52AF0"/>
    <w:rsid w:val="00B52B1E"/>
    <w:rsid w:val="00B52C0F"/>
    <w:rsid w:val="00B52D0D"/>
    <w:rsid w:val="00B52E8F"/>
    <w:rsid w:val="00B53A3F"/>
    <w:rsid w:val="00B53BA6"/>
    <w:rsid w:val="00B53FA7"/>
    <w:rsid w:val="00B54102"/>
    <w:rsid w:val="00B542E7"/>
    <w:rsid w:val="00B5430C"/>
    <w:rsid w:val="00B544DA"/>
    <w:rsid w:val="00B5486E"/>
    <w:rsid w:val="00B54A96"/>
    <w:rsid w:val="00B54C0A"/>
    <w:rsid w:val="00B54F7A"/>
    <w:rsid w:val="00B5579F"/>
    <w:rsid w:val="00B55E3F"/>
    <w:rsid w:val="00B56841"/>
    <w:rsid w:val="00B56A90"/>
    <w:rsid w:val="00B56E80"/>
    <w:rsid w:val="00B57995"/>
    <w:rsid w:val="00B57BF1"/>
    <w:rsid w:val="00B57F89"/>
    <w:rsid w:val="00B602C6"/>
    <w:rsid w:val="00B60698"/>
    <w:rsid w:val="00B60872"/>
    <w:rsid w:val="00B608F4"/>
    <w:rsid w:val="00B60C64"/>
    <w:rsid w:val="00B619B9"/>
    <w:rsid w:val="00B61BAE"/>
    <w:rsid w:val="00B6220E"/>
    <w:rsid w:val="00B622C7"/>
    <w:rsid w:val="00B62BE7"/>
    <w:rsid w:val="00B633BA"/>
    <w:rsid w:val="00B638CF"/>
    <w:rsid w:val="00B63C29"/>
    <w:rsid w:val="00B63D3F"/>
    <w:rsid w:val="00B64428"/>
    <w:rsid w:val="00B64431"/>
    <w:rsid w:val="00B64721"/>
    <w:rsid w:val="00B648A1"/>
    <w:rsid w:val="00B64D03"/>
    <w:rsid w:val="00B64FAA"/>
    <w:rsid w:val="00B65D25"/>
    <w:rsid w:val="00B66169"/>
    <w:rsid w:val="00B66AC0"/>
    <w:rsid w:val="00B66C70"/>
    <w:rsid w:val="00B7011F"/>
    <w:rsid w:val="00B705C0"/>
    <w:rsid w:val="00B713CE"/>
    <w:rsid w:val="00B71817"/>
    <w:rsid w:val="00B718D5"/>
    <w:rsid w:val="00B71C31"/>
    <w:rsid w:val="00B725A4"/>
    <w:rsid w:val="00B72E07"/>
    <w:rsid w:val="00B72F26"/>
    <w:rsid w:val="00B732C6"/>
    <w:rsid w:val="00B735B9"/>
    <w:rsid w:val="00B736CC"/>
    <w:rsid w:val="00B73E56"/>
    <w:rsid w:val="00B7407B"/>
    <w:rsid w:val="00B740F7"/>
    <w:rsid w:val="00B74160"/>
    <w:rsid w:val="00B743B0"/>
    <w:rsid w:val="00B74476"/>
    <w:rsid w:val="00B75203"/>
    <w:rsid w:val="00B75619"/>
    <w:rsid w:val="00B756CD"/>
    <w:rsid w:val="00B75A0C"/>
    <w:rsid w:val="00B7657C"/>
    <w:rsid w:val="00B76F1F"/>
    <w:rsid w:val="00B77630"/>
    <w:rsid w:val="00B80649"/>
    <w:rsid w:val="00B8076A"/>
    <w:rsid w:val="00B80A76"/>
    <w:rsid w:val="00B81076"/>
    <w:rsid w:val="00B813C4"/>
    <w:rsid w:val="00B81561"/>
    <w:rsid w:val="00B81ED2"/>
    <w:rsid w:val="00B82472"/>
    <w:rsid w:val="00B827DE"/>
    <w:rsid w:val="00B83CE9"/>
    <w:rsid w:val="00B84575"/>
    <w:rsid w:val="00B848A7"/>
    <w:rsid w:val="00B852D4"/>
    <w:rsid w:val="00B85410"/>
    <w:rsid w:val="00B85784"/>
    <w:rsid w:val="00B8585A"/>
    <w:rsid w:val="00B85D53"/>
    <w:rsid w:val="00B902AB"/>
    <w:rsid w:val="00B90404"/>
    <w:rsid w:val="00B911D7"/>
    <w:rsid w:val="00B918E8"/>
    <w:rsid w:val="00B91C0D"/>
    <w:rsid w:val="00B920AD"/>
    <w:rsid w:val="00B921D4"/>
    <w:rsid w:val="00B92818"/>
    <w:rsid w:val="00B92C20"/>
    <w:rsid w:val="00B92F6E"/>
    <w:rsid w:val="00B948C3"/>
    <w:rsid w:val="00B94BD2"/>
    <w:rsid w:val="00B9581F"/>
    <w:rsid w:val="00B95F02"/>
    <w:rsid w:val="00B9614B"/>
    <w:rsid w:val="00B962A7"/>
    <w:rsid w:val="00B96B06"/>
    <w:rsid w:val="00B96E48"/>
    <w:rsid w:val="00B96F26"/>
    <w:rsid w:val="00B974A5"/>
    <w:rsid w:val="00B976C2"/>
    <w:rsid w:val="00BA0244"/>
    <w:rsid w:val="00BA08B1"/>
    <w:rsid w:val="00BA0A7F"/>
    <w:rsid w:val="00BA14BE"/>
    <w:rsid w:val="00BA1600"/>
    <w:rsid w:val="00BA22F6"/>
    <w:rsid w:val="00BA2825"/>
    <w:rsid w:val="00BA2AE1"/>
    <w:rsid w:val="00BA2E06"/>
    <w:rsid w:val="00BA3078"/>
    <w:rsid w:val="00BA31CF"/>
    <w:rsid w:val="00BA33A3"/>
    <w:rsid w:val="00BA33BA"/>
    <w:rsid w:val="00BA366A"/>
    <w:rsid w:val="00BA38B9"/>
    <w:rsid w:val="00BA4619"/>
    <w:rsid w:val="00BA470D"/>
    <w:rsid w:val="00BA478E"/>
    <w:rsid w:val="00BA47EE"/>
    <w:rsid w:val="00BA50F1"/>
    <w:rsid w:val="00BA5FBA"/>
    <w:rsid w:val="00BA60C9"/>
    <w:rsid w:val="00BA63CF"/>
    <w:rsid w:val="00BA660A"/>
    <w:rsid w:val="00BA6909"/>
    <w:rsid w:val="00BA6A6E"/>
    <w:rsid w:val="00BA6C54"/>
    <w:rsid w:val="00BA6CF8"/>
    <w:rsid w:val="00BA6E26"/>
    <w:rsid w:val="00BA73B4"/>
    <w:rsid w:val="00BA7937"/>
    <w:rsid w:val="00BA7D99"/>
    <w:rsid w:val="00BB02BF"/>
    <w:rsid w:val="00BB033D"/>
    <w:rsid w:val="00BB0692"/>
    <w:rsid w:val="00BB0B0D"/>
    <w:rsid w:val="00BB0CAA"/>
    <w:rsid w:val="00BB0EA1"/>
    <w:rsid w:val="00BB1613"/>
    <w:rsid w:val="00BB169F"/>
    <w:rsid w:val="00BB2410"/>
    <w:rsid w:val="00BB2E4A"/>
    <w:rsid w:val="00BB367A"/>
    <w:rsid w:val="00BB3D93"/>
    <w:rsid w:val="00BB42FB"/>
    <w:rsid w:val="00BB4E5A"/>
    <w:rsid w:val="00BB4F55"/>
    <w:rsid w:val="00BB5086"/>
    <w:rsid w:val="00BB50E7"/>
    <w:rsid w:val="00BB5615"/>
    <w:rsid w:val="00BB6136"/>
    <w:rsid w:val="00BB6517"/>
    <w:rsid w:val="00BB69F0"/>
    <w:rsid w:val="00BB6D3D"/>
    <w:rsid w:val="00BB728D"/>
    <w:rsid w:val="00BB73CE"/>
    <w:rsid w:val="00BB750C"/>
    <w:rsid w:val="00BB7DCC"/>
    <w:rsid w:val="00BB7FB2"/>
    <w:rsid w:val="00BC0EB1"/>
    <w:rsid w:val="00BC1262"/>
    <w:rsid w:val="00BC15D9"/>
    <w:rsid w:val="00BC19F6"/>
    <w:rsid w:val="00BC23BD"/>
    <w:rsid w:val="00BC2625"/>
    <w:rsid w:val="00BC272C"/>
    <w:rsid w:val="00BC378C"/>
    <w:rsid w:val="00BC49EF"/>
    <w:rsid w:val="00BC4E8C"/>
    <w:rsid w:val="00BC52EF"/>
    <w:rsid w:val="00BC5554"/>
    <w:rsid w:val="00BC5CD8"/>
    <w:rsid w:val="00BC6650"/>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4FA2"/>
    <w:rsid w:val="00BD5F51"/>
    <w:rsid w:val="00BD5FE4"/>
    <w:rsid w:val="00BD60CE"/>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76C"/>
    <w:rsid w:val="00BE08AF"/>
    <w:rsid w:val="00BE0AA8"/>
    <w:rsid w:val="00BE135C"/>
    <w:rsid w:val="00BE228D"/>
    <w:rsid w:val="00BE248E"/>
    <w:rsid w:val="00BE2669"/>
    <w:rsid w:val="00BE2CAC"/>
    <w:rsid w:val="00BE3092"/>
    <w:rsid w:val="00BE39E0"/>
    <w:rsid w:val="00BE3ADF"/>
    <w:rsid w:val="00BE3C3A"/>
    <w:rsid w:val="00BE3D0C"/>
    <w:rsid w:val="00BE3D42"/>
    <w:rsid w:val="00BE45F8"/>
    <w:rsid w:val="00BE46C0"/>
    <w:rsid w:val="00BE474C"/>
    <w:rsid w:val="00BE4ACA"/>
    <w:rsid w:val="00BE4EF7"/>
    <w:rsid w:val="00BE5152"/>
    <w:rsid w:val="00BE5D1E"/>
    <w:rsid w:val="00BE5E9E"/>
    <w:rsid w:val="00BE5F40"/>
    <w:rsid w:val="00BE655B"/>
    <w:rsid w:val="00BE69D0"/>
    <w:rsid w:val="00BE6A02"/>
    <w:rsid w:val="00BE6A6E"/>
    <w:rsid w:val="00BE6BE7"/>
    <w:rsid w:val="00BE7614"/>
    <w:rsid w:val="00BE7F41"/>
    <w:rsid w:val="00BF05B7"/>
    <w:rsid w:val="00BF153E"/>
    <w:rsid w:val="00BF167D"/>
    <w:rsid w:val="00BF197E"/>
    <w:rsid w:val="00BF1B08"/>
    <w:rsid w:val="00BF1D7A"/>
    <w:rsid w:val="00BF258F"/>
    <w:rsid w:val="00BF2A6A"/>
    <w:rsid w:val="00BF3087"/>
    <w:rsid w:val="00BF30E1"/>
    <w:rsid w:val="00BF3171"/>
    <w:rsid w:val="00BF38FE"/>
    <w:rsid w:val="00BF44F6"/>
    <w:rsid w:val="00BF4D25"/>
    <w:rsid w:val="00BF50B8"/>
    <w:rsid w:val="00BF694A"/>
    <w:rsid w:val="00BF7214"/>
    <w:rsid w:val="00BF7299"/>
    <w:rsid w:val="00BF73E6"/>
    <w:rsid w:val="00BF7441"/>
    <w:rsid w:val="00C0095D"/>
    <w:rsid w:val="00C00A66"/>
    <w:rsid w:val="00C0116B"/>
    <w:rsid w:val="00C011CC"/>
    <w:rsid w:val="00C01E3E"/>
    <w:rsid w:val="00C02077"/>
    <w:rsid w:val="00C022F9"/>
    <w:rsid w:val="00C0242B"/>
    <w:rsid w:val="00C028D0"/>
    <w:rsid w:val="00C0292C"/>
    <w:rsid w:val="00C02A8C"/>
    <w:rsid w:val="00C02AEB"/>
    <w:rsid w:val="00C02C4A"/>
    <w:rsid w:val="00C02F36"/>
    <w:rsid w:val="00C033A0"/>
    <w:rsid w:val="00C03444"/>
    <w:rsid w:val="00C03A32"/>
    <w:rsid w:val="00C03CF8"/>
    <w:rsid w:val="00C03FB5"/>
    <w:rsid w:val="00C04421"/>
    <w:rsid w:val="00C04574"/>
    <w:rsid w:val="00C04A53"/>
    <w:rsid w:val="00C04E63"/>
    <w:rsid w:val="00C0534E"/>
    <w:rsid w:val="00C05F3D"/>
    <w:rsid w:val="00C06970"/>
    <w:rsid w:val="00C079CD"/>
    <w:rsid w:val="00C07DD3"/>
    <w:rsid w:val="00C102ED"/>
    <w:rsid w:val="00C103E1"/>
    <w:rsid w:val="00C10D20"/>
    <w:rsid w:val="00C10F8F"/>
    <w:rsid w:val="00C112A2"/>
    <w:rsid w:val="00C11713"/>
    <w:rsid w:val="00C119DA"/>
    <w:rsid w:val="00C1296A"/>
    <w:rsid w:val="00C12971"/>
    <w:rsid w:val="00C12C1B"/>
    <w:rsid w:val="00C143CA"/>
    <w:rsid w:val="00C14C9A"/>
    <w:rsid w:val="00C14E41"/>
    <w:rsid w:val="00C1578E"/>
    <w:rsid w:val="00C16321"/>
    <w:rsid w:val="00C16444"/>
    <w:rsid w:val="00C169E6"/>
    <w:rsid w:val="00C16CE6"/>
    <w:rsid w:val="00C17295"/>
    <w:rsid w:val="00C20370"/>
    <w:rsid w:val="00C209FF"/>
    <w:rsid w:val="00C210E4"/>
    <w:rsid w:val="00C212FA"/>
    <w:rsid w:val="00C22092"/>
    <w:rsid w:val="00C2234D"/>
    <w:rsid w:val="00C2299C"/>
    <w:rsid w:val="00C23101"/>
    <w:rsid w:val="00C23395"/>
    <w:rsid w:val="00C2340F"/>
    <w:rsid w:val="00C23751"/>
    <w:rsid w:val="00C24097"/>
    <w:rsid w:val="00C240B3"/>
    <w:rsid w:val="00C2425E"/>
    <w:rsid w:val="00C24A84"/>
    <w:rsid w:val="00C24FDD"/>
    <w:rsid w:val="00C2502E"/>
    <w:rsid w:val="00C25E1F"/>
    <w:rsid w:val="00C25F6C"/>
    <w:rsid w:val="00C260C3"/>
    <w:rsid w:val="00C264E0"/>
    <w:rsid w:val="00C26503"/>
    <w:rsid w:val="00C269CA"/>
    <w:rsid w:val="00C26A26"/>
    <w:rsid w:val="00C27CF3"/>
    <w:rsid w:val="00C27D15"/>
    <w:rsid w:val="00C30529"/>
    <w:rsid w:val="00C306BD"/>
    <w:rsid w:val="00C30982"/>
    <w:rsid w:val="00C30AA3"/>
    <w:rsid w:val="00C311C6"/>
    <w:rsid w:val="00C311D8"/>
    <w:rsid w:val="00C31482"/>
    <w:rsid w:val="00C31575"/>
    <w:rsid w:val="00C31994"/>
    <w:rsid w:val="00C319E9"/>
    <w:rsid w:val="00C31F7E"/>
    <w:rsid w:val="00C32392"/>
    <w:rsid w:val="00C325B9"/>
    <w:rsid w:val="00C325D0"/>
    <w:rsid w:val="00C3301B"/>
    <w:rsid w:val="00C33136"/>
    <w:rsid w:val="00C33548"/>
    <w:rsid w:val="00C33EFA"/>
    <w:rsid w:val="00C343FC"/>
    <w:rsid w:val="00C34A74"/>
    <w:rsid w:val="00C34DED"/>
    <w:rsid w:val="00C35175"/>
    <w:rsid w:val="00C35379"/>
    <w:rsid w:val="00C3595B"/>
    <w:rsid w:val="00C35B91"/>
    <w:rsid w:val="00C362EE"/>
    <w:rsid w:val="00C364EE"/>
    <w:rsid w:val="00C36D3F"/>
    <w:rsid w:val="00C36EE8"/>
    <w:rsid w:val="00C37353"/>
    <w:rsid w:val="00C3764E"/>
    <w:rsid w:val="00C40C65"/>
    <w:rsid w:val="00C40D55"/>
    <w:rsid w:val="00C40E3B"/>
    <w:rsid w:val="00C40FAC"/>
    <w:rsid w:val="00C40FEE"/>
    <w:rsid w:val="00C41320"/>
    <w:rsid w:val="00C41382"/>
    <w:rsid w:val="00C429AA"/>
    <w:rsid w:val="00C42B0B"/>
    <w:rsid w:val="00C42BF1"/>
    <w:rsid w:val="00C43DA1"/>
    <w:rsid w:val="00C43ED9"/>
    <w:rsid w:val="00C44623"/>
    <w:rsid w:val="00C4466D"/>
    <w:rsid w:val="00C446C4"/>
    <w:rsid w:val="00C446D1"/>
    <w:rsid w:val="00C44F3A"/>
    <w:rsid w:val="00C45A9B"/>
    <w:rsid w:val="00C466F0"/>
    <w:rsid w:val="00C46C1F"/>
    <w:rsid w:val="00C473A4"/>
    <w:rsid w:val="00C4772E"/>
    <w:rsid w:val="00C4787B"/>
    <w:rsid w:val="00C47A69"/>
    <w:rsid w:val="00C47C01"/>
    <w:rsid w:val="00C47C39"/>
    <w:rsid w:val="00C47DB0"/>
    <w:rsid w:val="00C507A4"/>
    <w:rsid w:val="00C507B3"/>
    <w:rsid w:val="00C512BF"/>
    <w:rsid w:val="00C51A6A"/>
    <w:rsid w:val="00C52EE9"/>
    <w:rsid w:val="00C53046"/>
    <w:rsid w:val="00C53A23"/>
    <w:rsid w:val="00C54393"/>
    <w:rsid w:val="00C553D6"/>
    <w:rsid w:val="00C55690"/>
    <w:rsid w:val="00C558B7"/>
    <w:rsid w:val="00C56070"/>
    <w:rsid w:val="00C56295"/>
    <w:rsid w:val="00C5710C"/>
    <w:rsid w:val="00C5798A"/>
    <w:rsid w:val="00C57E42"/>
    <w:rsid w:val="00C57FDA"/>
    <w:rsid w:val="00C605B4"/>
    <w:rsid w:val="00C606A2"/>
    <w:rsid w:val="00C616A9"/>
    <w:rsid w:val="00C61E9A"/>
    <w:rsid w:val="00C61FE2"/>
    <w:rsid w:val="00C62135"/>
    <w:rsid w:val="00C62362"/>
    <w:rsid w:val="00C626CA"/>
    <w:rsid w:val="00C626E7"/>
    <w:rsid w:val="00C62D06"/>
    <w:rsid w:val="00C636D6"/>
    <w:rsid w:val="00C638B6"/>
    <w:rsid w:val="00C63A64"/>
    <w:rsid w:val="00C63C6E"/>
    <w:rsid w:val="00C647BF"/>
    <w:rsid w:val="00C64CAC"/>
    <w:rsid w:val="00C64F59"/>
    <w:rsid w:val="00C6522B"/>
    <w:rsid w:val="00C6537E"/>
    <w:rsid w:val="00C654C5"/>
    <w:rsid w:val="00C657DC"/>
    <w:rsid w:val="00C65D61"/>
    <w:rsid w:val="00C661B1"/>
    <w:rsid w:val="00C666C8"/>
    <w:rsid w:val="00C669BE"/>
    <w:rsid w:val="00C66F39"/>
    <w:rsid w:val="00C676BA"/>
    <w:rsid w:val="00C67823"/>
    <w:rsid w:val="00C67D8E"/>
    <w:rsid w:val="00C67F97"/>
    <w:rsid w:val="00C700FC"/>
    <w:rsid w:val="00C70735"/>
    <w:rsid w:val="00C70EF7"/>
    <w:rsid w:val="00C7109F"/>
    <w:rsid w:val="00C71568"/>
    <w:rsid w:val="00C71E82"/>
    <w:rsid w:val="00C722BC"/>
    <w:rsid w:val="00C73238"/>
    <w:rsid w:val="00C73384"/>
    <w:rsid w:val="00C73493"/>
    <w:rsid w:val="00C73494"/>
    <w:rsid w:val="00C73989"/>
    <w:rsid w:val="00C74091"/>
    <w:rsid w:val="00C745CB"/>
    <w:rsid w:val="00C74C74"/>
    <w:rsid w:val="00C74EA6"/>
    <w:rsid w:val="00C7534C"/>
    <w:rsid w:val="00C75634"/>
    <w:rsid w:val="00C75922"/>
    <w:rsid w:val="00C765E7"/>
    <w:rsid w:val="00C771AC"/>
    <w:rsid w:val="00C775C1"/>
    <w:rsid w:val="00C778B5"/>
    <w:rsid w:val="00C779E0"/>
    <w:rsid w:val="00C77C84"/>
    <w:rsid w:val="00C77CCA"/>
    <w:rsid w:val="00C800B1"/>
    <w:rsid w:val="00C80139"/>
    <w:rsid w:val="00C806B3"/>
    <w:rsid w:val="00C80D4C"/>
    <w:rsid w:val="00C81185"/>
    <w:rsid w:val="00C81371"/>
    <w:rsid w:val="00C81D07"/>
    <w:rsid w:val="00C81D0D"/>
    <w:rsid w:val="00C81E96"/>
    <w:rsid w:val="00C81F2C"/>
    <w:rsid w:val="00C822C8"/>
    <w:rsid w:val="00C823D9"/>
    <w:rsid w:val="00C8240A"/>
    <w:rsid w:val="00C82527"/>
    <w:rsid w:val="00C825B2"/>
    <w:rsid w:val="00C82A7F"/>
    <w:rsid w:val="00C8348D"/>
    <w:rsid w:val="00C840A8"/>
    <w:rsid w:val="00C84567"/>
    <w:rsid w:val="00C84F4F"/>
    <w:rsid w:val="00C8537B"/>
    <w:rsid w:val="00C85396"/>
    <w:rsid w:val="00C85558"/>
    <w:rsid w:val="00C857B1"/>
    <w:rsid w:val="00C85ABE"/>
    <w:rsid w:val="00C862F7"/>
    <w:rsid w:val="00C86823"/>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275"/>
    <w:rsid w:val="00C934B4"/>
    <w:rsid w:val="00C9393F"/>
    <w:rsid w:val="00C93CA3"/>
    <w:rsid w:val="00C93CAA"/>
    <w:rsid w:val="00C94080"/>
    <w:rsid w:val="00C946F1"/>
    <w:rsid w:val="00C9493D"/>
    <w:rsid w:val="00C94AEA"/>
    <w:rsid w:val="00C9593D"/>
    <w:rsid w:val="00C97619"/>
    <w:rsid w:val="00C978E0"/>
    <w:rsid w:val="00C979C3"/>
    <w:rsid w:val="00CA0047"/>
    <w:rsid w:val="00CA0C3B"/>
    <w:rsid w:val="00CA0FCA"/>
    <w:rsid w:val="00CA1314"/>
    <w:rsid w:val="00CA1940"/>
    <w:rsid w:val="00CA1B4E"/>
    <w:rsid w:val="00CA1C80"/>
    <w:rsid w:val="00CA1D0B"/>
    <w:rsid w:val="00CA2718"/>
    <w:rsid w:val="00CA2903"/>
    <w:rsid w:val="00CA3049"/>
    <w:rsid w:val="00CA37E3"/>
    <w:rsid w:val="00CA3BC3"/>
    <w:rsid w:val="00CA3F59"/>
    <w:rsid w:val="00CA4E35"/>
    <w:rsid w:val="00CA56BC"/>
    <w:rsid w:val="00CA5B4D"/>
    <w:rsid w:val="00CA61A6"/>
    <w:rsid w:val="00CA6A47"/>
    <w:rsid w:val="00CA73EA"/>
    <w:rsid w:val="00CA7699"/>
    <w:rsid w:val="00CB00B4"/>
    <w:rsid w:val="00CB068A"/>
    <w:rsid w:val="00CB06D3"/>
    <w:rsid w:val="00CB06FA"/>
    <w:rsid w:val="00CB09E7"/>
    <w:rsid w:val="00CB0E91"/>
    <w:rsid w:val="00CB0EF3"/>
    <w:rsid w:val="00CB1D70"/>
    <w:rsid w:val="00CB1E4F"/>
    <w:rsid w:val="00CB2173"/>
    <w:rsid w:val="00CB243F"/>
    <w:rsid w:val="00CB2793"/>
    <w:rsid w:val="00CB2827"/>
    <w:rsid w:val="00CB28B4"/>
    <w:rsid w:val="00CB36EC"/>
    <w:rsid w:val="00CB379C"/>
    <w:rsid w:val="00CB3A46"/>
    <w:rsid w:val="00CB5308"/>
    <w:rsid w:val="00CB5D02"/>
    <w:rsid w:val="00CB65D2"/>
    <w:rsid w:val="00CB65F4"/>
    <w:rsid w:val="00CB6E48"/>
    <w:rsid w:val="00CB77AD"/>
    <w:rsid w:val="00CB78DD"/>
    <w:rsid w:val="00CC0000"/>
    <w:rsid w:val="00CC0C02"/>
    <w:rsid w:val="00CC0D2E"/>
    <w:rsid w:val="00CC0FB3"/>
    <w:rsid w:val="00CC17E6"/>
    <w:rsid w:val="00CC19ED"/>
    <w:rsid w:val="00CC1D01"/>
    <w:rsid w:val="00CC1DCD"/>
    <w:rsid w:val="00CC2690"/>
    <w:rsid w:val="00CC2B07"/>
    <w:rsid w:val="00CC2DC2"/>
    <w:rsid w:val="00CC32C8"/>
    <w:rsid w:val="00CC38CE"/>
    <w:rsid w:val="00CC39CD"/>
    <w:rsid w:val="00CC3A34"/>
    <w:rsid w:val="00CC3BD7"/>
    <w:rsid w:val="00CC3CD8"/>
    <w:rsid w:val="00CC408D"/>
    <w:rsid w:val="00CC4599"/>
    <w:rsid w:val="00CC4617"/>
    <w:rsid w:val="00CC4D25"/>
    <w:rsid w:val="00CC5588"/>
    <w:rsid w:val="00CC5BEF"/>
    <w:rsid w:val="00CC5D40"/>
    <w:rsid w:val="00CC5D6C"/>
    <w:rsid w:val="00CC7246"/>
    <w:rsid w:val="00CC7940"/>
    <w:rsid w:val="00CC7BAC"/>
    <w:rsid w:val="00CC7D30"/>
    <w:rsid w:val="00CD1128"/>
    <w:rsid w:val="00CD136C"/>
    <w:rsid w:val="00CD15CD"/>
    <w:rsid w:val="00CD1F71"/>
    <w:rsid w:val="00CD20FE"/>
    <w:rsid w:val="00CD3222"/>
    <w:rsid w:val="00CD3E3B"/>
    <w:rsid w:val="00CD44F8"/>
    <w:rsid w:val="00CD4572"/>
    <w:rsid w:val="00CD4A55"/>
    <w:rsid w:val="00CD4AEC"/>
    <w:rsid w:val="00CD5FFC"/>
    <w:rsid w:val="00CD6390"/>
    <w:rsid w:val="00CD671B"/>
    <w:rsid w:val="00CD6DA8"/>
    <w:rsid w:val="00CD6FCD"/>
    <w:rsid w:val="00CD719F"/>
    <w:rsid w:val="00CE04B0"/>
    <w:rsid w:val="00CE080C"/>
    <w:rsid w:val="00CE1022"/>
    <w:rsid w:val="00CE1BC9"/>
    <w:rsid w:val="00CE24F2"/>
    <w:rsid w:val="00CE2838"/>
    <w:rsid w:val="00CE2CA4"/>
    <w:rsid w:val="00CE2D9A"/>
    <w:rsid w:val="00CE3243"/>
    <w:rsid w:val="00CE341E"/>
    <w:rsid w:val="00CE357D"/>
    <w:rsid w:val="00CE4B21"/>
    <w:rsid w:val="00CE4F28"/>
    <w:rsid w:val="00CE523D"/>
    <w:rsid w:val="00CE53BE"/>
    <w:rsid w:val="00CE58D3"/>
    <w:rsid w:val="00CE5BFB"/>
    <w:rsid w:val="00CE647E"/>
    <w:rsid w:val="00CE64AD"/>
    <w:rsid w:val="00CE64F9"/>
    <w:rsid w:val="00CE66F6"/>
    <w:rsid w:val="00CE7516"/>
    <w:rsid w:val="00CE7D35"/>
    <w:rsid w:val="00CE7EFE"/>
    <w:rsid w:val="00CE7F53"/>
    <w:rsid w:val="00CF054D"/>
    <w:rsid w:val="00CF0A23"/>
    <w:rsid w:val="00CF0EAA"/>
    <w:rsid w:val="00CF1240"/>
    <w:rsid w:val="00CF12FF"/>
    <w:rsid w:val="00CF21F2"/>
    <w:rsid w:val="00CF22CE"/>
    <w:rsid w:val="00CF2844"/>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62D2"/>
    <w:rsid w:val="00CF7284"/>
    <w:rsid w:val="00CF76BF"/>
    <w:rsid w:val="00CF7AEA"/>
    <w:rsid w:val="00CF7FAB"/>
    <w:rsid w:val="00D0041D"/>
    <w:rsid w:val="00D00831"/>
    <w:rsid w:val="00D01008"/>
    <w:rsid w:val="00D010DE"/>
    <w:rsid w:val="00D01205"/>
    <w:rsid w:val="00D019AB"/>
    <w:rsid w:val="00D01D00"/>
    <w:rsid w:val="00D02378"/>
    <w:rsid w:val="00D03648"/>
    <w:rsid w:val="00D0406E"/>
    <w:rsid w:val="00D04676"/>
    <w:rsid w:val="00D05563"/>
    <w:rsid w:val="00D056F3"/>
    <w:rsid w:val="00D05979"/>
    <w:rsid w:val="00D05A0B"/>
    <w:rsid w:val="00D05C20"/>
    <w:rsid w:val="00D05CC6"/>
    <w:rsid w:val="00D05EFB"/>
    <w:rsid w:val="00D06E01"/>
    <w:rsid w:val="00D06F73"/>
    <w:rsid w:val="00D07612"/>
    <w:rsid w:val="00D079FE"/>
    <w:rsid w:val="00D104E2"/>
    <w:rsid w:val="00D109AC"/>
    <w:rsid w:val="00D10C93"/>
    <w:rsid w:val="00D10FAF"/>
    <w:rsid w:val="00D112EB"/>
    <w:rsid w:val="00D1157F"/>
    <w:rsid w:val="00D11747"/>
    <w:rsid w:val="00D1299B"/>
    <w:rsid w:val="00D131CC"/>
    <w:rsid w:val="00D131E7"/>
    <w:rsid w:val="00D13241"/>
    <w:rsid w:val="00D13440"/>
    <w:rsid w:val="00D1356F"/>
    <w:rsid w:val="00D1364B"/>
    <w:rsid w:val="00D139A3"/>
    <w:rsid w:val="00D13BA0"/>
    <w:rsid w:val="00D13D80"/>
    <w:rsid w:val="00D13DFC"/>
    <w:rsid w:val="00D15105"/>
    <w:rsid w:val="00D1529F"/>
    <w:rsid w:val="00D165EB"/>
    <w:rsid w:val="00D16613"/>
    <w:rsid w:val="00D1674E"/>
    <w:rsid w:val="00D17376"/>
    <w:rsid w:val="00D17E74"/>
    <w:rsid w:val="00D17FD4"/>
    <w:rsid w:val="00D204F5"/>
    <w:rsid w:val="00D20A38"/>
    <w:rsid w:val="00D20F1D"/>
    <w:rsid w:val="00D21492"/>
    <w:rsid w:val="00D214AB"/>
    <w:rsid w:val="00D21513"/>
    <w:rsid w:val="00D21567"/>
    <w:rsid w:val="00D2176E"/>
    <w:rsid w:val="00D218C3"/>
    <w:rsid w:val="00D2191D"/>
    <w:rsid w:val="00D22219"/>
    <w:rsid w:val="00D22423"/>
    <w:rsid w:val="00D22DDA"/>
    <w:rsid w:val="00D22F26"/>
    <w:rsid w:val="00D237ED"/>
    <w:rsid w:val="00D2388B"/>
    <w:rsid w:val="00D23E36"/>
    <w:rsid w:val="00D23E56"/>
    <w:rsid w:val="00D240A1"/>
    <w:rsid w:val="00D248C4"/>
    <w:rsid w:val="00D2495E"/>
    <w:rsid w:val="00D24EC6"/>
    <w:rsid w:val="00D253C3"/>
    <w:rsid w:val="00D25741"/>
    <w:rsid w:val="00D2667A"/>
    <w:rsid w:val="00D26759"/>
    <w:rsid w:val="00D2682C"/>
    <w:rsid w:val="00D27251"/>
    <w:rsid w:val="00D27261"/>
    <w:rsid w:val="00D273B3"/>
    <w:rsid w:val="00D301BC"/>
    <w:rsid w:val="00D302B4"/>
    <w:rsid w:val="00D30793"/>
    <w:rsid w:val="00D30CEB"/>
    <w:rsid w:val="00D30EC2"/>
    <w:rsid w:val="00D317BC"/>
    <w:rsid w:val="00D317D4"/>
    <w:rsid w:val="00D317F2"/>
    <w:rsid w:val="00D31992"/>
    <w:rsid w:val="00D31F72"/>
    <w:rsid w:val="00D32676"/>
    <w:rsid w:val="00D328A1"/>
    <w:rsid w:val="00D32D23"/>
    <w:rsid w:val="00D3436B"/>
    <w:rsid w:val="00D34499"/>
    <w:rsid w:val="00D346DC"/>
    <w:rsid w:val="00D347CB"/>
    <w:rsid w:val="00D35A48"/>
    <w:rsid w:val="00D365B4"/>
    <w:rsid w:val="00D37AE5"/>
    <w:rsid w:val="00D3958F"/>
    <w:rsid w:val="00D40269"/>
    <w:rsid w:val="00D40815"/>
    <w:rsid w:val="00D41435"/>
    <w:rsid w:val="00D41490"/>
    <w:rsid w:val="00D41492"/>
    <w:rsid w:val="00D4217C"/>
    <w:rsid w:val="00D4284A"/>
    <w:rsid w:val="00D4379E"/>
    <w:rsid w:val="00D43A4A"/>
    <w:rsid w:val="00D43E00"/>
    <w:rsid w:val="00D44141"/>
    <w:rsid w:val="00D44288"/>
    <w:rsid w:val="00D448F3"/>
    <w:rsid w:val="00D44BE1"/>
    <w:rsid w:val="00D44D4B"/>
    <w:rsid w:val="00D44DF5"/>
    <w:rsid w:val="00D452D2"/>
    <w:rsid w:val="00D453C8"/>
    <w:rsid w:val="00D45497"/>
    <w:rsid w:val="00D459E8"/>
    <w:rsid w:val="00D45A94"/>
    <w:rsid w:val="00D4753B"/>
    <w:rsid w:val="00D476C9"/>
    <w:rsid w:val="00D47A66"/>
    <w:rsid w:val="00D47DFB"/>
    <w:rsid w:val="00D4FA4C"/>
    <w:rsid w:val="00D500C5"/>
    <w:rsid w:val="00D505BF"/>
    <w:rsid w:val="00D5176E"/>
    <w:rsid w:val="00D518E5"/>
    <w:rsid w:val="00D51F2C"/>
    <w:rsid w:val="00D5296E"/>
    <w:rsid w:val="00D52AFD"/>
    <w:rsid w:val="00D52C86"/>
    <w:rsid w:val="00D53340"/>
    <w:rsid w:val="00D53856"/>
    <w:rsid w:val="00D5393C"/>
    <w:rsid w:val="00D53E7E"/>
    <w:rsid w:val="00D54787"/>
    <w:rsid w:val="00D5524B"/>
    <w:rsid w:val="00D55B00"/>
    <w:rsid w:val="00D55C03"/>
    <w:rsid w:val="00D55C6F"/>
    <w:rsid w:val="00D55E50"/>
    <w:rsid w:val="00D57885"/>
    <w:rsid w:val="00D57B5C"/>
    <w:rsid w:val="00D60325"/>
    <w:rsid w:val="00D603DB"/>
    <w:rsid w:val="00D604ED"/>
    <w:rsid w:val="00D6115F"/>
    <w:rsid w:val="00D61B16"/>
    <w:rsid w:val="00D61F53"/>
    <w:rsid w:val="00D623FA"/>
    <w:rsid w:val="00D6263B"/>
    <w:rsid w:val="00D62DD3"/>
    <w:rsid w:val="00D63147"/>
    <w:rsid w:val="00D63928"/>
    <w:rsid w:val="00D63AF0"/>
    <w:rsid w:val="00D6413E"/>
    <w:rsid w:val="00D6416A"/>
    <w:rsid w:val="00D64187"/>
    <w:rsid w:val="00D6591A"/>
    <w:rsid w:val="00D65BFD"/>
    <w:rsid w:val="00D66889"/>
    <w:rsid w:val="00D67113"/>
    <w:rsid w:val="00D7007C"/>
    <w:rsid w:val="00D70534"/>
    <w:rsid w:val="00D7082E"/>
    <w:rsid w:val="00D70A11"/>
    <w:rsid w:val="00D70F4D"/>
    <w:rsid w:val="00D71867"/>
    <w:rsid w:val="00D71DE6"/>
    <w:rsid w:val="00D727AF"/>
    <w:rsid w:val="00D72990"/>
    <w:rsid w:val="00D72CCB"/>
    <w:rsid w:val="00D73D0F"/>
    <w:rsid w:val="00D74146"/>
    <w:rsid w:val="00D74AEB"/>
    <w:rsid w:val="00D74DA3"/>
    <w:rsid w:val="00D75123"/>
    <w:rsid w:val="00D7512E"/>
    <w:rsid w:val="00D75837"/>
    <w:rsid w:val="00D75B23"/>
    <w:rsid w:val="00D75E19"/>
    <w:rsid w:val="00D75E80"/>
    <w:rsid w:val="00D75F76"/>
    <w:rsid w:val="00D7609A"/>
    <w:rsid w:val="00D76607"/>
    <w:rsid w:val="00D76B5E"/>
    <w:rsid w:val="00D772C5"/>
    <w:rsid w:val="00D77460"/>
    <w:rsid w:val="00D807F0"/>
    <w:rsid w:val="00D8085C"/>
    <w:rsid w:val="00D80B1E"/>
    <w:rsid w:val="00D8161C"/>
    <w:rsid w:val="00D81C75"/>
    <w:rsid w:val="00D81ED3"/>
    <w:rsid w:val="00D827B0"/>
    <w:rsid w:val="00D829D2"/>
    <w:rsid w:val="00D831C8"/>
    <w:rsid w:val="00D836BC"/>
    <w:rsid w:val="00D842F9"/>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87C7A"/>
    <w:rsid w:val="00D9012F"/>
    <w:rsid w:val="00D90852"/>
    <w:rsid w:val="00D90904"/>
    <w:rsid w:val="00D90A5F"/>
    <w:rsid w:val="00D911E7"/>
    <w:rsid w:val="00D92200"/>
    <w:rsid w:val="00D93442"/>
    <w:rsid w:val="00D935D2"/>
    <w:rsid w:val="00D938F2"/>
    <w:rsid w:val="00D93C46"/>
    <w:rsid w:val="00D949AD"/>
    <w:rsid w:val="00D94DF6"/>
    <w:rsid w:val="00D95140"/>
    <w:rsid w:val="00D955E3"/>
    <w:rsid w:val="00D956A8"/>
    <w:rsid w:val="00D95B4A"/>
    <w:rsid w:val="00D95C0D"/>
    <w:rsid w:val="00D9600B"/>
    <w:rsid w:val="00D96038"/>
    <w:rsid w:val="00D9687B"/>
    <w:rsid w:val="00D96C1F"/>
    <w:rsid w:val="00D96D16"/>
    <w:rsid w:val="00D97CAC"/>
    <w:rsid w:val="00D97FF8"/>
    <w:rsid w:val="00DA008C"/>
    <w:rsid w:val="00DA072E"/>
    <w:rsid w:val="00DA0955"/>
    <w:rsid w:val="00DA0A75"/>
    <w:rsid w:val="00DA0D50"/>
    <w:rsid w:val="00DA15C1"/>
    <w:rsid w:val="00DA1AF6"/>
    <w:rsid w:val="00DA25B9"/>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1C8"/>
    <w:rsid w:val="00DB0523"/>
    <w:rsid w:val="00DB0788"/>
    <w:rsid w:val="00DB0B62"/>
    <w:rsid w:val="00DB0E22"/>
    <w:rsid w:val="00DB13CE"/>
    <w:rsid w:val="00DB15B7"/>
    <w:rsid w:val="00DB1751"/>
    <w:rsid w:val="00DB2219"/>
    <w:rsid w:val="00DB2CE7"/>
    <w:rsid w:val="00DB3FBF"/>
    <w:rsid w:val="00DB4C6E"/>
    <w:rsid w:val="00DB4CE2"/>
    <w:rsid w:val="00DB4DDD"/>
    <w:rsid w:val="00DB4F5E"/>
    <w:rsid w:val="00DB5464"/>
    <w:rsid w:val="00DB5FCD"/>
    <w:rsid w:val="00DB70F7"/>
    <w:rsid w:val="00DB7522"/>
    <w:rsid w:val="00DB75FB"/>
    <w:rsid w:val="00DB7DA2"/>
    <w:rsid w:val="00DC023C"/>
    <w:rsid w:val="00DC0976"/>
    <w:rsid w:val="00DC0B4E"/>
    <w:rsid w:val="00DC248A"/>
    <w:rsid w:val="00DC32EC"/>
    <w:rsid w:val="00DC3641"/>
    <w:rsid w:val="00DC3D44"/>
    <w:rsid w:val="00DC3FE5"/>
    <w:rsid w:val="00DC41E0"/>
    <w:rsid w:val="00DC42DF"/>
    <w:rsid w:val="00DC4527"/>
    <w:rsid w:val="00DC4757"/>
    <w:rsid w:val="00DC4FB8"/>
    <w:rsid w:val="00DC513B"/>
    <w:rsid w:val="00DC5238"/>
    <w:rsid w:val="00DC531D"/>
    <w:rsid w:val="00DC586C"/>
    <w:rsid w:val="00DC5E96"/>
    <w:rsid w:val="00DC5F31"/>
    <w:rsid w:val="00DC6ADB"/>
    <w:rsid w:val="00DC714F"/>
    <w:rsid w:val="00DC7DD5"/>
    <w:rsid w:val="00DD029F"/>
    <w:rsid w:val="00DD0D6D"/>
    <w:rsid w:val="00DD1373"/>
    <w:rsid w:val="00DD1E82"/>
    <w:rsid w:val="00DD2060"/>
    <w:rsid w:val="00DD259F"/>
    <w:rsid w:val="00DD295E"/>
    <w:rsid w:val="00DD2A68"/>
    <w:rsid w:val="00DD2A8B"/>
    <w:rsid w:val="00DD31E5"/>
    <w:rsid w:val="00DD371A"/>
    <w:rsid w:val="00DD3F7F"/>
    <w:rsid w:val="00DD4FF1"/>
    <w:rsid w:val="00DD50D1"/>
    <w:rsid w:val="00DD5444"/>
    <w:rsid w:val="00DD5B4C"/>
    <w:rsid w:val="00DD5BEC"/>
    <w:rsid w:val="00DD5E2E"/>
    <w:rsid w:val="00DD617E"/>
    <w:rsid w:val="00DD61B6"/>
    <w:rsid w:val="00DD63E9"/>
    <w:rsid w:val="00DD6776"/>
    <w:rsid w:val="00DD6981"/>
    <w:rsid w:val="00DD69F6"/>
    <w:rsid w:val="00DD6C56"/>
    <w:rsid w:val="00DD6DA8"/>
    <w:rsid w:val="00DD6FBC"/>
    <w:rsid w:val="00DD723C"/>
    <w:rsid w:val="00DD788F"/>
    <w:rsid w:val="00DD7988"/>
    <w:rsid w:val="00DE09AB"/>
    <w:rsid w:val="00DE0D87"/>
    <w:rsid w:val="00DE15C5"/>
    <w:rsid w:val="00DE1A42"/>
    <w:rsid w:val="00DE1C6C"/>
    <w:rsid w:val="00DE2327"/>
    <w:rsid w:val="00DE24A4"/>
    <w:rsid w:val="00DE2506"/>
    <w:rsid w:val="00DE2ACB"/>
    <w:rsid w:val="00DE3FD8"/>
    <w:rsid w:val="00DE44E9"/>
    <w:rsid w:val="00DE47C6"/>
    <w:rsid w:val="00DE4946"/>
    <w:rsid w:val="00DE4E0E"/>
    <w:rsid w:val="00DE582C"/>
    <w:rsid w:val="00DE67D9"/>
    <w:rsid w:val="00DE69F8"/>
    <w:rsid w:val="00DE77F7"/>
    <w:rsid w:val="00DE7A31"/>
    <w:rsid w:val="00DE7D1F"/>
    <w:rsid w:val="00DE7FF9"/>
    <w:rsid w:val="00DF0240"/>
    <w:rsid w:val="00DF0C0E"/>
    <w:rsid w:val="00DF0D89"/>
    <w:rsid w:val="00DF0F55"/>
    <w:rsid w:val="00DF1079"/>
    <w:rsid w:val="00DF1250"/>
    <w:rsid w:val="00DF13E3"/>
    <w:rsid w:val="00DF148F"/>
    <w:rsid w:val="00DF1CB1"/>
    <w:rsid w:val="00DF234C"/>
    <w:rsid w:val="00DF2602"/>
    <w:rsid w:val="00DF26EA"/>
    <w:rsid w:val="00DF2818"/>
    <w:rsid w:val="00DF2B01"/>
    <w:rsid w:val="00DF37C4"/>
    <w:rsid w:val="00DF3BE3"/>
    <w:rsid w:val="00DF4479"/>
    <w:rsid w:val="00DF46B2"/>
    <w:rsid w:val="00DF47EA"/>
    <w:rsid w:val="00DF487D"/>
    <w:rsid w:val="00DF48DA"/>
    <w:rsid w:val="00DF4BE8"/>
    <w:rsid w:val="00DF4D06"/>
    <w:rsid w:val="00DF4D1F"/>
    <w:rsid w:val="00DF5B1A"/>
    <w:rsid w:val="00DF6221"/>
    <w:rsid w:val="00DF63D7"/>
    <w:rsid w:val="00DF6910"/>
    <w:rsid w:val="00DF6F0A"/>
    <w:rsid w:val="00DF77A2"/>
    <w:rsid w:val="00DF78EF"/>
    <w:rsid w:val="00DF7DE9"/>
    <w:rsid w:val="00DF7F07"/>
    <w:rsid w:val="00E0014B"/>
    <w:rsid w:val="00E006F5"/>
    <w:rsid w:val="00E00842"/>
    <w:rsid w:val="00E00B30"/>
    <w:rsid w:val="00E01198"/>
    <w:rsid w:val="00E0162E"/>
    <w:rsid w:val="00E016D2"/>
    <w:rsid w:val="00E0186C"/>
    <w:rsid w:val="00E01B46"/>
    <w:rsid w:val="00E02BED"/>
    <w:rsid w:val="00E02DDB"/>
    <w:rsid w:val="00E031E3"/>
    <w:rsid w:val="00E0322A"/>
    <w:rsid w:val="00E033F7"/>
    <w:rsid w:val="00E0356B"/>
    <w:rsid w:val="00E03A51"/>
    <w:rsid w:val="00E04065"/>
    <w:rsid w:val="00E041E6"/>
    <w:rsid w:val="00E04350"/>
    <w:rsid w:val="00E04367"/>
    <w:rsid w:val="00E047EA"/>
    <w:rsid w:val="00E054A6"/>
    <w:rsid w:val="00E05BD0"/>
    <w:rsid w:val="00E06B23"/>
    <w:rsid w:val="00E06C9C"/>
    <w:rsid w:val="00E07B7D"/>
    <w:rsid w:val="00E10A45"/>
    <w:rsid w:val="00E10A87"/>
    <w:rsid w:val="00E10DBE"/>
    <w:rsid w:val="00E10F42"/>
    <w:rsid w:val="00E1108C"/>
    <w:rsid w:val="00E11ABF"/>
    <w:rsid w:val="00E11C76"/>
    <w:rsid w:val="00E11FB0"/>
    <w:rsid w:val="00E1206C"/>
    <w:rsid w:val="00E12124"/>
    <w:rsid w:val="00E12260"/>
    <w:rsid w:val="00E12805"/>
    <w:rsid w:val="00E1297A"/>
    <w:rsid w:val="00E12CE4"/>
    <w:rsid w:val="00E12CE6"/>
    <w:rsid w:val="00E12E17"/>
    <w:rsid w:val="00E13238"/>
    <w:rsid w:val="00E13867"/>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DA8"/>
    <w:rsid w:val="00E202AA"/>
    <w:rsid w:val="00E20399"/>
    <w:rsid w:val="00E205B1"/>
    <w:rsid w:val="00E208D1"/>
    <w:rsid w:val="00E209CB"/>
    <w:rsid w:val="00E21347"/>
    <w:rsid w:val="00E215DA"/>
    <w:rsid w:val="00E21D5C"/>
    <w:rsid w:val="00E21DFE"/>
    <w:rsid w:val="00E22469"/>
    <w:rsid w:val="00E228E9"/>
    <w:rsid w:val="00E22BDE"/>
    <w:rsid w:val="00E22C59"/>
    <w:rsid w:val="00E240B5"/>
    <w:rsid w:val="00E24138"/>
    <w:rsid w:val="00E242EE"/>
    <w:rsid w:val="00E243E1"/>
    <w:rsid w:val="00E2442D"/>
    <w:rsid w:val="00E2465B"/>
    <w:rsid w:val="00E24682"/>
    <w:rsid w:val="00E252B5"/>
    <w:rsid w:val="00E253CD"/>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14A"/>
    <w:rsid w:val="00E31249"/>
    <w:rsid w:val="00E31327"/>
    <w:rsid w:val="00E318EC"/>
    <w:rsid w:val="00E31EAD"/>
    <w:rsid w:val="00E32085"/>
    <w:rsid w:val="00E322B1"/>
    <w:rsid w:val="00E32E61"/>
    <w:rsid w:val="00E32FFC"/>
    <w:rsid w:val="00E3306D"/>
    <w:rsid w:val="00E336CF"/>
    <w:rsid w:val="00E33ADC"/>
    <w:rsid w:val="00E33D5D"/>
    <w:rsid w:val="00E33E93"/>
    <w:rsid w:val="00E342AB"/>
    <w:rsid w:val="00E342B8"/>
    <w:rsid w:val="00E34940"/>
    <w:rsid w:val="00E351F3"/>
    <w:rsid w:val="00E3536F"/>
    <w:rsid w:val="00E35612"/>
    <w:rsid w:val="00E357CC"/>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4BE"/>
    <w:rsid w:val="00E43612"/>
    <w:rsid w:val="00E43635"/>
    <w:rsid w:val="00E43B0B"/>
    <w:rsid w:val="00E44264"/>
    <w:rsid w:val="00E442C9"/>
    <w:rsid w:val="00E4487F"/>
    <w:rsid w:val="00E44AEB"/>
    <w:rsid w:val="00E44CB6"/>
    <w:rsid w:val="00E46309"/>
    <w:rsid w:val="00E4684A"/>
    <w:rsid w:val="00E47B37"/>
    <w:rsid w:val="00E5017C"/>
    <w:rsid w:val="00E50C47"/>
    <w:rsid w:val="00E50E32"/>
    <w:rsid w:val="00E51981"/>
    <w:rsid w:val="00E519AB"/>
    <w:rsid w:val="00E51AE0"/>
    <w:rsid w:val="00E51B71"/>
    <w:rsid w:val="00E51F05"/>
    <w:rsid w:val="00E52220"/>
    <w:rsid w:val="00E52648"/>
    <w:rsid w:val="00E5265F"/>
    <w:rsid w:val="00E528F7"/>
    <w:rsid w:val="00E53100"/>
    <w:rsid w:val="00E53867"/>
    <w:rsid w:val="00E5508B"/>
    <w:rsid w:val="00E5522C"/>
    <w:rsid w:val="00E5557D"/>
    <w:rsid w:val="00E55A66"/>
    <w:rsid w:val="00E56218"/>
    <w:rsid w:val="00E5634C"/>
    <w:rsid w:val="00E564C5"/>
    <w:rsid w:val="00E56510"/>
    <w:rsid w:val="00E56997"/>
    <w:rsid w:val="00E57236"/>
    <w:rsid w:val="00E57B2F"/>
    <w:rsid w:val="00E57C08"/>
    <w:rsid w:val="00E6040A"/>
    <w:rsid w:val="00E61158"/>
    <w:rsid w:val="00E612F2"/>
    <w:rsid w:val="00E6165D"/>
    <w:rsid w:val="00E61760"/>
    <w:rsid w:val="00E6180D"/>
    <w:rsid w:val="00E619A2"/>
    <w:rsid w:val="00E61B93"/>
    <w:rsid w:val="00E62050"/>
    <w:rsid w:val="00E622EA"/>
    <w:rsid w:val="00E62445"/>
    <w:rsid w:val="00E6280D"/>
    <w:rsid w:val="00E62B10"/>
    <w:rsid w:val="00E62DCF"/>
    <w:rsid w:val="00E62F55"/>
    <w:rsid w:val="00E632EB"/>
    <w:rsid w:val="00E63325"/>
    <w:rsid w:val="00E633D8"/>
    <w:rsid w:val="00E634B7"/>
    <w:rsid w:val="00E634F7"/>
    <w:rsid w:val="00E63599"/>
    <w:rsid w:val="00E63DF7"/>
    <w:rsid w:val="00E63FC9"/>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EBD"/>
    <w:rsid w:val="00E70FDD"/>
    <w:rsid w:val="00E70FDF"/>
    <w:rsid w:val="00E7120A"/>
    <w:rsid w:val="00E7121C"/>
    <w:rsid w:val="00E71395"/>
    <w:rsid w:val="00E716E9"/>
    <w:rsid w:val="00E71A1C"/>
    <w:rsid w:val="00E71C66"/>
    <w:rsid w:val="00E72351"/>
    <w:rsid w:val="00E7243A"/>
    <w:rsid w:val="00E725EC"/>
    <w:rsid w:val="00E728AB"/>
    <w:rsid w:val="00E72BB8"/>
    <w:rsid w:val="00E73AF6"/>
    <w:rsid w:val="00E73B2D"/>
    <w:rsid w:val="00E74636"/>
    <w:rsid w:val="00E748C5"/>
    <w:rsid w:val="00E749D4"/>
    <w:rsid w:val="00E74DBB"/>
    <w:rsid w:val="00E752C9"/>
    <w:rsid w:val="00E76304"/>
    <w:rsid w:val="00E763CC"/>
    <w:rsid w:val="00E76A57"/>
    <w:rsid w:val="00E76F30"/>
    <w:rsid w:val="00E76F75"/>
    <w:rsid w:val="00E76FCD"/>
    <w:rsid w:val="00E77D9A"/>
    <w:rsid w:val="00E77E68"/>
    <w:rsid w:val="00E8011E"/>
    <w:rsid w:val="00E80151"/>
    <w:rsid w:val="00E801A8"/>
    <w:rsid w:val="00E8034A"/>
    <w:rsid w:val="00E80CAC"/>
    <w:rsid w:val="00E81023"/>
    <w:rsid w:val="00E81065"/>
    <w:rsid w:val="00E81491"/>
    <w:rsid w:val="00E816CB"/>
    <w:rsid w:val="00E81D51"/>
    <w:rsid w:val="00E82020"/>
    <w:rsid w:val="00E8214C"/>
    <w:rsid w:val="00E82B07"/>
    <w:rsid w:val="00E83178"/>
    <w:rsid w:val="00E83248"/>
    <w:rsid w:val="00E837C6"/>
    <w:rsid w:val="00E84314"/>
    <w:rsid w:val="00E843CE"/>
    <w:rsid w:val="00E84442"/>
    <w:rsid w:val="00E84676"/>
    <w:rsid w:val="00E848CA"/>
    <w:rsid w:val="00E848EC"/>
    <w:rsid w:val="00E84CEF"/>
    <w:rsid w:val="00E852D8"/>
    <w:rsid w:val="00E8567E"/>
    <w:rsid w:val="00E85795"/>
    <w:rsid w:val="00E85C81"/>
    <w:rsid w:val="00E8667B"/>
    <w:rsid w:val="00E867F1"/>
    <w:rsid w:val="00E86A22"/>
    <w:rsid w:val="00E86B1C"/>
    <w:rsid w:val="00E86C1C"/>
    <w:rsid w:val="00E86C55"/>
    <w:rsid w:val="00E87485"/>
    <w:rsid w:val="00E875F8"/>
    <w:rsid w:val="00E8767B"/>
    <w:rsid w:val="00E876C0"/>
    <w:rsid w:val="00E879F5"/>
    <w:rsid w:val="00E87B5B"/>
    <w:rsid w:val="00E87DB3"/>
    <w:rsid w:val="00E87E5A"/>
    <w:rsid w:val="00E90697"/>
    <w:rsid w:val="00E90AAC"/>
    <w:rsid w:val="00E9168D"/>
    <w:rsid w:val="00E918D1"/>
    <w:rsid w:val="00E91945"/>
    <w:rsid w:val="00E9202F"/>
    <w:rsid w:val="00E9241B"/>
    <w:rsid w:val="00E928E3"/>
    <w:rsid w:val="00E931ED"/>
    <w:rsid w:val="00E934C7"/>
    <w:rsid w:val="00E9356D"/>
    <w:rsid w:val="00E93726"/>
    <w:rsid w:val="00E940D1"/>
    <w:rsid w:val="00E9445D"/>
    <w:rsid w:val="00E953C7"/>
    <w:rsid w:val="00E96363"/>
    <w:rsid w:val="00E9655D"/>
    <w:rsid w:val="00E97394"/>
    <w:rsid w:val="00E97D4B"/>
    <w:rsid w:val="00E97DC5"/>
    <w:rsid w:val="00EA00D0"/>
    <w:rsid w:val="00EA03D3"/>
    <w:rsid w:val="00EA0419"/>
    <w:rsid w:val="00EA0670"/>
    <w:rsid w:val="00EA0978"/>
    <w:rsid w:val="00EA0C85"/>
    <w:rsid w:val="00EA0DD1"/>
    <w:rsid w:val="00EA2C0B"/>
    <w:rsid w:val="00EA2FAB"/>
    <w:rsid w:val="00EA3251"/>
    <w:rsid w:val="00EA33F2"/>
    <w:rsid w:val="00EA3478"/>
    <w:rsid w:val="00EA35AE"/>
    <w:rsid w:val="00EA40AB"/>
    <w:rsid w:val="00EA474F"/>
    <w:rsid w:val="00EA4D2F"/>
    <w:rsid w:val="00EA4DCB"/>
    <w:rsid w:val="00EA529C"/>
    <w:rsid w:val="00EA593F"/>
    <w:rsid w:val="00EA5A88"/>
    <w:rsid w:val="00EA5BD0"/>
    <w:rsid w:val="00EA6379"/>
    <w:rsid w:val="00EA6A95"/>
    <w:rsid w:val="00EA6C4C"/>
    <w:rsid w:val="00EA7464"/>
    <w:rsid w:val="00EA76D9"/>
    <w:rsid w:val="00EA7826"/>
    <w:rsid w:val="00EB03FF"/>
    <w:rsid w:val="00EB04A2"/>
    <w:rsid w:val="00EB04ED"/>
    <w:rsid w:val="00EB1157"/>
    <w:rsid w:val="00EB1466"/>
    <w:rsid w:val="00EB150B"/>
    <w:rsid w:val="00EB20C9"/>
    <w:rsid w:val="00EB28CD"/>
    <w:rsid w:val="00EB2F0D"/>
    <w:rsid w:val="00EB2F67"/>
    <w:rsid w:val="00EB2FFA"/>
    <w:rsid w:val="00EB355C"/>
    <w:rsid w:val="00EB38D5"/>
    <w:rsid w:val="00EB3A07"/>
    <w:rsid w:val="00EB3AA6"/>
    <w:rsid w:val="00EB3AAD"/>
    <w:rsid w:val="00EB3ABC"/>
    <w:rsid w:val="00EB3C2D"/>
    <w:rsid w:val="00EB42D1"/>
    <w:rsid w:val="00EB42D8"/>
    <w:rsid w:val="00EB4BF3"/>
    <w:rsid w:val="00EB501A"/>
    <w:rsid w:val="00EB54DA"/>
    <w:rsid w:val="00EB5943"/>
    <w:rsid w:val="00EB5AAE"/>
    <w:rsid w:val="00EB5C8F"/>
    <w:rsid w:val="00EB6D42"/>
    <w:rsid w:val="00EB7327"/>
    <w:rsid w:val="00EB7439"/>
    <w:rsid w:val="00EB77B1"/>
    <w:rsid w:val="00EB78C0"/>
    <w:rsid w:val="00EC0621"/>
    <w:rsid w:val="00EC1192"/>
    <w:rsid w:val="00EC1412"/>
    <w:rsid w:val="00EC16A3"/>
    <w:rsid w:val="00EC1C4A"/>
    <w:rsid w:val="00EC2890"/>
    <w:rsid w:val="00EC2E26"/>
    <w:rsid w:val="00EC3099"/>
    <w:rsid w:val="00EC33F0"/>
    <w:rsid w:val="00EC40AE"/>
    <w:rsid w:val="00EC412A"/>
    <w:rsid w:val="00EC4397"/>
    <w:rsid w:val="00EC49EC"/>
    <w:rsid w:val="00EC4C5B"/>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0E5"/>
    <w:rsid w:val="00ED2755"/>
    <w:rsid w:val="00ED2B7A"/>
    <w:rsid w:val="00ED3074"/>
    <w:rsid w:val="00ED3731"/>
    <w:rsid w:val="00ED38FC"/>
    <w:rsid w:val="00ED3E2D"/>
    <w:rsid w:val="00ED3FC2"/>
    <w:rsid w:val="00ED428E"/>
    <w:rsid w:val="00ED4788"/>
    <w:rsid w:val="00ED4E6D"/>
    <w:rsid w:val="00ED52AC"/>
    <w:rsid w:val="00ED53A0"/>
    <w:rsid w:val="00ED5875"/>
    <w:rsid w:val="00ED5FBB"/>
    <w:rsid w:val="00ED624E"/>
    <w:rsid w:val="00ED6758"/>
    <w:rsid w:val="00ED6826"/>
    <w:rsid w:val="00ED7000"/>
    <w:rsid w:val="00ED74CF"/>
    <w:rsid w:val="00ED7E6F"/>
    <w:rsid w:val="00EE0229"/>
    <w:rsid w:val="00EE0245"/>
    <w:rsid w:val="00EE06BC"/>
    <w:rsid w:val="00EE0CB3"/>
    <w:rsid w:val="00EE0D27"/>
    <w:rsid w:val="00EE0F40"/>
    <w:rsid w:val="00EE19B2"/>
    <w:rsid w:val="00EE1B06"/>
    <w:rsid w:val="00EE20A2"/>
    <w:rsid w:val="00EE2334"/>
    <w:rsid w:val="00EE2707"/>
    <w:rsid w:val="00EE28C7"/>
    <w:rsid w:val="00EE2B91"/>
    <w:rsid w:val="00EE2D3F"/>
    <w:rsid w:val="00EE385C"/>
    <w:rsid w:val="00EE3D70"/>
    <w:rsid w:val="00EE417D"/>
    <w:rsid w:val="00EE4542"/>
    <w:rsid w:val="00EE4954"/>
    <w:rsid w:val="00EE54A7"/>
    <w:rsid w:val="00EE63C8"/>
    <w:rsid w:val="00EE6462"/>
    <w:rsid w:val="00EE6E5A"/>
    <w:rsid w:val="00EE6E5E"/>
    <w:rsid w:val="00EE7167"/>
    <w:rsid w:val="00EE7632"/>
    <w:rsid w:val="00EF010A"/>
    <w:rsid w:val="00EF0549"/>
    <w:rsid w:val="00EF0807"/>
    <w:rsid w:val="00EF0AAF"/>
    <w:rsid w:val="00EF0E02"/>
    <w:rsid w:val="00EF109B"/>
    <w:rsid w:val="00EF1E34"/>
    <w:rsid w:val="00EF288C"/>
    <w:rsid w:val="00EF3570"/>
    <w:rsid w:val="00EF3936"/>
    <w:rsid w:val="00EF3DF8"/>
    <w:rsid w:val="00EF3F78"/>
    <w:rsid w:val="00EF3F80"/>
    <w:rsid w:val="00EF410A"/>
    <w:rsid w:val="00EF437A"/>
    <w:rsid w:val="00EF4486"/>
    <w:rsid w:val="00EF45C3"/>
    <w:rsid w:val="00EF4FD1"/>
    <w:rsid w:val="00EF547F"/>
    <w:rsid w:val="00EF5736"/>
    <w:rsid w:val="00EF5A13"/>
    <w:rsid w:val="00EF5B69"/>
    <w:rsid w:val="00EF5B80"/>
    <w:rsid w:val="00EF60C4"/>
    <w:rsid w:val="00EF6798"/>
    <w:rsid w:val="00EF783E"/>
    <w:rsid w:val="00EF7999"/>
    <w:rsid w:val="00EF7B38"/>
    <w:rsid w:val="00EF7BEC"/>
    <w:rsid w:val="00F00272"/>
    <w:rsid w:val="00F0059A"/>
    <w:rsid w:val="00F00713"/>
    <w:rsid w:val="00F00979"/>
    <w:rsid w:val="00F00B1E"/>
    <w:rsid w:val="00F01406"/>
    <w:rsid w:val="00F0223B"/>
    <w:rsid w:val="00F023F6"/>
    <w:rsid w:val="00F0278B"/>
    <w:rsid w:val="00F02A27"/>
    <w:rsid w:val="00F02A29"/>
    <w:rsid w:val="00F02BE0"/>
    <w:rsid w:val="00F02D36"/>
    <w:rsid w:val="00F039FF"/>
    <w:rsid w:val="00F03B24"/>
    <w:rsid w:val="00F046F9"/>
    <w:rsid w:val="00F04E70"/>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1A57"/>
    <w:rsid w:val="00F12556"/>
    <w:rsid w:val="00F127B9"/>
    <w:rsid w:val="00F128AA"/>
    <w:rsid w:val="00F12F8E"/>
    <w:rsid w:val="00F13001"/>
    <w:rsid w:val="00F1308B"/>
    <w:rsid w:val="00F13481"/>
    <w:rsid w:val="00F13B09"/>
    <w:rsid w:val="00F14979"/>
    <w:rsid w:val="00F14BF1"/>
    <w:rsid w:val="00F14F82"/>
    <w:rsid w:val="00F1505B"/>
    <w:rsid w:val="00F1539D"/>
    <w:rsid w:val="00F15B5B"/>
    <w:rsid w:val="00F15E38"/>
    <w:rsid w:val="00F162C0"/>
    <w:rsid w:val="00F16665"/>
    <w:rsid w:val="00F169BC"/>
    <w:rsid w:val="00F16EBB"/>
    <w:rsid w:val="00F1712C"/>
    <w:rsid w:val="00F1771A"/>
    <w:rsid w:val="00F1790C"/>
    <w:rsid w:val="00F200E1"/>
    <w:rsid w:val="00F20223"/>
    <w:rsid w:val="00F20263"/>
    <w:rsid w:val="00F20F32"/>
    <w:rsid w:val="00F21962"/>
    <w:rsid w:val="00F21A85"/>
    <w:rsid w:val="00F22779"/>
    <w:rsid w:val="00F22B03"/>
    <w:rsid w:val="00F22C7A"/>
    <w:rsid w:val="00F235F0"/>
    <w:rsid w:val="00F2393D"/>
    <w:rsid w:val="00F23AFB"/>
    <w:rsid w:val="00F24370"/>
    <w:rsid w:val="00F248E3"/>
    <w:rsid w:val="00F24B8F"/>
    <w:rsid w:val="00F24F53"/>
    <w:rsid w:val="00F2560C"/>
    <w:rsid w:val="00F25DA9"/>
    <w:rsid w:val="00F25EA9"/>
    <w:rsid w:val="00F25FB2"/>
    <w:rsid w:val="00F26136"/>
    <w:rsid w:val="00F266F2"/>
    <w:rsid w:val="00F26D0C"/>
    <w:rsid w:val="00F26E24"/>
    <w:rsid w:val="00F26FE2"/>
    <w:rsid w:val="00F27734"/>
    <w:rsid w:val="00F27B91"/>
    <w:rsid w:val="00F307AF"/>
    <w:rsid w:val="00F3080E"/>
    <w:rsid w:val="00F30E91"/>
    <w:rsid w:val="00F311CB"/>
    <w:rsid w:val="00F318E3"/>
    <w:rsid w:val="00F31DA3"/>
    <w:rsid w:val="00F32687"/>
    <w:rsid w:val="00F32847"/>
    <w:rsid w:val="00F32E8E"/>
    <w:rsid w:val="00F32F5D"/>
    <w:rsid w:val="00F3354E"/>
    <w:rsid w:val="00F33582"/>
    <w:rsid w:val="00F3365E"/>
    <w:rsid w:val="00F341A0"/>
    <w:rsid w:val="00F341D1"/>
    <w:rsid w:val="00F342C2"/>
    <w:rsid w:val="00F34321"/>
    <w:rsid w:val="00F3446F"/>
    <w:rsid w:val="00F3454C"/>
    <w:rsid w:val="00F34D2F"/>
    <w:rsid w:val="00F34D88"/>
    <w:rsid w:val="00F34FB9"/>
    <w:rsid w:val="00F352DE"/>
    <w:rsid w:val="00F355AF"/>
    <w:rsid w:val="00F35727"/>
    <w:rsid w:val="00F35C3C"/>
    <w:rsid w:val="00F362B7"/>
    <w:rsid w:val="00F36445"/>
    <w:rsid w:val="00F364B9"/>
    <w:rsid w:val="00F36568"/>
    <w:rsid w:val="00F369BE"/>
    <w:rsid w:val="00F36BE0"/>
    <w:rsid w:val="00F3781F"/>
    <w:rsid w:val="00F37CE3"/>
    <w:rsid w:val="00F37DA1"/>
    <w:rsid w:val="00F40491"/>
    <w:rsid w:val="00F405E3"/>
    <w:rsid w:val="00F4094E"/>
    <w:rsid w:val="00F409D3"/>
    <w:rsid w:val="00F40B4D"/>
    <w:rsid w:val="00F40E1A"/>
    <w:rsid w:val="00F42B15"/>
    <w:rsid w:val="00F42EFB"/>
    <w:rsid w:val="00F431A5"/>
    <w:rsid w:val="00F431AE"/>
    <w:rsid w:val="00F431DA"/>
    <w:rsid w:val="00F43654"/>
    <w:rsid w:val="00F43B07"/>
    <w:rsid w:val="00F43C09"/>
    <w:rsid w:val="00F44653"/>
    <w:rsid w:val="00F44D5C"/>
    <w:rsid w:val="00F45312"/>
    <w:rsid w:val="00F45939"/>
    <w:rsid w:val="00F45C4D"/>
    <w:rsid w:val="00F45F32"/>
    <w:rsid w:val="00F465AB"/>
    <w:rsid w:val="00F465C7"/>
    <w:rsid w:val="00F46808"/>
    <w:rsid w:val="00F46A27"/>
    <w:rsid w:val="00F46DFD"/>
    <w:rsid w:val="00F46E69"/>
    <w:rsid w:val="00F47143"/>
    <w:rsid w:val="00F4715D"/>
    <w:rsid w:val="00F471C9"/>
    <w:rsid w:val="00F473E2"/>
    <w:rsid w:val="00F47694"/>
    <w:rsid w:val="00F47E91"/>
    <w:rsid w:val="00F47FD0"/>
    <w:rsid w:val="00F509EE"/>
    <w:rsid w:val="00F50F23"/>
    <w:rsid w:val="00F519C3"/>
    <w:rsid w:val="00F51F11"/>
    <w:rsid w:val="00F51F2B"/>
    <w:rsid w:val="00F521B4"/>
    <w:rsid w:val="00F524F9"/>
    <w:rsid w:val="00F526BF"/>
    <w:rsid w:val="00F5293A"/>
    <w:rsid w:val="00F52A97"/>
    <w:rsid w:val="00F52B64"/>
    <w:rsid w:val="00F52CDA"/>
    <w:rsid w:val="00F52E95"/>
    <w:rsid w:val="00F52F32"/>
    <w:rsid w:val="00F52F99"/>
    <w:rsid w:val="00F53077"/>
    <w:rsid w:val="00F53F38"/>
    <w:rsid w:val="00F53F5D"/>
    <w:rsid w:val="00F544B4"/>
    <w:rsid w:val="00F54EE1"/>
    <w:rsid w:val="00F55115"/>
    <w:rsid w:val="00F55160"/>
    <w:rsid w:val="00F5557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183"/>
    <w:rsid w:val="00F62814"/>
    <w:rsid w:val="00F628FC"/>
    <w:rsid w:val="00F62B0A"/>
    <w:rsid w:val="00F62D47"/>
    <w:rsid w:val="00F631A7"/>
    <w:rsid w:val="00F6420C"/>
    <w:rsid w:val="00F64210"/>
    <w:rsid w:val="00F64309"/>
    <w:rsid w:val="00F64CF9"/>
    <w:rsid w:val="00F64DD6"/>
    <w:rsid w:val="00F64E40"/>
    <w:rsid w:val="00F652DB"/>
    <w:rsid w:val="00F65548"/>
    <w:rsid w:val="00F65C75"/>
    <w:rsid w:val="00F6626B"/>
    <w:rsid w:val="00F66350"/>
    <w:rsid w:val="00F669C3"/>
    <w:rsid w:val="00F66A20"/>
    <w:rsid w:val="00F66EDB"/>
    <w:rsid w:val="00F678ED"/>
    <w:rsid w:val="00F6798C"/>
    <w:rsid w:val="00F67C79"/>
    <w:rsid w:val="00F7024C"/>
    <w:rsid w:val="00F70319"/>
    <w:rsid w:val="00F70466"/>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77FBE"/>
    <w:rsid w:val="00F807BA"/>
    <w:rsid w:val="00F80C8F"/>
    <w:rsid w:val="00F8127B"/>
    <w:rsid w:val="00F814C1"/>
    <w:rsid w:val="00F8205D"/>
    <w:rsid w:val="00F82BB7"/>
    <w:rsid w:val="00F82E5B"/>
    <w:rsid w:val="00F830A6"/>
    <w:rsid w:val="00F8335C"/>
    <w:rsid w:val="00F83391"/>
    <w:rsid w:val="00F83408"/>
    <w:rsid w:val="00F83E04"/>
    <w:rsid w:val="00F84070"/>
    <w:rsid w:val="00F84459"/>
    <w:rsid w:val="00F8467F"/>
    <w:rsid w:val="00F84796"/>
    <w:rsid w:val="00F84D8C"/>
    <w:rsid w:val="00F84E13"/>
    <w:rsid w:val="00F851A9"/>
    <w:rsid w:val="00F856CF"/>
    <w:rsid w:val="00F85A68"/>
    <w:rsid w:val="00F8604C"/>
    <w:rsid w:val="00F866B2"/>
    <w:rsid w:val="00F86705"/>
    <w:rsid w:val="00F869F5"/>
    <w:rsid w:val="00F86D93"/>
    <w:rsid w:val="00F86E74"/>
    <w:rsid w:val="00F87343"/>
    <w:rsid w:val="00F878AD"/>
    <w:rsid w:val="00F878B6"/>
    <w:rsid w:val="00F87CC6"/>
    <w:rsid w:val="00F87D04"/>
    <w:rsid w:val="00F90C18"/>
    <w:rsid w:val="00F910EC"/>
    <w:rsid w:val="00F91105"/>
    <w:rsid w:val="00F9151C"/>
    <w:rsid w:val="00F91A48"/>
    <w:rsid w:val="00F91D32"/>
    <w:rsid w:val="00F91E98"/>
    <w:rsid w:val="00F9254C"/>
    <w:rsid w:val="00F92B07"/>
    <w:rsid w:val="00F92BCE"/>
    <w:rsid w:val="00F92DFC"/>
    <w:rsid w:val="00F92E74"/>
    <w:rsid w:val="00F9305A"/>
    <w:rsid w:val="00F936F7"/>
    <w:rsid w:val="00F939B5"/>
    <w:rsid w:val="00F94182"/>
    <w:rsid w:val="00F942E4"/>
    <w:rsid w:val="00F94336"/>
    <w:rsid w:val="00F94E10"/>
    <w:rsid w:val="00F968C6"/>
    <w:rsid w:val="00F97692"/>
    <w:rsid w:val="00F978D3"/>
    <w:rsid w:val="00F97F2E"/>
    <w:rsid w:val="00FA0186"/>
    <w:rsid w:val="00FA0418"/>
    <w:rsid w:val="00FA07A0"/>
    <w:rsid w:val="00FA0C39"/>
    <w:rsid w:val="00FA1264"/>
    <w:rsid w:val="00FA16D2"/>
    <w:rsid w:val="00FA19AB"/>
    <w:rsid w:val="00FA1CE8"/>
    <w:rsid w:val="00FA2A3A"/>
    <w:rsid w:val="00FA3061"/>
    <w:rsid w:val="00FA3302"/>
    <w:rsid w:val="00FA36BF"/>
    <w:rsid w:val="00FA379A"/>
    <w:rsid w:val="00FA45FC"/>
    <w:rsid w:val="00FA4C53"/>
    <w:rsid w:val="00FA4D02"/>
    <w:rsid w:val="00FA5427"/>
    <w:rsid w:val="00FA554F"/>
    <w:rsid w:val="00FA5FF6"/>
    <w:rsid w:val="00FA61F0"/>
    <w:rsid w:val="00FA7856"/>
    <w:rsid w:val="00FA78F1"/>
    <w:rsid w:val="00FA7ADA"/>
    <w:rsid w:val="00FA7CDD"/>
    <w:rsid w:val="00FA7FE5"/>
    <w:rsid w:val="00FB011C"/>
    <w:rsid w:val="00FB032F"/>
    <w:rsid w:val="00FB076C"/>
    <w:rsid w:val="00FB0B22"/>
    <w:rsid w:val="00FB0F46"/>
    <w:rsid w:val="00FB1CFF"/>
    <w:rsid w:val="00FB2DD9"/>
    <w:rsid w:val="00FB3041"/>
    <w:rsid w:val="00FB3416"/>
    <w:rsid w:val="00FB351B"/>
    <w:rsid w:val="00FB3AEA"/>
    <w:rsid w:val="00FB3D2A"/>
    <w:rsid w:val="00FB41FA"/>
    <w:rsid w:val="00FB4221"/>
    <w:rsid w:val="00FB498B"/>
    <w:rsid w:val="00FB4C61"/>
    <w:rsid w:val="00FB4FA9"/>
    <w:rsid w:val="00FB5E48"/>
    <w:rsid w:val="00FB6224"/>
    <w:rsid w:val="00FB6226"/>
    <w:rsid w:val="00FB674F"/>
    <w:rsid w:val="00FB6868"/>
    <w:rsid w:val="00FB6A15"/>
    <w:rsid w:val="00FB6F73"/>
    <w:rsid w:val="00FB7099"/>
    <w:rsid w:val="00FB7576"/>
    <w:rsid w:val="00FB75F2"/>
    <w:rsid w:val="00FB7CF8"/>
    <w:rsid w:val="00FB7FF8"/>
    <w:rsid w:val="00FC0075"/>
    <w:rsid w:val="00FC0198"/>
    <w:rsid w:val="00FC070C"/>
    <w:rsid w:val="00FC07C1"/>
    <w:rsid w:val="00FC09EA"/>
    <w:rsid w:val="00FC1243"/>
    <w:rsid w:val="00FC1662"/>
    <w:rsid w:val="00FC1DB1"/>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5F0F"/>
    <w:rsid w:val="00FC60C5"/>
    <w:rsid w:val="00FC6B62"/>
    <w:rsid w:val="00FC6B71"/>
    <w:rsid w:val="00FC7C0F"/>
    <w:rsid w:val="00FC7FB2"/>
    <w:rsid w:val="00FD0399"/>
    <w:rsid w:val="00FD03FE"/>
    <w:rsid w:val="00FD06E1"/>
    <w:rsid w:val="00FD06F2"/>
    <w:rsid w:val="00FD0761"/>
    <w:rsid w:val="00FD079A"/>
    <w:rsid w:val="00FD0832"/>
    <w:rsid w:val="00FD142B"/>
    <w:rsid w:val="00FD1A94"/>
    <w:rsid w:val="00FD2281"/>
    <w:rsid w:val="00FD25F2"/>
    <w:rsid w:val="00FD2FA4"/>
    <w:rsid w:val="00FD329C"/>
    <w:rsid w:val="00FD344E"/>
    <w:rsid w:val="00FD37DE"/>
    <w:rsid w:val="00FD44FA"/>
    <w:rsid w:val="00FD4984"/>
    <w:rsid w:val="00FD4ACE"/>
    <w:rsid w:val="00FD5165"/>
    <w:rsid w:val="00FD5F9D"/>
    <w:rsid w:val="00FD6106"/>
    <w:rsid w:val="00FD643C"/>
    <w:rsid w:val="00FD709A"/>
    <w:rsid w:val="00FD76A8"/>
    <w:rsid w:val="00FE028E"/>
    <w:rsid w:val="00FE0390"/>
    <w:rsid w:val="00FE0FA9"/>
    <w:rsid w:val="00FE0FF9"/>
    <w:rsid w:val="00FE111D"/>
    <w:rsid w:val="00FE1333"/>
    <w:rsid w:val="00FE14DF"/>
    <w:rsid w:val="00FE1637"/>
    <w:rsid w:val="00FE1E25"/>
    <w:rsid w:val="00FE280A"/>
    <w:rsid w:val="00FE289F"/>
    <w:rsid w:val="00FE29DE"/>
    <w:rsid w:val="00FE3297"/>
    <w:rsid w:val="00FE3C4F"/>
    <w:rsid w:val="00FE3DF8"/>
    <w:rsid w:val="00FE403F"/>
    <w:rsid w:val="00FE4261"/>
    <w:rsid w:val="00FE44B6"/>
    <w:rsid w:val="00FE4AD5"/>
    <w:rsid w:val="00FE53D9"/>
    <w:rsid w:val="00FE56B6"/>
    <w:rsid w:val="00FE5BEF"/>
    <w:rsid w:val="00FE6668"/>
    <w:rsid w:val="00FE698D"/>
    <w:rsid w:val="00FE6E34"/>
    <w:rsid w:val="00FE7602"/>
    <w:rsid w:val="00FE7BEA"/>
    <w:rsid w:val="00FF1098"/>
    <w:rsid w:val="00FF14A1"/>
    <w:rsid w:val="00FF1507"/>
    <w:rsid w:val="00FF1B4D"/>
    <w:rsid w:val="00FF1D35"/>
    <w:rsid w:val="00FF1DF0"/>
    <w:rsid w:val="00FF2EB6"/>
    <w:rsid w:val="00FF2F18"/>
    <w:rsid w:val="00FF3100"/>
    <w:rsid w:val="00FF3623"/>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0AEB58"/>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1D8376"/>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87F66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132830"/>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BB6C37"/>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0BB8DFC6-D5A6-41A2-A3F9-D195A3F0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2"/>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0"/>
      </w:numPr>
      <w:contextualSpacing/>
    </w:pPr>
    <w:rPr>
      <w:rFonts w:ascii="Times New Roman" w:hAnsi="Times New Roman"/>
      <w:sz w:val="24"/>
      <w:szCs w:val="24"/>
    </w:rPr>
  </w:style>
  <w:style w:type="paragraph" w:styleId="ListBullet">
    <w:name w:val="List Bullet"/>
    <w:basedOn w:val="Normal"/>
    <w:uiPriority w:val="99"/>
    <w:rsid w:val="00512467"/>
    <w:pPr>
      <w:numPr>
        <w:numId w:val="11"/>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eop">
    <w:name w:val="eop"/>
    <w:basedOn w:val="DefaultParagraphFont"/>
    <w:rsid w:val="006462EB"/>
  </w:style>
  <w:style w:type="character" w:customStyle="1" w:styleId="cf01">
    <w:name w:val="cf01"/>
    <w:basedOn w:val="DefaultParagraphFont"/>
    <w:rsid w:val="0060764F"/>
    <w:rPr>
      <w:rFonts w:ascii="Segoe UI" w:hAnsi="Segoe UI" w:cs="Segoe UI" w:hint="default"/>
      <w:sz w:val="18"/>
      <w:szCs w:val="18"/>
    </w:rPr>
  </w:style>
  <w:style w:type="character" w:customStyle="1" w:styleId="cf11">
    <w:name w:val="cf11"/>
    <w:basedOn w:val="DefaultParagraphFont"/>
    <w:rsid w:val="007B7325"/>
    <w:rPr>
      <w:rFonts w:ascii="Segoe UI" w:hAnsi="Segoe UI" w:cs="Segoe UI" w:hint="default"/>
      <w:color w:val="1A1A1A"/>
      <w:sz w:val="18"/>
      <w:szCs w:val="18"/>
      <w:shd w:val="clear" w:color="auto" w:fill="FFFFFF"/>
    </w:rPr>
  </w:style>
  <w:style w:type="paragraph" w:customStyle="1" w:styleId="pf0">
    <w:name w:val="pf0"/>
    <w:basedOn w:val="Normal"/>
    <w:rsid w:val="00064BC6"/>
    <w:pPr>
      <w:spacing w:before="100" w:beforeAutospacing="1" w:after="100" w:afterAutospacing="1"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13335639">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mailto:cywatch@ic.fbi.gov" TargetMode="External"/><Relationship Id="rId21" Type="http://schemas.openxmlformats.org/officeDocument/2006/relationships/hyperlink" Target="mailto:cisa.exercises@cisa.dhs.gov" TargetMode="External"/><Relationship Id="rId34" Type="http://schemas.openxmlformats.org/officeDocument/2006/relationships/hyperlink" Target="mailto:central@cisa.gov" TargetMode="External"/><Relationship Id="rId42" Type="http://schemas.openxmlformats.org/officeDocument/2006/relationships/hyperlink" Target="https://www.uscg.mil/MaritimeCyber/" TargetMode="External"/><Relationship Id="rId47" Type="http://schemas.openxmlformats.org/officeDocument/2006/relationships/hyperlink" Target="https://www.nga.org/" TargetMode="External"/><Relationship Id="rId50" Type="http://schemas.openxmlformats.org/officeDocument/2006/relationships/hyperlink" Target="https://www.nascio.org/" TargetMode="External"/><Relationship Id="rId55" Type="http://schemas.openxmlformats.org/officeDocument/2006/relationships/header" Target="header5.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sf.tools/reference/nist-sp-800-53/r5/sc/sc-7/" TargetMode="Externa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hyperlink" Target="https://www.cisa.gov/topics/risk-management/positioning-navigation-and-timing" TargetMode="External"/><Relationship Id="rId37" Type="http://schemas.openxmlformats.org/officeDocument/2006/relationships/hyperlink" Target="https://www.fbi.gov/contact-us/field-offices" TargetMode="External"/><Relationship Id="rId40" Type="http://schemas.openxmlformats.org/officeDocument/2006/relationships/hyperlink" Target="https://www.secretservice.gov/contact/field-offices" TargetMode="External"/><Relationship Id="rId45" Type="http://schemas.openxmlformats.org/officeDocument/2006/relationships/hyperlink" Target="https://www.cisa.gov/resources-tools/resources/marine-transportation-system-resilience-assessment-guide" TargetMode="External"/><Relationship Id="rId53" Type="http://schemas.openxmlformats.org/officeDocument/2006/relationships/hyperlink" Target="https://www.isao.org/information-sharing-group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csf.tools/reference/nist-cybersecurity-framework/v1-1/pr/pr-ac/pr-ac-2/" TargetMode="External"/><Relationship Id="rId35" Type="http://schemas.openxmlformats.org/officeDocument/2006/relationships/hyperlink" Target="https://www.cisa.gov" TargetMode="External"/><Relationship Id="rId43" Type="http://schemas.openxmlformats.org/officeDocument/2006/relationships/hyperlink" Target="https://www.dco.uscg.mil/Portals/9/CG-FAC/Documents/Maritime%20Cyber%20Assessment%20%20Annex%20Guide%20(MCAAG)_released%2023JAN2023.pdf?ver=NE11YUspj_kNa3xRoMd0TQ%3d%3d" TargetMode="External"/><Relationship Id="rId48" Type="http://schemas.openxmlformats.org/officeDocument/2006/relationships/hyperlink" Target="https://www.nga.org/bestpractices/divisions/hsps/" TargetMode="Externa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infragard.org/Files/InfraGard_Redesign_2-24-202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yperlink" Target="http://www.ic3.gov/" TargetMode="External"/><Relationship Id="rId46" Type="http://schemas.openxmlformats.org/officeDocument/2006/relationships/hyperlink" Target="mailto:info@msisac.org" TargetMode="External"/><Relationship Id="rId20" Type="http://schemas.openxmlformats.org/officeDocument/2006/relationships/footer" Target="footer5.xml"/><Relationship Id="rId41" Type="http://schemas.openxmlformats.org/officeDocument/2006/relationships/hyperlink" Target="https://www.secretservice.gov/investigation/cyber" TargetMode="External"/><Relationship Id="rId54"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nvlpubs.nist.gov/nistpubs/SpecialPublications/NIST.SP.800-128.pdf" TargetMode="External"/><Relationship Id="rId36" Type="http://schemas.openxmlformats.org/officeDocument/2006/relationships/hyperlink" Target="https://nrc.uscg.mil/" TargetMode="External"/><Relationship Id="rId49" Type="http://schemas.openxmlformats.org/officeDocument/2006/relationships/hyperlink" Target="https://www.dhs.gov/state-and-major-urban-area-fusion-center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navcen.uscg.gov/" TargetMode="External"/><Relationship Id="rId44" Type="http://schemas.openxmlformats.org/officeDocument/2006/relationships/hyperlink" Target="https://www.cisa.gov/resources-tools/resources/port-facility-cybersecurity-risks" TargetMode="External"/><Relationship Id="rId52" Type="http://schemas.openxmlformats.org/officeDocument/2006/relationships/hyperlink" Target="https://isallianc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f.tools/reference/nist-cybersecurity-framework/v1-1/rc/rc-co/rc-co-1/"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www.cisa.gov/cross-sector-cybersecurity-performance-goals" TargetMode="External"/><Relationship Id="rId2" Type="http://schemas.openxmlformats.org/officeDocument/2006/relationships/hyperlink" Target="https://www.cisa.gov/news-events/cybersecurity-advisories/aa21-259a"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cross-sector-cybersecurity-performance-goals" TargetMode="External"/><Relationship Id="rId11" Type="http://schemas.openxmlformats.org/officeDocument/2006/relationships/hyperlink" Target="https://cyberscoop.com/coast-guard-significant-malware-attack/" TargetMode="External"/><Relationship Id="rId5" Type="http://schemas.openxmlformats.org/officeDocument/2006/relationships/hyperlink" Target="https://csf.tools/reference/nist-sp-800-53/r5/ac/" TargetMode="External"/><Relationship Id="rId10" Type="http://schemas.openxmlformats.org/officeDocument/2006/relationships/hyperlink" Target="https://www.cnn.com/2021/09/23/politics/suspected-foreign-hack-houston/index.html"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pomagazine.com/cyber-security/largest-japanese-port-suffered-a-russian-ransomware-attack-halting-cargo-operation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2" ma:contentTypeDescription="Create a new document." ma:contentTypeScope="" ma:versionID="60abcfd207f7acbadd15b63b7eec761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92c33b42b9594687df3d429c95b8cd88"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TaxCatchAll xmlns="878f0f08-dfe0-4f51-8612-3f891468db3c" xsi:nil="true"/>
    <lcf76f155ced4ddcb4097134ff3c332f xmlns="497ce03e-7a05-4099-8313-3c58a6a24d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D804DDF1-F42F-4BE8-95CF-1D2EDD6E5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5350</Words>
  <Characters>30499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Lisa Detrio</cp:lastModifiedBy>
  <cp:revision>2</cp:revision>
  <cp:lastPrinted>2018-04-07T14:41:00Z</cp:lastPrinted>
  <dcterms:created xsi:type="dcterms:W3CDTF">2023-11-28T16:26:00Z</dcterms:created>
  <dcterms:modified xsi:type="dcterms:W3CDTF">2023-11-28T16:26:00Z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