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4EAD9" w14:textId="554731F3" w:rsidR="004354B5" w:rsidRPr="004354B5" w:rsidRDefault="004354B5" w:rsidP="00F65750">
      <w:pPr>
        <w:tabs>
          <w:tab w:val="left" w:pos="3170"/>
        </w:tabs>
        <w:rPr>
          <w:rFonts w:eastAsiaTheme="majorEastAsia"/>
        </w:rPr>
      </w:pPr>
      <w:bookmarkStart w:id="0" w:name="_Toc494267647"/>
      <w:bookmarkStart w:id="1" w:name="_Toc493148318"/>
      <w:bookmarkStart w:id="2" w:name="_Toc496082774"/>
      <w:bookmarkStart w:id="3" w:name="_Toc493148319"/>
    </w:p>
    <w:p w14:paraId="3FD561F7" w14:textId="39716D59" w:rsidR="00F508AB" w:rsidRDefault="00C04321" w:rsidP="005F1000">
      <w:pPr>
        <w:ind w:left="-1440" w:right="-1440"/>
        <w:jc w:val="center"/>
        <w:rPr>
          <w:rFonts w:ascii="Franklin Gothic Demi" w:eastAsiaTheme="majorEastAsia" w:hAnsi="Franklin Gothic Demi"/>
          <w:b/>
          <w:bCs/>
          <w:color w:val="005288"/>
          <w:spacing w:val="5"/>
          <w:kern w:val="28"/>
          <w:sz w:val="60"/>
          <w:szCs w:val="60"/>
          <w:highlight w:val="yellow"/>
        </w:rPr>
      </w:pPr>
      <w:r w:rsidRPr="00E318B1">
        <w:rPr>
          <w:noProof/>
        </w:rPr>
        <w:drawing>
          <wp:inline distT="0" distB="0" distL="0" distR="0" wp14:anchorId="4F7CC9FF" wp14:editId="0654CF61">
            <wp:extent cx="8214699" cy="39687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8221" cy="3975283"/>
                    </a:xfrm>
                    <a:prstGeom prst="rect">
                      <a:avLst/>
                    </a:prstGeom>
                    <a:noFill/>
                    <a:ln>
                      <a:noFill/>
                    </a:ln>
                  </pic:spPr>
                </pic:pic>
              </a:graphicData>
            </a:graphic>
          </wp:inline>
        </w:drawing>
      </w:r>
    </w:p>
    <w:p w14:paraId="43CFDD4C" w14:textId="6BDE00BB"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EF520B">
        <w:rPr>
          <w:rFonts w:ascii="Franklin Gothic Medium" w:eastAsiaTheme="majorEastAsia" w:hAnsi="Franklin Gothic Medium"/>
          <w:b/>
          <w:bCs/>
          <w:color w:val="005288"/>
          <w:spacing w:val="5"/>
          <w:kern w:val="28"/>
          <w:sz w:val="56"/>
          <w:szCs w:val="56"/>
        </w:rPr>
        <w:t>Critical Manufacturing Sector</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635102" w14:textId="2AB27883"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1BC6051F" w14:textId="1A993DB9" w:rsidR="00C04321" w:rsidRDefault="00C04321" w:rsidP="007E59B4">
      <w:pPr>
        <w:tabs>
          <w:tab w:val="left" w:pos="2327"/>
        </w:tabs>
        <w:rPr>
          <w:rFonts w:ascii="Franklin Gothic Medium" w:eastAsiaTheme="majorEastAsia" w:hAnsi="Franklin Gothic Medium"/>
          <w:color w:val="005288"/>
          <w:spacing w:val="5"/>
          <w:kern w:val="28"/>
          <w:sz w:val="24"/>
          <w:szCs w:val="24"/>
        </w:rPr>
      </w:pPr>
    </w:p>
    <w:p w14:paraId="03E1A738" w14:textId="77777777" w:rsidR="00D0795C" w:rsidRPr="00BA1F56" w:rsidRDefault="00D0795C" w:rsidP="007E59B4">
      <w:pPr>
        <w:tabs>
          <w:tab w:val="left" w:pos="2327"/>
        </w:tabs>
        <w:rPr>
          <w:rFonts w:ascii="Franklin Gothic Medium" w:eastAsiaTheme="majorEastAsia" w:hAnsi="Franklin Gothic Medium"/>
          <w:color w:val="005288"/>
          <w:spacing w:val="5"/>
          <w:kern w:val="28"/>
          <w:sz w:val="24"/>
          <w:szCs w:val="24"/>
        </w:rPr>
      </w:pPr>
    </w:p>
    <w:p w14:paraId="7A27749E" w14:textId="7816F831"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2E0094">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1605CE47" w14:textId="47B796F3" w:rsidR="00E70950" w:rsidRPr="008D3F4E" w:rsidRDefault="00200DC8" w:rsidP="00AE3C7C">
      <w:pPr>
        <w:pStyle w:val="TOC1"/>
        <w:rPr>
          <w:rStyle w:val="Hyperlink"/>
        </w:rPr>
      </w:pPr>
      <w:r w:rsidRPr="000572A7">
        <w:rPr>
          <w:rStyle w:val="Hyperlink"/>
        </w:rPr>
        <w:fldChar w:fldCharType="begin"/>
      </w:r>
      <w:r w:rsidRPr="000572A7">
        <w:rPr>
          <w:rStyle w:val="Hyperlink"/>
        </w:rPr>
        <w:instrText xml:space="preserve"> TOC \o "1-1" \h \z \u </w:instrText>
      </w:r>
      <w:r w:rsidRPr="000572A7">
        <w:rPr>
          <w:rStyle w:val="Hyperlink"/>
        </w:rPr>
        <w:fldChar w:fldCharType="separate"/>
      </w:r>
      <w:hyperlink w:anchor="_Toc148992069" w:history="1">
        <w:r w:rsidR="00E70950" w:rsidRPr="008D3F4E">
          <w:rPr>
            <w:rStyle w:val="Hyperlink"/>
          </w:rPr>
          <w:t>Handling Instructions</w:t>
        </w:r>
        <w:r w:rsidR="00E70950" w:rsidRPr="008D3F4E">
          <w:rPr>
            <w:rStyle w:val="Hyperlink"/>
            <w:webHidden/>
          </w:rPr>
          <w:tab/>
        </w:r>
        <w:r w:rsidR="00E70950" w:rsidRPr="008D3F4E">
          <w:rPr>
            <w:rStyle w:val="Hyperlink"/>
            <w:webHidden/>
          </w:rPr>
          <w:fldChar w:fldCharType="begin"/>
        </w:r>
        <w:r w:rsidR="00E70950" w:rsidRPr="008D3F4E">
          <w:rPr>
            <w:rStyle w:val="Hyperlink"/>
            <w:webHidden/>
          </w:rPr>
          <w:instrText xml:space="preserve"> PAGEREF _Toc148992069 \h </w:instrText>
        </w:r>
        <w:r w:rsidR="00E70950" w:rsidRPr="008D3F4E">
          <w:rPr>
            <w:rStyle w:val="Hyperlink"/>
            <w:webHidden/>
          </w:rPr>
        </w:r>
        <w:r w:rsidR="00E70950" w:rsidRPr="008D3F4E">
          <w:rPr>
            <w:rStyle w:val="Hyperlink"/>
            <w:webHidden/>
          </w:rPr>
          <w:fldChar w:fldCharType="separate"/>
        </w:r>
        <w:r w:rsidR="00AE3C7C">
          <w:rPr>
            <w:rStyle w:val="Hyperlink"/>
            <w:webHidden/>
          </w:rPr>
          <w:t>3</w:t>
        </w:r>
        <w:r w:rsidR="00E70950" w:rsidRPr="008D3F4E">
          <w:rPr>
            <w:rStyle w:val="Hyperlink"/>
            <w:webHidden/>
          </w:rPr>
          <w:fldChar w:fldCharType="end"/>
        </w:r>
      </w:hyperlink>
    </w:p>
    <w:p w14:paraId="77C72C4B" w14:textId="1365AD57" w:rsidR="00E70950" w:rsidRPr="008D3F4E" w:rsidRDefault="00E70950" w:rsidP="00AE3C7C">
      <w:pPr>
        <w:pStyle w:val="TOC1"/>
        <w:rPr>
          <w:rStyle w:val="Hyperlink"/>
        </w:rPr>
      </w:pPr>
      <w:hyperlink w:anchor="_Toc148992075" w:history="1">
        <w:r w:rsidRPr="008D3F4E">
          <w:rPr>
            <w:rStyle w:val="Hyperlink"/>
          </w:rPr>
          <w:t>Exercise Overview</w:t>
        </w:r>
        <w:r w:rsidRPr="008D3F4E">
          <w:rPr>
            <w:rStyle w:val="Hyperlink"/>
            <w:webHidden/>
          </w:rPr>
          <w:tab/>
        </w:r>
        <w:r w:rsidRPr="008D3F4E">
          <w:rPr>
            <w:rStyle w:val="Hyperlink"/>
            <w:webHidden/>
          </w:rPr>
          <w:fldChar w:fldCharType="begin"/>
        </w:r>
        <w:r w:rsidRPr="008D3F4E">
          <w:rPr>
            <w:rStyle w:val="Hyperlink"/>
            <w:webHidden/>
          </w:rPr>
          <w:instrText xml:space="preserve"> PAGEREF _Toc148992075 \h </w:instrText>
        </w:r>
        <w:r w:rsidRPr="008D3F4E">
          <w:rPr>
            <w:rStyle w:val="Hyperlink"/>
            <w:webHidden/>
          </w:rPr>
        </w:r>
        <w:r w:rsidRPr="008D3F4E">
          <w:rPr>
            <w:rStyle w:val="Hyperlink"/>
            <w:webHidden/>
          </w:rPr>
          <w:fldChar w:fldCharType="separate"/>
        </w:r>
        <w:r w:rsidR="00AE3C7C">
          <w:rPr>
            <w:rStyle w:val="Hyperlink"/>
            <w:webHidden/>
          </w:rPr>
          <w:t>5</w:t>
        </w:r>
        <w:r w:rsidRPr="008D3F4E">
          <w:rPr>
            <w:rStyle w:val="Hyperlink"/>
            <w:webHidden/>
          </w:rPr>
          <w:fldChar w:fldCharType="end"/>
        </w:r>
      </w:hyperlink>
    </w:p>
    <w:p w14:paraId="2EFB236C" w14:textId="0DAD16F4" w:rsidR="00E70950" w:rsidRPr="008D3F4E" w:rsidRDefault="00E70950" w:rsidP="00AE3C7C">
      <w:pPr>
        <w:pStyle w:val="TOC1"/>
        <w:rPr>
          <w:rStyle w:val="Hyperlink"/>
        </w:rPr>
      </w:pPr>
      <w:hyperlink w:anchor="_Toc148992076" w:history="1">
        <w:r w:rsidRPr="008D3F4E">
          <w:rPr>
            <w:rStyle w:val="Hyperlink"/>
          </w:rPr>
          <w:t>General Information</w:t>
        </w:r>
        <w:r w:rsidRPr="008D3F4E">
          <w:rPr>
            <w:rStyle w:val="Hyperlink"/>
            <w:webHidden/>
          </w:rPr>
          <w:tab/>
        </w:r>
        <w:r w:rsidRPr="008D3F4E">
          <w:rPr>
            <w:rStyle w:val="Hyperlink"/>
            <w:webHidden/>
          </w:rPr>
          <w:fldChar w:fldCharType="begin"/>
        </w:r>
        <w:r w:rsidRPr="008D3F4E">
          <w:rPr>
            <w:rStyle w:val="Hyperlink"/>
            <w:webHidden/>
          </w:rPr>
          <w:instrText xml:space="preserve"> PAGEREF _Toc148992076 \h </w:instrText>
        </w:r>
        <w:r w:rsidRPr="008D3F4E">
          <w:rPr>
            <w:rStyle w:val="Hyperlink"/>
            <w:webHidden/>
          </w:rPr>
        </w:r>
        <w:r w:rsidRPr="008D3F4E">
          <w:rPr>
            <w:rStyle w:val="Hyperlink"/>
            <w:webHidden/>
          </w:rPr>
          <w:fldChar w:fldCharType="separate"/>
        </w:r>
        <w:r w:rsidR="00AE3C7C">
          <w:rPr>
            <w:rStyle w:val="Hyperlink"/>
            <w:webHidden/>
          </w:rPr>
          <w:t>6</w:t>
        </w:r>
        <w:r w:rsidRPr="008D3F4E">
          <w:rPr>
            <w:rStyle w:val="Hyperlink"/>
            <w:webHidden/>
          </w:rPr>
          <w:fldChar w:fldCharType="end"/>
        </w:r>
      </w:hyperlink>
    </w:p>
    <w:p w14:paraId="738AA88B" w14:textId="3EA1A1FC" w:rsidR="00E70950" w:rsidRPr="008D3F4E" w:rsidRDefault="00E70950" w:rsidP="00AE3C7C">
      <w:pPr>
        <w:pStyle w:val="TOC1"/>
        <w:rPr>
          <w:rStyle w:val="Hyperlink"/>
        </w:rPr>
      </w:pPr>
      <w:hyperlink w:anchor="_Toc148992077" w:history="1">
        <w:r w:rsidRPr="008D3F4E">
          <w:rPr>
            <w:rStyle w:val="Hyperlink"/>
          </w:rPr>
          <w:t>Module 1</w:t>
        </w:r>
        <w:r w:rsidRPr="008D3F4E">
          <w:rPr>
            <w:rStyle w:val="Hyperlink"/>
            <w:webHidden/>
          </w:rPr>
          <w:tab/>
        </w:r>
        <w:r w:rsidRPr="008D3F4E">
          <w:rPr>
            <w:rStyle w:val="Hyperlink"/>
            <w:webHidden/>
          </w:rPr>
          <w:fldChar w:fldCharType="begin"/>
        </w:r>
        <w:r w:rsidRPr="008D3F4E">
          <w:rPr>
            <w:rStyle w:val="Hyperlink"/>
            <w:webHidden/>
          </w:rPr>
          <w:instrText xml:space="preserve"> PAGEREF _Toc148992077 \h </w:instrText>
        </w:r>
        <w:r w:rsidRPr="008D3F4E">
          <w:rPr>
            <w:rStyle w:val="Hyperlink"/>
            <w:webHidden/>
          </w:rPr>
        </w:r>
        <w:r w:rsidRPr="008D3F4E">
          <w:rPr>
            <w:rStyle w:val="Hyperlink"/>
            <w:webHidden/>
          </w:rPr>
          <w:fldChar w:fldCharType="separate"/>
        </w:r>
        <w:r w:rsidR="00AE3C7C">
          <w:rPr>
            <w:rStyle w:val="Hyperlink"/>
            <w:webHidden/>
          </w:rPr>
          <w:t>8</w:t>
        </w:r>
        <w:r w:rsidRPr="008D3F4E">
          <w:rPr>
            <w:rStyle w:val="Hyperlink"/>
            <w:webHidden/>
          </w:rPr>
          <w:fldChar w:fldCharType="end"/>
        </w:r>
      </w:hyperlink>
    </w:p>
    <w:p w14:paraId="2970D32F" w14:textId="45A4C342" w:rsidR="00E70950" w:rsidRPr="008D3F4E" w:rsidRDefault="00E70950" w:rsidP="00AE3C7C">
      <w:pPr>
        <w:pStyle w:val="TOC1"/>
        <w:rPr>
          <w:rStyle w:val="Hyperlink"/>
        </w:rPr>
      </w:pPr>
      <w:hyperlink w:anchor="_Toc148992078" w:history="1">
        <w:r w:rsidRPr="008D3F4E">
          <w:rPr>
            <w:rStyle w:val="Hyperlink"/>
          </w:rPr>
          <w:t>Module 2</w:t>
        </w:r>
        <w:r w:rsidRPr="008D3F4E">
          <w:rPr>
            <w:rStyle w:val="Hyperlink"/>
            <w:webHidden/>
          </w:rPr>
          <w:tab/>
        </w:r>
        <w:r w:rsidRPr="008D3F4E">
          <w:rPr>
            <w:rStyle w:val="Hyperlink"/>
            <w:webHidden/>
          </w:rPr>
          <w:fldChar w:fldCharType="begin"/>
        </w:r>
        <w:r w:rsidRPr="008D3F4E">
          <w:rPr>
            <w:rStyle w:val="Hyperlink"/>
            <w:webHidden/>
          </w:rPr>
          <w:instrText xml:space="preserve"> PAGEREF _Toc148992078 \h </w:instrText>
        </w:r>
        <w:r w:rsidRPr="008D3F4E">
          <w:rPr>
            <w:rStyle w:val="Hyperlink"/>
            <w:webHidden/>
          </w:rPr>
        </w:r>
        <w:r w:rsidRPr="008D3F4E">
          <w:rPr>
            <w:rStyle w:val="Hyperlink"/>
            <w:webHidden/>
          </w:rPr>
          <w:fldChar w:fldCharType="separate"/>
        </w:r>
        <w:r w:rsidR="00AE3C7C">
          <w:rPr>
            <w:rStyle w:val="Hyperlink"/>
            <w:webHidden/>
          </w:rPr>
          <w:t>11</w:t>
        </w:r>
        <w:r w:rsidRPr="008D3F4E">
          <w:rPr>
            <w:rStyle w:val="Hyperlink"/>
            <w:webHidden/>
          </w:rPr>
          <w:fldChar w:fldCharType="end"/>
        </w:r>
      </w:hyperlink>
    </w:p>
    <w:p w14:paraId="6862811F" w14:textId="2A875838" w:rsidR="00E70950" w:rsidRPr="008D3F4E" w:rsidRDefault="00E70950" w:rsidP="00AE3C7C">
      <w:pPr>
        <w:pStyle w:val="TOC1"/>
        <w:rPr>
          <w:rStyle w:val="Hyperlink"/>
        </w:rPr>
      </w:pPr>
      <w:hyperlink w:anchor="_Toc148992079" w:history="1">
        <w:r w:rsidRPr="008D3F4E">
          <w:rPr>
            <w:rStyle w:val="Hyperlink"/>
          </w:rPr>
          <w:t>Appendix A: Additional Discussion Questions</w:t>
        </w:r>
        <w:r w:rsidRPr="008D3F4E">
          <w:rPr>
            <w:rStyle w:val="Hyperlink"/>
            <w:webHidden/>
          </w:rPr>
          <w:tab/>
        </w:r>
        <w:r w:rsidRPr="008D3F4E">
          <w:rPr>
            <w:rStyle w:val="Hyperlink"/>
            <w:webHidden/>
          </w:rPr>
          <w:fldChar w:fldCharType="begin"/>
        </w:r>
        <w:r w:rsidRPr="008D3F4E">
          <w:rPr>
            <w:rStyle w:val="Hyperlink"/>
            <w:webHidden/>
          </w:rPr>
          <w:instrText xml:space="preserve"> PAGEREF _Toc148992079 \h </w:instrText>
        </w:r>
        <w:r w:rsidRPr="008D3F4E">
          <w:rPr>
            <w:rStyle w:val="Hyperlink"/>
            <w:webHidden/>
          </w:rPr>
        </w:r>
        <w:r w:rsidRPr="008D3F4E">
          <w:rPr>
            <w:rStyle w:val="Hyperlink"/>
            <w:webHidden/>
          </w:rPr>
          <w:fldChar w:fldCharType="separate"/>
        </w:r>
        <w:r w:rsidR="00AE3C7C">
          <w:rPr>
            <w:rStyle w:val="Hyperlink"/>
            <w:webHidden/>
          </w:rPr>
          <w:t>13</w:t>
        </w:r>
        <w:r w:rsidRPr="008D3F4E">
          <w:rPr>
            <w:rStyle w:val="Hyperlink"/>
            <w:webHidden/>
          </w:rPr>
          <w:fldChar w:fldCharType="end"/>
        </w:r>
      </w:hyperlink>
    </w:p>
    <w:p w14:paraId="2600744E" w14:textId="6F2708EE" w:rsidR="00E70950" w:rsidRPr="008D3F4E" w:rsidRDefault="00E70950" w:rsidP="00AE3C7C">
      <w:pPr>
        <w:pStyle w:val="TOC1"/>
        <w:rPr>
          <w:rStyle w:val="Hyperlink"/>
        </w:rPr>
      </w:pPr>
      <w:hyperlink w:anchor="_Toc148992080" w:history="1">
        <w:r w:rsidRPr="008D3F4E">
          <w:rPr>
            <w:rStyle w:val="Hyperlink"/>
          </w:rPr>
          <w:t>Appendix B: Acronyms</w:t>
        </w:r>
        <w:r w:rsidRPr="008D3F4E">
          <w:rPr>
            <w:rStyle w:val="Hyperlink"/>
            <w:webHidden/>
          </w:rPr>
          <w:tab/>
        </w:r>
        <w:r w:rsidRPr="008D3F4E">
          <w:rPr>
            <w:rStyle w:val="Hyperlink"/>
            <w:webHidden/>
          </w:rPr>
          <w:fldChar w:fldCharType="begin"/>
        </w:r>
        <w:r w:rsidRPr="008D3F4E">
          <w:rPr>
            <w:rStyle w:val="Hyperlink"/>
            <w:webHidden/>
          </w:rPr>
          <w:instrText xml:space="preserve"> PAGEREF _Toc148992080 \h </w:instrText>
        </w:r>
        <w:r w:rsidRPr="008D3F4E">
          <w:rPr>
            <w:rStyle w:val="Hyperlink"/>
            <w:webHidden/>
          </w:rPr>
        </w:r>
        <w:r w:rsidRPr="008D3F4E">
          <w:rPr>
            <w:rStyle w:val="Hyperlink"/>
            <w:webHidden/>
          </w:rPr>
          <w:fldChar w:fldCharType="separate"/>
        </w:r>
        <w:r w:rsidR="00AE3C7C">
          <w:rPr>
            <w:rStyle w:val="Hyperlink"/>
            <w:webHidden/>
          </w:rPr>
          <w:t>16</w:t>
        </w:r>
        <w:r w:rsidRPr="008D3F4E">
          <w:rPr>
            <w:rStyle w:val="Hyperlink"/>
            <w:webHidden/>
          </w:rPr>
          <w:fldChar w:fldCharType="end"/>
        </w:r>
      </w:hyperlink>
    </w:p>
    <w:p w14:paraId="7A7A9957" w14:textId="719FB3FD" w:rsidR="00E70950" w:rsidRPr="008D3F4E" w:rsidRDefault="00E70950" w:rsidP="00AE3C7C">
      <w:pPr>
        <w:pStyle w:val="TOC1"/>
        <w:rPr>
          <w:rStyle w:val="Hyperlink"/>
        </w:rPr>
      </w:pPr>
      <w:hyperlink w:anchor="_Toc148992081" w:history="1">
        <w:r w:rsidRPr="008D3F4E">
          <w:rPr>
            <w:rStyle w:val="Hyperlink"/>
          </w:rPr>
          <w:t>Appendix C: Case Studies</w:t>
        </w:r>
        <w:r w:rsidRPr="008D3F4E">
          <w:rPr>
            <w:rStyle w:val="Hyperlink"/>
            <w:webHidden/>
          </w:rPr>
          <w:tab/>
        </w:r>
        <w:r w:rsidRPr="008D3F4E">
          <w:rPr>
            <w:rStyle w:val="Hyperlink"/>
            <w:webHidden/>
          </w:rPr>
          <w:fldChar w:fldCharType="begin"/>
        </w:r>
        <w:r w:rsidRPr="008D3F4E">
          <w:rPr>
            <w:rStyle w:val="Hyperlink"/>
            <w:webHidden/>
          </w:rPr>
          <w:instrText xml:space="preserve"> PAGEREF _Toc148992081 \h </w:instrText>
        </w:r>
        <w:r w:rsidRPr="008D3F4E">
          <w:rPr>
            <w:rStyle w:val="Hyperlink"/>
            <w:webHidden/>
          </w:rPr>
        </w:r>
        <w:r w:rsidRPr="008D3F4E">
          <w:rPr>
            <w:rStyle w:val="Hyperlink"/>
            <w:webHidden/>
          </w:rPr>
          <w:fldChar w:fldCharType="separate"/>
        </w:r>
        <w:r w:rsidR="00AE3C7C">
          <w:rPr>
            <w:rStyle w:val="Hyperlink"/>
            <w:webHidden/>
          </w:rPr>
          <w:t>17</w:t>
        </w:r>
        <w:r w:rsidRPr="008D3F4E">
          <w:rPr>
            <w:rStyle w:val="Hyperlink"/>
            <w:webHidden/>
          </w:rPr>
          <w:fldChar w:fldCharType="end"/>
        </w:r>
      </w:hyperlink>
    </w:p>
    <w:p w14:paraId="4C59A9F9" w14:textId="28BA5DFB" w:rsidR="00E70950" w:rsidRPr="000572A7" w:rsidRDefault="00E70950" w:rsidP="00AE3C7C">
      <w:pPr>
        <w:pStyle w:val="TOC1"/>
        <w:rPr>
          <w:rStyle w:val="Hyperlink"/>
        </w:rPr>
      </w:pPr>
      <w:hyperlink w:anchor="_Toc148992082" w:history="1">
        <w:r w:rsidRPr="000572A7">
          <w:rPr>
            <w:rStyle w:val="Hyperlink"/>
          </w:rPr>
          <w:t xml:space="preserve">Appendix D: </w:t>
        </w:r>
        <w:r w:rsidR="002B6232">
          <w:rPr>
            <w:rStyle w:val="Hyperlink"/>
          </w:rPr>
          <w:t>Malicious Activity</w:t>
        </w:r>
        <w:r w:rsidRPr="000572A7">
          <w:rPr>
            <w:rStyle w:val="Hyperlink"/>
            <w:webHidden/>
          </w:rPr>
          <w:tab/>
        </w:r>
        <w:r w:rsidRPr="000572A7">
          <w:rPr>
            <w:rStyle w:val="Hyperlink"/>
            <w:webHidden/>
          </w:rPr>
          <w:fldChar w:fldCharType="begin"/>
        </w:r>
        <w:r w:rsidRPr="000572A7">
          <w:rPr>
            <w:rStyle w:val="Hyperlink"/>
            <w:webHidden/>
          </w:rPr>
          <w:instrText xml:space="preserve"> PAGEREF _Toc148992082 \h </w:instrText>
        </w:r>
        <w:r w:rsidRPr="000572A7">
          <w:rPr>
            <w:rStyle w:val="Hyperlink"/>
            <w:webHidden/>
          </w:rPr>
        </w:r>
        <w:r w:rsidRPr="000572A7">
          <w:rPr>
            <w:rStyle w:val="Hyperlink"/>
            <w:webHidden/>
          </w:rPr>
          <w:fldChar w:fldCharType="separate"/>
        </w:r>
        <w:r w:rsidR="00AE3C7C">
          <w:rPr>
            <w:rStyle w:val="Hyperlink"/>
            <w:webHidden/>
          </w:rPr>
          <w:t>18</w:t>
        </w:r>
        <w:r w:rsidRPr="000572A7">
          <w:rPr>
            <w:rStyle w:val="Hyperlink"/>
            <w:webHidden/>
          </w:rPr>
          <w:fldChar w:fldCharType="end"/>
        </w:r>
      </w:hyperlink>
    </w:p>
    <w:p w14:paraId="0C2A6CFD" w14:textId="58175EEA" w:rsidR="00A6512E" w:rsidRPr="00AE3C7C" w:rsidRDefault="00A6512E" w:rsidP="00AE3C7C">
      <w:pPr>
        <w:pStyle w:val="TOC1"/>
        <w:rPr>
          <w:rStyle w:val="Hyperlink"/>
          <w:color w:val="auto"/>
          <w:u w:val="none"/>
        </w:rPr>
      </w:pPr>
      <w:r w:rsidRPr="00AE3C7C">
        <w:rPr>
          <w:rStyle w:val="Hyperlink"/>
          <w:color w:val="auto"/>
          <w:u w:val="none"/>
        </w:rPr>
        <w:t xml:space="preserve">Appendix E: </w:t>
      </w:r>
      <w:r w:rsidR="00036365" w:rsidRPr="00AE3C7C">
        <w:rPr>
          <w:rStyle w:val="Hyperlink"/>
          <w:color w:val="auto"/>
          <w:u w:val="none"/>
        </w:rPr>
        <w:t>IT and OT Risk Mitigation ……</w:t>
      </w:r>
      <w:r w:rsidR="008D3F4E" w:rsidRPr="00AE3C7C">
        <w:rPr>
          <w:rStyle w:val="Hyperlink"/>
          <w:color w:val="auto"/>
          <w:u w:val="none"/>
        </w:rPr>
        <w:t>…………………………………………………………………………….</w:t>
      </w:r>
      <w:r w:rsidR="00036365" w:rsidRPr="00AE3C7C">
        <w:rPr>
          <w:rStyle w:val="Hyperlink"/>
          <w:color w:val="auto"/>
          <w:u w:val="none"/>
        </w:rPr>
        <w:t>19</w:t>
      </w:r>
    </w:p>
    <w:p w14:paraId="26DA899A" w14:textId="3CA714B4" w:rsidR="00E70950" w:rsidRPr="008D3F4E" w:rsidRDefault="00E70950" w:rsidP="00AE3C7C">
      <w:pPr>
        <w:pStyle w:val="TOC1"/>
        <w:rPr>
          <w:rStyle w:val="Hyperlink"/>
        </w:rPr>
      </w:pPr>
      <w:hyperlink w:anchor="_Toc148992083" w:history="1">
        <w:r w:rsidRPr="008D3F4E">
          <w:rPr>
            <w:rStyle w:val="Hyperlink"/>
          </w:rPr>
          <w:t xml:space="preserve">Appendix </w:t>
        </w:r>
        <w:r w:rsidR="00A6512E" w:rsidRPr="008D3F4E">
          <w:rPr>
            <w:rStyle w:val="Hyperlink"/>
          </w:rPr>
          <w:t>F</w:t>
        </w:r>
        <w:r w:rsidRPr="008D3F4E">
          <w:rPr>
            <w:rStyle w:val="Hyperlink"/>
          </w:rPr>
          <w:t>: Contacts and Resources</w:t>
        </w:r>
        <w:r w:rsidRPr="008D3F4E">
          <w:rPr>
            <w:rStyle w:val="Hyperlink"/>
            <w:webHidden/>
          </w:rPr>
          <w:tab/>
        </w:r>
        <w:r w:rsidRPr="008D3F4E">
          <w:rPr>
            <w:rStyle w:val="Hyperlink"/>
            <w:webHidden/>
          </w:rPr>
          <w:fldChar w:fldCharType="begin"/>
        </w:r>
        <w:r w:rsidRPr="008D3F4E">
          <w:rPr>
            <w:rStyle w:val="Hyperlink"/>
            <w:webHidden/>
          </w:rPr>
          <w:instrText xml:space="preserve"> PAGEREF _Toc148992083 \h </w:instrText>
        </w:r>
        <w:r w:rsidRPr="008D3F4E">
          <w:rPr>
            <w:rStyle w:val="Hyperlink"/>
            <w:webHidden/>
          </w:rPr>
        </w:r>
        <w:r w:rsidRPr="008D3F4E">
          <w:rPr>
            <w:rStyle w:val="Hyperlink"/>
            <w:webHidden/>
          </w:rPr>
          <w:fldChar w:fldCharType="separate"/>
        </w:r>
        <w:r w:rsidR="00AE3C7C">
          <w:rPr>
            <w:rStyle w:val="Hyperlink"/>
            <w:webHidden/>
          </w:rPr>
          <w:t>21</w:t>
        </w:r>
        <w:r w:rsidRPr="008D3F4E">
          <w:rPr>
            <w:rStyle w:val="Hyperlink"/>
            <w:webHidden/>
          </w:rPr>
          <w:fldChar w:fldCharType="end"/>
        </w:r>
      </w:hyperlink>
    </w:p>
    <w:p w14:paraId="18C01192" w14:textId="77777777" w:rsidR="004B275D" w:rsidRPr="000572A7" w:rsidRDefault="004B275D" w:rsidP="00AE3C7C">
      <w:pPr>
        <w:pStyle w:val="TOC1"/>
        <w:rPr>
          <w:rStyle w:val="Hyperlink"/>
        </w:rPr>
        <w:sectPr w:rsidR="004B275D" w:rsidRPr="000572A7" w:rsidSect="004B275D">
          <w:type w:val="continuous"/>
          <w:pgSz w:w="12240" w:h="15840"/>
          <w:pgMar w:top="3600" w:right="634" w:bottom="1440" w:left="547" w:header="360" w:footer="450" w:gutter="0"/>
          <w:cols w:space="87"/>
          <w:titlePg/>
          <w:docGrid w:linePitch="360"/>
        </w:sectPr>
      </w:pPr>
    </w:p>
    <w:p w14:paraId="68F96B8F" w14:textId="3351725A" w:rsidR="00200DC8" w:rsidRPr="00BA51CB" w:rsidRDefault="00200DC8" w:rsidP="00AE3C7C">
      <w:pPr>
        <w:pStyle w:val="TOC1"/>
        <w:rPr>
          <w:rFonts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0572A7">
        <w:rPr>
          <w:rStyle w:val="Hyperlink"/>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8992069"/>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r w:rsidRPr="006C2B7C">
        <w:rPr>
          <w:rFonts w:ascii="Franklin Gothic Medium" w:hAnsi="Franklin Gothic Medium" w:cs="Franklin Gothic Demi"/>
          <w:color w:val="005288"/>
          <w:sz w:val="32"/>
          <w:szCs w:val="40"/>
          <w:highlight w:val="yellow"/>
        </w:rPr>
        <w:t>TLP:CLEAR</w:t>
      </w:r>
      <w:bookmarkEnd w:id="8"/>
      <w:bookmarkEnd w:id="9"/>
      <w:bookmarkEnd w:id="10"/>
      <w:bookmarkEnd w:id="11"/>
    </w:p>
    <w:p w14:paraId="1B399EF1" w14:textId="4DF2EE62" w:rsidR="000357C1" w:rsidRPr="00DC0443" w:rsidRDefault="000357C1" w:rsidP="00F03210">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F03210">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F03210">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8079816"/>
      <w:bookmarkStart w:id="14" w:name="_Toc148358873"/>
      <w:bookmarkStart w:id="15" w:name="_Toc148992071"/>
      <w:r w:rsidRPr="006C2B7C">
        <w:rPr>
          <w:rFonts w:ascii="Franklin Gothic Medium" w:hAnsi="Franklin Gothic Medium" w:cs="Franklin Gothic Demi"/>
          <w:color w:val="005288"/>
          <w:sz w:val="32"/>
          <w:szCs w:val="40"/>
          <w:highlight w:val="yellow"/>
        </w:rPr>
        <w:t>TLP:GREEN</w:t>
      </w:r>
      <w:bookmarkEnd w:id="12"/>
      <w:bookmarkEnd w:id="13"/>
      <w:bookmarkEnd w:id="14"/>
      <w:bookmarkEnd w:id="15"/>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F03210">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F03210">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F03210">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8079817"/>
      <w:bookmarkStart w:id="18" w:name="_Toc148358874"/>
      <w:bookmarkStart w:id="19" w:name="_Toc148992072"/>
      <w:r w:rsidRPr="00557299">
        <w:rPr>
          <w:rFonts w:ascii="Franklin Gothic Medium" w:hAnsi="Franklin Gothic Medium" w:cs="Franklin Gothic Demi"/>
          <w:color w:val="005288"/>
          <w:sz w:val="32"/>
          <w:szCs w:val="40"/>
          <w:highlight w:val="yellow"/>
        </w:rPr>
        <w:t>TLP:AMBER</w:t>
      </w:r>
      <w:bookmarkEnd w:id="16"/>
      <w:bookmarkEnd w:id="17"/>
      <w:bookmarkEnd w:id="18"/>
      <w:bookmarkEnd w:id="19"/>
    </w:p>
    <w:p w14:paraId="12B6BBC9" w14:textId="77777777" w:rsidR="000357C1" w:rsidRPr="00DC0443" w:rsidRDefault="000357C1" w:rsidP="00F03210">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F03210">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F03210">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2"/>
      <w:bookmarkStart w:id="21" w:name="_Toc148079818"/>
      <w:bookmarkStart w:id="22" w:name="_Toc148358875"/>
      <w:bookmarkStart w:id="23" w:name="_Toc148992073"/>
      <w:r w:rsidRPr="00557299">
        <w:rPr>
          <w:rFonts w:ascii="Franklin Gothic Medium" w:hAnsi="Franklin Gothic Medium" w:cs="Franklin Gothic Demi"/>
          <w:color w:val="005288"/>
          <w:sz w:val="32"/>
          <w:szCs w:val="40"/>
          <w:highlight w:val="yellow"/>
        </w:rPr>
        <w:t>TLP:AMBER+STRICT</w:t>
      </w:r>
      <w:bookmarkEnd w:id="20"/>
      <w:bookmarkEnd w:id="21"/>
      <w:bookmarkEnd w:id="22"/>
      <w:bookmarkEnd w:id="23"/>
      <w:r w:rsidRPr="00DC0443">
        <w:rPr>
          <w:rFonts w:ascii="Franklin Gothic Medium" w:hAnsi="Franklin Gothic Medium" w:cs="Franklin Gothic Demi"/>
          <w:color w:val="005288"/>
          <w:sz w:val="32"/>
          <w:szCs w:val="40"/>
        </w:rPr>
        <w:t xml:space="preserve"> </w:t>
      </w:r>
    </w:p>
    <w:p w14:paraId="62521A08" w14:textId="77777777" w:rsidR="000357C1" w:rsidRDefault="000357C1" w:rsidP="00F03210">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F03210">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F03210">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4" w:name="_Toc117679753"/>
      <w:bookmarkStart w:id="25" w:name="_Toc148079819"/>
      <w:bookmarkStart w:id="26" w:name="_Toc148358876"/>
      <w:bookmarkStart w:id="27" w:name="_Toc148992074"/>
      <w:r w:rsidRPr="00E76FCD">
        <w:rPr>
          <w:rFonts w:ascii="Franklin Gothic Medium" w:hAnsi="Franklin Gothic Medium" w:cs="Franklin Gothic Demi"/>
          <w:color w:val="005288"/>
          <w:sz w:val="32"/>
          <w:szCs w:val="40"/>
          <w:highlight w:val="yellow"/>
        </w:rPr>
        <w:t>TLP:RED</w:t>
      </w:r>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0AC74F63" w14:textId="77777777" w:rsidR="000357C1" w:rsidRDefault="000357C1" w:rsidP="00F03210">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F03210">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F03210">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bookmarkStart w:id="28" w:name="_Toc496270215"/>
      <w:r>
        <w:br w:type="page"/>
      </w:r>
    </w:p>
    <w:p w14:paraId="6562D4FA" w14:textId="77777777" w:rsidR="00D8741E" w:rsidRPr="00C65D61" w:rsidRDefault="00512467" w:rsidP="00CA61A6">
      <w:pPr>
        <w:pStyle w:val="Heading1"/>
        <w:spacing w:line="276" w:lineRule="auto"/>
        <w:ind w:left="-90"/>
      </w:pPr>
      <w:bookmarkStart w:id="29" w:name="_Toc148992075"/>
      <w:r w:rsidRPr="00C65D61">
        <w:lastRenderedPageBreak/>
        <w:t>Exercise Overview</w:t>
      </w:r>
      <w:bookmarkEnd w:id="2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0" w:name="_Toc493148320"/>
            <w:bookmarkStart w:id="31" w:name="_Toc494267649"/>
            <w:bookmarkStart w:id="32" w:name="_Toc496082778"/>
            <w:bookmarkStart w:id="33" w:name="_Toc496270216"/>
            <w:bookmarkEnd w:id="4"/>
            <w:bookmarkEnd w:id="7"/>
            <w:bookmarkEnd w:id="2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7E9AE69" w:rsidR="00AD2F29" w:rsidRPr="00513296" w:rsidRDefault="00513296" w:rsidP="0064393A">
            <w:pPr>
              <w:tabs>
                <w:tab w:val="left" w:pos="400"/>
              </w:tabs>
              <w:spacing w:before="20" w:beforeAutospacing="0" w:after="0" w:afterAutospacing="0"/>
              <w:rPr>
                <w:rFonts w:eastAsiaTheme="minorEastAsia" w:cs="Times New Roman"/>
                <w:b/>
                <w:bCs/>
                <w:color w:val="005288"/>
                <w:highlight w:val="yellow"/>
              </w:rPr>
            </w:pPr>
            <w:r w:rsidRPr="72D00512">
              <w:rPr>
                <w:color w:val="005288"/>
              </w:rPr>
              <w:t xml:space="preserve">Examine the </w:t>
            </w:r>
            <w:r>
              <w:rPr>
                <w:color w:val="005288"/>
              </w:rPr>
              <w:t xml:space="preserve">cyber </w:t>
            </w:r>
            <w:r w:rsidRPr="2462E7BA">
              <w:rPr>
                <w:color w:val="005288"/>
              </w:rPr>
              <w:t>resilience</w:t>
            </w:r>
            <w:r w:rsidRPr="72D00512">
              <w:rPr>
                <w:color w:val="005288"/>
              </w:rPr>
              <w:t xml:space="preserve"> of </w:t>
            </w:r>
            <w:r w:rsidRPr="72D00512">
              <w:rPr>
                <w:color w:val="005288"/>
                <w:highlight w:val="yellow"/>
              </w:rPr>
              <w:t>&lt;</w:t>
            </w:r>
            <w:r>
              <w:rPr>
                <w:color w:val="005288"/>
                <w:highlight w:val="yellow"/>
              </w:rPr>
              <w:t xml:space="preserve">Critical Manufacturing Sector </w:t>
            </w:r>
            <w:r w:rsidRPr="72D00512">
              <w:rPr>
                <w:color w:val="005288"/>
                <w:highlight w:val="yellow"/>
              </w:rPr>
              <w:t>Organization&gt;</w:t>
            </w:r>
            <w:r w:rsidRPr="72D00512">
              <w:rPr>
                <w:color w:val="005288"/>
              </w:rPr>
              <w:t xml:space="preserve"> in response to a significant cyber incident.</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1D03A989" w:rsidR="00A17272" w:rsidRPr="000D416F" w:rsidRDefault="001519AA"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76BF302" w14:textId="77777777" w:rsidR="009F5476" w:rsidRPr="003D7B35" w:rsidRDefault="009F5476" w:rsidP="0064393A">
            <w:pPr>
              <w:numPr>
                <w:ilvl w:val="0"/>
                <w:numId w:val="10"/>
              </w:numPr>
              <w:spacing w:after="100"/>
              <w:ind w:left="346"/>
              <w:rPr>
                <w:rFonts w:cs="Times New Roman"/>
                <w:color w:val="005288"/>
              </w:rPr>
            </w:pPr>
            <w:bookmarkStart w:id="34" w:name="_Hlk22200066"/>
            <w:r w:rsidRPr="72D00512">
              <w:rPr>
                <w:rFonts w:cs="Times New Roman"/>
                <w:color w:val="005288"/>
              </w:rPr>
              <w:t xml:space="preserve">Examine the response capabilities of </w:t>
            </w:r>
            <w:r w:rsidRPr="72D00512">
              <w:rPr>
                <w:rFonts w:cs="Times New Roman"/>
                <w:color w:val="005288"/>
                <w:highlight w:val="yellow"/>
              </w:rPr>
              <w:t>&lt;</w:t>
            </w:r>
            <w:r w:rsidRPr="0084262E">
              <w:rPr>
                <w:rFonts w:cs="Times New Roman"/>
                <w:color w:val="005288"/>
                <w:highlight w:val="yellow"/>
              </w:rPr>
              <w:t>C</w:t>
            </w:r>
            <w:r>
              <w:rPr>
                <w:rFonts w:cs="Times New Roman"/>
                <w:color w:val="005288"/>
                <w:highlight w:val="yellow"/>
              </w:rPr>
              <w:t>ritical Manufacturing</w:t>
            </w:r>
            <w:r w:rsidRPr="0084262E">
              <w:rPr>
                <w:rFonts w:cs="Times New Roman"/>
                <w:color w:val="005288"/>
                <w:highlight w:val="yellow"/>
              </w:rPr>
              <w:t xml:space="preserve"> Sector </w:t>
            </w:r>
            <w:r w:rsidRPr="72D00512">
              <w:rPr>
                <w:rFonts w:cs="Times New Roman"/>
                <w:color w:val="005288"/>
                <w:highlight w:val="yellow"/>
              </w:rPr>
              <w:t>Organization&gt;</w:t>
            </w:r>
            <w:r w:rsidRPr="72D00512">
              <w:rPr>
                <w:rFonts w:cs="Times New Roman"/>
                <w:color w:val="005288"/>
              </w:rPr>
              <w:t xml:space="preserve"> during a significant cyber incident. </w:t>
            </w:r>
          </w:p>
          <w:p w14:paraId="7356519D" w14:textId="02B137BE" w:rsidR="009F5476" w:rsidRPr="00502D97" w:rsidRDefault="009F5476" w:rsidP="0064393A">
            <w:pPr>
              <w:numPr>
                <w:ilvl w:val="0"/>
                <w:numId w:val="10"/>
              </w:numPr>
              <w:spacing w:after="100"/>
              <w:ind w:left="346"/>
              <w:rPr>
                <w:rFonts w:cs="Times New Roman"/>
                <w:color w:val="005288"/>
              </w:rPr>
            </w:pPr>
            <w:r>
              <w:rPr>
                <w:rFonts w:cs="Times New Roman"/>
                <w:color w:val="005288"/>
              </w:rPr>
              <w:t>Assess information sharing, notification, and coordination processes during a cyber</w:t>
            </w:r>
            <w:r w:rsidR="005767BA">
              <w:rPr>
                <w:rFonts w:cs="Times New Roman"/>
                <w:color w:val="005288"/>
              </w:rPr>
              <w:t xml:space="preserve"> </w:t>
            </w:r>
            <w:r>
              <w:rPr>
                <w:rFonts w:cs="Times New Roman"/>
                <w:color w:val="005288"/>
              </w:rPr>
              <w:t xml:space="preserve">incident. </w:t>
            </w:r>
          </w:p>
          <w:bookmarkEnd w:id="34"/>
          <w:p w14:paraId="28C1053E" w14:textId="758A464A" w:rsidR="00A17272" w:rsidRPr="003D7B35" w:rsidRDefault="009F5476" w:rsidP="0064393A">
            <w:pPr>
              <w:numPr>
                <w:ilvl w:val="0"/>
                <w:numId w:val="10"/>
              </w:numPr>
              <w:spacing w:before="0" w:beforeAutospacing="0" w:after="20" w:afterAutospacing="0"/>
              <w:ind w:left="360"/>
              <w:rPr>
                <w:rFonts w:eastAsiaTheme="minorEastAsia" w:cs="Times New Roman"/>
                <w:color w:val="005288"/>
              </w:rPr>
            </w:pPr>
            <w:r>
              <w:rPr>
                <w:rFonts w:cs="Times New Roman"/>
                <w:color w:val="005288"/>
              </w:rPr>
              <w:t xml:space="preserve">Identify areas of improvement in cyber incident response plans and overall organizational resilience </w:t>
            </w:r>
            <w:r w:rsidR="00FC6826">
              <w:rPr>
                <w:rFonts w:cs="Times New Roman"/>
                <w:color w:val="005288"/>
              </w:rPr>
              <w:t xml:space="preserve">before, </w:t>
            </w:r>
            <w:r>
              <w:rPr>
                <w:rFonts w:cs="Times New Roman"/>
                <w:color w:val="005288"/>
              </w:rPr>
              <w:t>during</w:t>
            </w:r>
            <w:r w:rsidR="00FC6826">
              <w:rPr>
                <w:rFonts w:cs="Times New Roman"/>
                <w:color w:val="005288"/>
              </w:rPr>
              <w:t>,</w:t>
            </w:r>
            <w:r>
              <w:rPr>
                <w:rFonts w:cs="Times New Roman"/>
                <w:color w:val="005288"/>
              </w:rPr>
              <w:t xml:space="preserve"> and following a significant cyber incident.</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04D24DC6" w:rsidR="00A17272" w:rsidRPr="003D7B35" w:rsidRDefault="003F1FFA"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914F8E">
              <w:rPr>
                <w:rFonts w:eastAsiaTheme="minorEastAsia" w:cs="Times New Roman"/>
                <w:color w:val="005288"/>
              </w:rPr>
              <w:t xml:space="preserve">Incident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6FBC1390" w:rsidR="00A17272" w:rsidRPr="003D7B35" w:rsidRDefault="00887FD2" w:rsidP="0064393A">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EastAsia" w:hAnsi="Franklin Gothic Book" w:cs="Times New Roman"/>
              </w:rPr>
              <w:t>A malicious</w:t>
            </w:r>
            <w:r w:rsidR="003A3F58" w:rsidRPr="74417400">
              <w:rPr>
                <w:rFonts w:ascii="Franklin Gothic Book" w:eastAsiaTheme="minorEastAsia" w:hAnsi="Franklin Gothic Book" w:cs="Times New Roman"/>
              </w:rPr>
              <w:t xml:space="preserve"> actor </w:t>
            </w:r>
            <w:r w:rsidR="003A3F58">
              <w:rPr>
                <w:rFonts w:ascii="Franklin Gothic Book" w:eastAsiaTheme="minorEastAsia" w:hAnsi="Franklin Gothic Book" w:cs="Times New Roman"/>
              </w:rPr>
              <w:t>uses a phishing email as an entry point to networks/systems</w:t>
            </w:r>
            <w:r w:rsidR="003A3F58" w:rsidRPr="74417400">
              <w:rPr>
                <w:rFonts w:ascii="Franklin Gothic Book" w:eastAsiaTheme="minorEastAsia" w:hAnsi="Franklin Gothic Book" w:cs="Times New Roman"/>
              </w:rPr>
              <w:t xml:space="preserve">. Attackers compromise </w:t>
            </w:r>
            <w:r w:rsidR="003A3F58">
              <w:rPr>
                <w:rFonts w:ascii="Franklin Gothic Book" w:eastAsiaTheme="minorEastAsia" w:hAnsi="Franklin Gothic Book" w:cs="Times New Roman"/>
              </w:rPr>
              <w:t>information technology (IT) and operational technology (OT) networks, resulting in a shutdown of operations.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C11F87">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087EC148" w14:textId="77777777" w:rsidR="00281A3E" w:rsidRDefault="00281A3E" w:rsidP="00F128AA">
                  <w:pPr>
                    <w:spacing w:after="0"/>
                    <w:ind w:left="-130"/>
                    <w:rPr>
                      <w:color w:val="005288"/>
                      <w:highlight w:val="yellow"/>
                    </w:rPr>
                  </w:pPr>
                </w:p>
                <w:p w14:paraId="4BA1F3E6" w14:textId="5E694B68"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533D5D" w:rsidRDefault="0A848418" w:rsidP="0486BBE6">
                  <w:pPr>
                    <w:spacing w:before="20" w:after="0"/>
                    <w:ind w:left="-45"/>
                    <w:rPr>
                      <w:b/>
                      <w:bCs/>
                      <w:color w:val="005288"/>
                    </w:rPr>
                  </w:pPr>
                  <w:r w:rsidRPr="00533D5D">
                    <w:rPr>
                      <w:b/>
                      <w:bCs/>
                      <w:color w:val="005288"/>
                    </w:rPr>
                    <w:t xml:space="preserve">CISA </w:t>
                  </w:r>
                  <w:r w:rsidR="00ED1B25" w:rsidRPr="00533D5D">
                    <w:rPr>
                      <w:b/>
                      <w:bCs/>
                      <w:color w:val="005288"/>
                    </w:rPr>
                    <w:t xml:space="preserve">National Cyber Exercise </w:t>
                  </w:r>
                  <w:r w:rsidR="00ED1B25" w:rsidRPr="00706711">
                    <w:rPr>
                      <w:b/>
                      <w:bCs/>
                      <w:color w:val="005288"/>
                    </w:rPr>
                    <w:t>Program</w:t>
                  </w:r>
                  <w:r w:rsidR="26CBE26D" w:rsidRPr="00706711">
                    <w:rPr>
                      <w:b/>
                      <w:bCs/>
                      <w:color w:val="005288"/>
                    </w:rPr>
                    <w:t xml:space="preserve"> (NCEP)</w:t>
                  </w:r>
                  <w:r w:rsidR="00ED1B25" w:rsidRPr="00533D5D">
                    <w:rPr>
                      <w:b/>
                      <w:bCs/>
                      <w:color w:val="005288"/>
                    </w:rPr>
                    <w:t xml:space="preserve"> </w:t>
                  </w:r>
                </w:p>
                <w:p w14:paraId="43343198" w14:textId="51400C59" w:rsidR="00833D2E" w:rsidRPr="00706711" w:rsidRDefault="008A1487" w:rsidP="009E0FE0">
                  <w:pPr>
                    <w:spacing w:before="20" w:after="0"/>
                    <w:ind w:left="-45"/>
                    <w:rPr>
                      <w:color w:val="005288"/>
                    </w:rPr>
                  </w:pPr>
                  <w:hyperlink r:id="rId22" w:history="1">
                    <w:r w:rsidRPr="00706711">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35" w:name="_Toc148992076"/>
      <w:r>
        <w:lastRenderedPageBreak/>
        <w:t>General Information</w:t>
      </w:r>
      <w:bookmarkEnd w:id="35"/>
    </w:p>
    <w:p w14:paraId="03D93F4B" w14:textId="022B47DC" w:rsidR="003040F4" w:rsidRDefault="00D85394" w:rsidP="00FC60C5">
      <w:pPr>
        <w:pStyle w:val="Heading2"/>
        <w:spacing w:line="276" w:lineRule="auto"/>
      </w:pPr>
      <w:r>
        <w:t>Building</w:t>
      </w:r>
      <w:r w:rsidR="00910B34">
        <w:t xml:space="preserve"> Resilience</w:t>
      </w:r>
    </w:p>
    <w:bookmarkEnd w:id="30"/>
    <w:bookmarkEnd w:id="31"/>
    <w:bookmarkEnd w:id="32"/>
    <w:bookmarkEnd w:id="33"/>
    <w:p w14:paraId="5D450E4A" w14:textId="77777777" w:rsidR="007C06BB" w:rsidRPr="00910B34" w:rsidRDefault="007C06BB" w:rsidP="00C11F87">
      <w:pPr>
        <w:spacing w:after="60"/>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77777777" w:rsidR="002C0F13" w:rsidRDefault="002C0F13" w:rsidP="00C11F87">
      <w:pPr>
        <w:pStyle w:val="Heading2"/>
        <w:spacing w:line="276" w:lineRule="auto"/>
        <w:rPr>
          <w:b/>
          <w:bCs/>
        </w:rPr>
      </w:pPr>
      <w:r w:rsidRPr="00714E3A">
        <w:t>Using this Situation Manual</w:t>
      </w:r>
      <w:r>
        <w:rPr>
          <w:b/>
          <w:bCs/>
        </w:rPr>
        <w:t xml:space="preserve"> </w:t>
      </w:r>
    </w:p>
    <w:p w14:paraId="38E5E94B" w14:textId="77777777" w:rsidR="002C0F13" w:rsidRPr="007476D5" w:rsidRDefault="002C0F13" w:rsidP="00C11F87">
      <w:r>
        <w:t xml:space="preserve">Modules 1 and 2 contain the scenario injects and discussion questions you will use to conduct the exercise. There are footnotes with corresponding resources throughout the modules to guide your preparedness efforts. The appendices provide the following information to tailor the exercise discussion: </w:t>
      </w:r>
    </w:p>
    <w:p w14:paraId="6733A2D5" w14:textId="77777777" w:rsidR="002C0F13" w:rsidRPr="007476D5" w:rsidRDefault="002C0F13" w:rsidP="00C11F87">
      <w:pPr>
        <w:pStyle w:val="ListParagraph"/>
        <w:numPr>
          <w:ilvl w:val="0"/>
          <w:numId w:val="48"/>
        </w:numPr>
        <w:spacing w:after="120"/>
        <w:contextualSpacing w:val="0"/>
      </w:pPr>
      <w:r>
        <w:t xml:space="preserve">Appendix A: Additional discussion questions that can replace or augment the existing Module 1 and 2 discussion questions. </w:t>
      </w:r>
    </w:p>
    <w:p w14:paraId="42FAB53F" w14:textId="77777777" w:rsidR="002C0F13" w:rsidRPr="00DA59A1" w:rsidRDefault="002C0F13" w:rsidP="00C11F87">
      <w:pPr>
        <w:numPr>
          <w:ilvl w:val="0"/>
          <w:numId w:val="48"/>
        </w:numPr>
      </w:pPr>
      <w:r w:rsidRPr="00DA59A1">
        <w:t>Appendix B: Reference section for acronyms used within this situation manual</w:t>
      </w:r>
      <w:r>
        <w:t>.</w:t>
      </w:r>
    </w:p>
    <w:p w14:paraId="270812FF" w14:textId="77777777" w:rsidR="002C0F13" w:rsidRDefault="002C0F13" w:rsidP="00C11F87">
      <w:pPr>
        <w:pStyle w:val="ListParagraph"/>
        <w:numPr>
          <w:ilvl w:val="0"/>
          <w:numId w:val="48"/>
        </w:numPr>
        <w:spacing w:after="120"/>
        <w:contextualSpacing w:val="0"/>
      </w:pPr>
      <w:r>
        <w:t xml:space="preserve">Appendix C: Case studies that provide real-world examples of the threats presented in this scenario. </w:t>
      </w:r>
    </w:p>
    <w:p w14:paraId="7BCD83B2" w14:textId="084D3813" w:rsidR="002C0F13" w:rsidRDefault="002C0F13" w:rsidP="00C11F87">
      <w:pPr>
        <w:pStyle w:val="ListParagraph"/>
        <w:numPr>
          <w:ilvl w:val="0"/>
          <w:numId w:val="48"/>
        </w:numPr>
        <w:spacing w:after="120"/>
        <w:contextualSpacing w:val="0"/>
      </w:pPr>
      <w:r>
        <w:t xml:space="preserve">Appendix D: An explanation of the </w:t>
      </w:r>
      <w:r w:rsidR="0061569A">
        <w:t>attack types</w:t>
      </w:r>
      <w:r>
        <w:t xml:space="preserve"> presented in this scenario. </w:t>
      </w:r>
    </w:p>
    <w:p w14:paraId="63D92F7D" w14:textId="000C9E6A" w:rsidR="002A1242" w:rsidRDefault="002C0F13" w:rsidP="00C11F87">
      <w:pPr>
        <w:pStyle w:val="ListParagraph"/>
        <w:numPr>
          <w:ilvl w:val="0"/>
          <w:numId w:val="48"/>
        </w:numPr>
        <w:spacing w:after="120"/>
        <w:contextualSpacing w:val="0"/>
      </w:pPr>
      <w:r>
        <w:t xml:space="preserve">Appendix E: </w:t>
      </w:r>
      <w:r w:rsidR="002A1242">
        <w:t xml:space="preserve">An overview of risk mitigation techniques </w:t>
      </w:r>
      <w:r w:rsidR="007F37DA">
        <w:t xml:space="preserve">for IT and OT systems. </w:t>
      </w:r>
    </w:p>
    <w:p w14:paraId="0D7EC085" w14:textId="5EAC734A" w:rsidR="002C0F13" w:rsidRDefault="002C0F13" w:rsidP="00C11F87">
      <w:pPr>
        <w:pStyle w:val="ListParagraph"/>
        <w:numPr>
          <w:ilvl w:val="0"/>
          <w:numId w:val="48"/>
        </w:numPr>
        <w:spacing w:after="120"/>
        <w:contextualSpacing w:val="0"/>
      </w:pPr>
      <w:r>
        <w:t xml:space="preserve">Appendix </w:t>
      </w:r>
      <w:r w:rsidR="0061569A">
        <w:t>F</w:t>
      </w:r>
      <w:r>
        <w:t>: Additional cybersecurity preparedness and response resources.</w:t>
      </w:r>
    </w:p>
    <w:p w14:paraId="635C8E32" w14:textId="77777777" w:rsidR="005754F5" w:rsidRDefault="005754F5" w:rsidP="00C11F87">
      <w:pPr>
        <w:pStyle w:val="Heading2"/>
        <w:spacing w:line="276" w:lineRule="auto"/>
      </w:pPr>
      <w:r>
        <w:t xml:space="preserve">Participant </w:t>
      </w:r>
      <w:r w:rsidRPr="000D416F">
        <w:t>Roles</w:t>
      </w:r>
      <w:r>
        <w:t xml:space="preserve"> and Responsibilities</w:t>
      </w:r>
    </w:p>
    <w:p w14:paraId="70C7F292" w14:textId="0A0A35D3" w:rsidR="005754F5" w:rsidRDefault="005754F5" w:rsidP="00C11F87">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 IT/information security</w:t>
      </w:r>
      <w:r w:rsidR="00792F9D">
        <w:t xml:space="preserve"> personnel</w:t>
      </w:r>
      <w:r>
        <w:t>,</w:t>
      </w:r>
      <w:r w:rsidR="00792F9D">
        <w:t xml:space="preserve"> OT personnel,</w:t>
      </w:r>
      <w:r>
        <w:t xml:space="preserve"> emergency management </w:t>
      </w:r>
      <w:r w:rsidR="009C5C5A">
        <w:t xml:space="preserve">personnel, and representatives from legal/general counsel. </w:t>
      </w:r>
      <w:r>
        <w:t xml:space="preserve"> </w:t>
      </w:r>
    </w:p>
    <w:p w14:paraId="41B1C625" w14:textId="69D117CE" w:rsidR="005754F5" w:rsidRDefault="005754F5" w:rsidP="00C11F87">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staff such as management/leadership</w:t>
      </w:r>
      <w:r w:rsidR="00F52C93">
        <w:t xml:space="preserve"> and personnel without a role in a cyber incident/emergency management</w:t>
      </w:r>
      <w:r>
        <w:t xml:space="preserve">. </w:t>
      </w:r>
    </w:p>
    <w:p w14:paraId="5C0B6410" w14:textId="77777777" w:rsidR="005754F5" w:rsidRDefault="005754F5" w:rsidP="00C11F87">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C11F87">
      <w:pPr>
        <w:pStyle w:val="MemoBullet1"/>
        <w:contextualSpacing w:val="0"/>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C11F87">
      <w:pPr>
        <w:pStyle w:val="Heading2"/>
        <w:keepNext/>
        <w:keepLines/>
        <w:spacing w:line="276" w:lineRule="auto"/>
      </w:pPr>
      <w:bookmarkStart w:id="36" w:name="_Toc336506592"/>
      <w:r w:rsidRPr="005F1318">
        <w:t>Exercise Structure</w:t>
      </w:r>
      <w:bookmarkEnd w:id="36"/>
    </w:p>
    <w:p w14:paraId="6044B14C" w14:textId="77777777" w:rsidR="008035E5" w:rsidRPr="00C771AC" w:rsidRDefault="008035E5" w:rsidP="00C11F87">
      <w:pPr>
        <w:keepNext/>
        <w:keepLines/>
        <w:contextualSpacing/>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C11F87">
      <w:pPr>
        <w:pStyle w:val="MemoBullet1"/>
        <w:numPr>
          <w:ilvl w:val="0"/>
          <w:numId w:val="49"/>
        </w:numPr>
        <w:spacing w:after="60"/>
        <w:ind w:left="720"/>
        <w:contextualSpacing w:val="0"/>
      </w:pPr>
      <w:r w:rsidRPr="005B6719">
        <w:t xml:space="preserve">Cyber threat briefing </w:t>
      </w:r>
      <w:bookmarkStart w:id="37" w:name="_Hlk50021409"/>
      <w:r w:rsidRPr="005B6719">
        <w:t>(if desired)</w:t>
      </w:r>
      <w:bookmarkEnd w:id="37"/>
    </w:p>
    <w:p w14:paraId="6AB26BA0" w14:textId="51C2AE9C" w:rsidR="008035E5" w:rsidRPr="00CE523D" w:rsidRDefault="008035E5" w:rsidP="00C11F87">
      <w:pPr>
        <w:pStyle w:val="MemoBullet1"/>
        <w:numPr>
          <w:ilvl w:val="0"/>
          <w:numId w:val="49"/>
        </w:numPr>
        <w:spacing w:after="60"/>
        <w:ind w:left="720"/>
        <w:contextualSpacing w:val="0"/>
      </w:pPr>
      <w:r w:rsidRPr="00CE523D">
        <w:t>Scenario modules:</w:t>
      </w:r>
    </w:p>
    <w:p w14:paraId="59D7BBE1" w14:textId="4CED57D2" w:rsidR="008035E5" w:rsidRPr="00CE523D" w:rsidRDefault="008035E5" w:rsidP="00C11F87">
      <w:pPr>
        <w:pStyle w:val="MemoBullet2"/>
        <w:numPr>
          <w:ilvl w:val="1"/>
          <w:numId w:val="49"/>
        </w:numPr>
      </w:pPr>
      <w:r w:rsidRPr="00CE523D">
        <w:rPr>
          <w:b/>
        </w:rPr>
        <w:t>Module</w:t>
      </w:r>
      <w:r w:rsidRPr="00CE523D">
        <w:t xml:space="preserve"> </w:t>
      </w:r>
      <w:r w:rsidRPr="00CE523D">
        <w:rPr>
          <w:b/>
        </w:rPr>
        <w:t xml:space="preserve">1: </w:t>
      </w:r>
      <w:r w:rsidR="00C63D45">
        <w:rPr>
          <w:bCs/>
        </w:rPr>
        <w:t xml:space="preserve">This module introduces potential insider threat activity and the confirmation from a vendor that a suspicious email your </w:t>
      </w:r>
      <w:r w:rsidR="00EF601B">
        <w:rPr>
          <w:bCs/>
        </w:rPr>
        <w:t>employees</w:t>
      </w:r>
      <w:r w:rsidR="00C63D45">
        <w:rPr>
          <w:bCs/>
        </w:rPr>
        <w:t xml:space="preserve"> received was not legitimate.</w:t>
      </w:r>
    </w:p>
    <w:p w14:paraId="444F9003" w14:textId="0A91C260" w:rsidR="008035E5" w:rsidRPr="00CE523D" w:rsidRDefault="008035E5" w:rsidP="00C11F87">
      <w:pPr>
        <w:pStyle w:val="MemoBullet2"/>
        <w:numPr>
          <w:ilvl w:val="1"/>
          <w:numId w:val="49"/>
        </w:numPr>
        <w:spacing w:before="0" w:beforeAutospacing="0" w:after="60" w:afterAutospacing="0"/>
        <w:contextualSpacing w:val="0"/>
      </w:pPr>
      <w:r w:rsidRPr="00CE523D">
        <w:rPr>
          <w:b/>
        </w:rPr>
        <w:t xml:space="preserve">Module 2: </w:t>
      </w:r>
      <w:r w:rsidR="00C63D45">
        <w:t xml:space="preserve">This module continues the scenario with the discovery of propriety information/trade secrets found on the Dark Web, </w:t>
      </w:r>
      <w:r w:rsidR="00EF601B">
        <w:t>personnel locked out of the operating system for your Programmable Logic Controller (PLC</w:t>
      </w:r>
      <w:r w:rsidR="00DA29C1">
        <w:t>)</w:t>
      </w:r>
      <w:r w:rsidR="00EF601B">
        <w:t xml:space="preserve"> and concludes with a shutdown of operations</w:t>
      </w:r>
      <w:r w:rsidR="002A6E4B" w:rsidRPr="00CE523D">
        <w:t>.</w:t>
      </w:r>
    </w:p>
    <w:p w14:paraId="3B54A4CC" w14:textId="77777777" w:rsidR="008035E5" w:rsidRPr="00CE523D" w:rsidRDefault="008035E5" w:rsidP="00C11F87">
      <w:pPr>
        <w:pStyle w:val="MemoBullet1"/>
        <w:numPr>
          <w:ilvl w:val="0"/>
          <w:numId w:val="49"/>
        </w:numPr>
        <w:spacing w:after="60"/>
        <w:ind w:left="720"/>
        <w:contextualSpacing w:val="0"/>
      </w:pPr>
      <w:r w:rsidRPr="00CE523D">
        <w:t>Hotwash</w:t>
      </w:r>
    </w:p>
    <w:p w14:paraId="575926FF" w14:textId="3A2DFE43" w:rsidR="008035E5" w:rsidRDefault="008035E5" w:rsidP="00C11F87">
      <w:pPr>
        <w:pStyle w:val="MemoBullet1"/>
        <w:numPr>
          <w:ilvl w:val="0"/>
          <w:numId w:val="49"/>
        </w:numPr>
        <w:spacing w:after="60"/>
        <w:ind w:left="72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C11F87">
      <w:pPr>
        <w:pStyle w:val="Heading2"/>
        <w:spacing w:line="276" w:lineRule="auto"/>
      </w:pPr>
      <w:r w:rsidRPr="005F1318">
        <w:t>Exercise Guidelines</w:t>
      </w:r>
    </w:p>
    <w:p w14:paraId="18E89842" w14:textId="47746446" w:rsidR="00492407" w:rsidRDefault="00492407" w:rsidP="00C11F87">
      <w:pPr>
        <w:pStyle w:val="MemoBullet1"/>
        <w:numPr>
          <w:ilvl w:val="0"/>
          <w:numId w:val="49"/>
        </w:numPr>
        <w:spacing w:after="60"/>
        <w:ind w:left="720"/>
        <w:contextualSpacing w:val="0"/>
      </w:pPr>
      <w:r>
        <w:t>This exercise is intended to be held in an open, no-fault environment. Varying viewpoints are expected.</w:t>
      </w:r>
    </w:p>
    <w:p w14:paraId="2E25D29A" w14:textId="62915E02" w:rsidR="00492407" w:rsidRDefault="00492407" w:rsidP="00C11F87">
      <w:pPr>
        <w:pStyle w:val="MemoBullet1"/>
        <w:numPr>
          <w:ilvl w:val="0"/>
          <w:numId w:val="49"/>
        </w:numPr>
        <w:spacing w:after="60"/>
        <w:ind w:left="720"/>
        <w:contextualSpacing w:val="0"/>
      </w:pPr>
      <w:r>
        <w:t>Respond to the scenario utilizing your knowledge of existing plans and capabilities, along with the valuable insights derived from your training and experience.</w:t>
      </w:r>
    </w:p>
    <w:p w14:paraId="7C0D2161" w14:textId="1D0D2DBF" w:rsidR="00492407" w:rsidRDefault="00492407" w:rsidP="00C11F87">
      <w:pPr>
        <w:pStyle w:val="MemoBullet1"/>
        <w:numPr>
          <w:ilvl w:val="0"/>
          <w:numId w:val="49"/>
        </w:numPr>
        <w:spacing w:after="60"/>
        <w:ind w:left="72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C11F87">
      <w:pPr>
        <w:pStyle w:val="MemoBullet1"/>
        <w:numPr>
          <w:ilvl w:val="0"/>
          <w:numId w:val="49"/>
        </w:numPr>
        <w:spacing w:after="60"/>
        <w:ind w:left="720"/>
        <w:contextualSpacing w:val="0"/>
      </w:pPr>
      <w:r>
        <w:t xml:space="preserve">There is no hidden agenda, and there are no trick questions. The resources and written materials provided are the basis for discussion.  </w:t>
      </w:r>
    </w:p>
    <w:p w14:paraId="0A02AEC6" w14:textId="03D68E00" w:rsidR="00492407" w:rsidRPr="005F1318" w:rsidRDefault="00492407" w:rsidP="00C11F87">
      <w:pPr>
        <w:pStyle w:val="MemoBullet1"/>
        <w:numPr>
          <w:ilvl w:val="0"/>
          <w:numId w:val="49"/>
        </w:numPr>
        <w:spacing w:after="60"/>
        <w:ind w:left="72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C11F87">
      <w:pPr>
        <w:pStyle w:val="Heading2"/>
        <w:keepNext/>
        <w:keepLines/>
        <w:spacing w:line="276" w:lineRule="auto"/>
      </w:pPr>
      <w:bookmarkStart w:id="38" w:name="_Toc382487068"/>
      <w:bookmarkStart w:id="39" w:name="_Toc382567224"/>
      <w:bookmarkStart w:id="40" w:name="_Toc440981453"/>
      <w:bookmarkStart w:id="41" w:name="_Toc441585675"/>
      <w:bookmarkStart w:id="42" w:name="_Toc441588601"/>
      <w:bookmarkStart w:id="43" w:name="_Toc445456926"/>
      <w:bookmarkStart w:id="44" w:name="_Toc446331959"/>
      <w:bookmarkStart w:id="45" w:name="_Toc446397218"/>
      <w:bookmarkStart w:id="46" w:name="_Toc446397247"/>
      <w:bookmarkStart w:id="47" w:name="_Toc447723054"/>
      <w:bookmarkStart w:id="48" w:name="_Toc449074132"/>
      <w:r w:rsidRPr="005F1318">
        <w:t>Exercise Hotwash and Evaluation</w:t>
      </w:r>
      <w:bookmarkEnd w:id="38"/>
      <w:bookmarkEnd w:id="39"/>
      <w:bookmarkEnd w:id="40"/>
      <w:bookmarkEnd w:id="41"/>
      <w:bookmarkEnd w:id="42"/>
      <w:bookmarkEnd w:id="43"/>
      <w:bookmarkEnd w:id="44"/>
      <w:bookmarkEnd w:id="45"/>
      <w:bookmarkEnd w:id="46"/>
      <w:bookmarkEnd w:id="47"/>
      <w:bookmarkEnd w:id="48"/>
    </w:p>
    <w:p w14:paraId="2EBB2B63" w14:textId="5BADF14B" w:rsidR="00D157E2" w:rsidRDefault="00492407" w:rsidP="00C11F87">
      <w:pPr>
        <w:keepNext/>
        <w:keepLines/>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3B0EB9AA" w14:textId="77777777" w:rsidR="00D157E2" w:rsidRDefault="00D157E2">
      <w:pPr>
        <w:spacing w:after="160" w:line="259" w:lineRule="auto"/>
      </w:pPr>
      <w:r>
        <w:br w:type="page"/>
      </w:r>
    </w:p>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49" w:name="_Toc148992077"/>
      <w:r>
        <w:lastRenderedPageBreak/>
        <w:t>Module 1</w:t>
      </w:r>
      <w:bookmarkEnd w:id="49"/>
      <w:r>
        <w:t xml:space="preserve"> </w:t>
      </w:r>
    </w:p>
    <w:p w14:paraId="25699159" w14:textId="47A9BB84" w:rsidR="00670090" w:rsidRPr="00F61563" w:rsidRDefault="00670090" w:rsidP="00DF436D">
      <w:pPr>
        <w:pStyle w:val="Heading3"/>
        <w:rPr>
          <w:i w:val="0"/>
          <w:iCs/>
        </w:rPr>
      </w:pPr>
      <w:r w:rsidRPr="00F61563">
        <w:rPr>
          <w:i w:val="0"/>
          <w:iCs/>
        </w:rPr>
        <w:t xml:space="preserve">Day </w:t>
      </w:r>
      <w:r w:rsidR="00613468" w:rsidRPr="00F61563">
        <w:rPr>
          <w:i w:val="0"/>
          <w:iCs/>
        </w:rPr>
        <w:t>1</w:t>
      </w:r>
    </w:p>
    <w:p w14:paraId="2A8B2FDC" w14:textId="3A7044CD" w:rsidR="008C0D1D" w:rsidRPr="008F49EA" w:rsidRDefault="00ED63B6" w:rsidP="0076033B">
      <w:r>
        <w:t>CISA and the</w:t>
      </w:r>
      <w:r w:rsidR="00EF6E05">
        <w:t xml:space="preserve"> Federal Bureau of Investigation</w:t>
      </w:r>
      <w:r>
        <w:t xml:space="preserve"> </w:t>
      </w:r>
      <w:r w:rsidR="00EF6E05">
        <w:t>(</w:t>
      </w:r>
      <w:r>
        <w:t>FBI</w:t>
      </w:r>
      <w:r w:rsidR="00EF6E05">
        <w:t>)</w:t>
      </w:r>
      <w:r w:rsidR="00730421">
        <w:t xml:space="preserve"> release a joint </w:t>
      </w:r>
      <w:r w:rsidR="0093121E">
        <w:t xml:space="preserve">cybersecurity </w:t>
      </w:r>
      <w:r w:rsidR="00730421">
        <w:t xml:space="preserve">advisory </w:t>
      </w:r>
      <w:r w:rsidR="00E22FF5">
        <w:t xml:space="preserve">(CSA) </w:t>
      </w:r>
      <w:r w:rsidR="0048447C">
        <w:t>t</w:t>
      </w:r>
      <w:r w:rsidR="0048447C" w:rsidRPr="0048447C">
        <w:t xml:space="preserve">o disseminate known tactics, techniques, and procedures (TTPs) and indicators of compromise (IOCs) identified through FBI investigations </w:t>
      </w:r>
      <w:r w:rsidR="00C25C9F">
        <w:t>of</w:t>
      </w:r>
      <w:r w:rsidR="00620FDC">
        <w:t xml:space="preserve"> a sophisticated criminal group responsible for a string of</w:t>
      </w:r>
      <w:r w:rsidR="00B02E70">
        <w:t xml:space="preserve"> attacks perpetrated against critical manufacturing organizations</w:t>
      </w:r>
      <w:r w:rsidR="00CD1F06">
        <w:t>. The group</w:t>
      </w:r>
      <w:r>
        <w:t xml:space="preserve"> </w:t>
      </w:r>
      <w:r w:rsidR="008C0D1D" w:rsidRPr="008F49EA">
        <w:t>demonstrate</w:t>
      </w:r>
      <w:r w:rsidR="00CD1F06">
        <w:t>s</w:t>
      </w:r>
      <w:r>
        <w:t xml:space="preserve"> the</w:t>
      </w:r>
      <w:r w:rsidR="008C0D1D" w:rsidRPr="008F49EA">
        <w:t xml:space="preserve"> capabilit</w:t>
      </w:r>
      <w:r>
        <w:t>y</w:t>
      </w:r>
      <w:r w:rsidR="008C0D1D" w:rsidRPr="008F49EA">
        <w:t xml:space="preserve"> to compromise </w:t>
      </w:r>
      <w:r w:rsidR="001C46AB">
        <w:t>IT</w:t>
      </w:r>
      <w:r w:rsidR="008C0D1D" w:rsidRPr="008F49EA">
        <w:t xml:space="preserve"> networks; develop mechanisms to maintain long-term, persistent access to IT networks; exfiltrate sensitive data from IT and </w:t>
      </w:r>
      <w:r w:rsidR="001C46AB">
        <w:t>OT</w:t>
      </w:r>
      <w:r w:rsidR="008C0D1D" w:rsidRPr="008F49EA">
        <w:t xml:space="preserve"> networks; and disrupt critical industrial control systems (ICS)/OT functions by deploying destructive malware. </w:t>
      </w:r>
    </w:p>
    <w:p w14:paraId="38B7C717" w14:textId="28E68ECB" w:rsidR="008C0D1D" w:rsidRPr="008F49EA" w:rsidRDefault="008C0D1D" w:rsidP="0076033B">
      <w:r>
        <w:t>Observed o</w:t>
      </w:r>
      <w:r w:rsidRPr="008F49EA">
        <w:t xml:space="preserve">perations </w:t>
      </w:r>
      <w:r>
        <w:t xml:space="preserve">of the group </w:t>
      </w:r>
      <w:r w:rsidRPr="008F49EA">
        <w:t>include</w:t>
      </w:r>
      <w:r>
        <w:t xml:space="preserve"> the</w:t>
      </w:r>
      <w:r w:rsidRPr="008F49EA">
        <w:t xml:space="preserve"> deployment of destructive malware</w:t>
      </w:r>
      <w:r>
        <w:t xml:space="preserve"> </w:t>
      </w:r>
      <w:r w:rsidRPr="008F49EA">
        <w:t>against cr</w:t>
      </w:r>
      <w:r>
        <w:t>itical manufacturing sector</w:t>
      </w:r>
      <w:r w:rsidRPr="008F49EA">
        <w:t xml:space="preserve"> organizations.</w:t>
      </w:r>
      <w:r>
        <w:rPr>
          <w:rStyle w:val="FootnoteReference"/>
        </w:rPr>
        <w:footnoteReference w:id="3"/>
      </w:r>
      <w:r w:rsidR="006F707A">
        <w:t xml:space="preserve"> </w:t>
      </w:r>
      <w:r w:rsidR="00126176">
        <w:t xml:space="preserve">Attacks by this group against critical manufacturers </w:t>
      </w:r>
      <w:r w:rsidR="00A64B8F">
        <w:t>were</w:t>
      </w:r>
      <w:r w:rsidR="00126176">
        <w:t xml:space="preserve"> covered by national news media over the past year. </w:t>
      </w:r>
    </w:p>
    <w:p w14:paraId="4A709B55" w14:textId="25580B2F" w:rsidR="00A74232" w:rsidRPr="002048AC" w:rsidRDefault="00A74232" w:rsidP="0076033B">
      <w:pPr>
        <w:pStyle w:val="Heading2"/>
        <w:spacing w:after="60"/>
      </w:pPr>
      <w:r w:rsidRPr="002048AC">
        <w:t>Discussion Questions</w:t>
      </w:r>
    </w:p>
    <w:p w14:paraId="5D03EB30" w14:textId="77777777" w:rsidR="00A74232" w:rsidRPr="004E3934" w:rsidRDefault="00A74232" w:rsidP="0076033B">
      <w:pPr>
        <w:spacing w:after="60"/>
      </w:pPr>
      <w:r w:rsidRPr="004E3934">
        <w:t>Discussion questions included in each module are designed to explore different aspects of your operational resilience. The questions may be modified as desired. Additional questions can be found in Appendix A.</w:t>
      </w:r>
    </w:p>
    <w:p w14:paraId="7A626C12" w14:textId="77777777" w:rsidR="00A74232" w:rsidRDefault="00A74232" w:rsidP="0076033B">
      <w:pPr>
        <w:widowControl w:val="0"/>
        <w:numPr>
          <w:ilvl w:val="0"/>
          <w:numId w:val="41"/>
        </w:numPr>
        <w:autoSpaceDE w:val="0"/>
        <w:autoSpaceDN w:val="0"/>
        <w:spacing w:after="60"/>
        <w:ind w:left="360" w:right="274"/>
      </w:pPr>
      <w:r>
        <w:t>What are the greatest cybersecurity threats to your organization?</w:t>
      </w:r>
    </w:p>
    <w:p w14:paraId="2CD8F45D" w14:textId="77777777" w:rsidR="00A74232" w:rsidRPr="00860E70" w:rsidRDefault="00A74232" w:rsidP="0076033B">
      <w:pPr>
        <w:widowControl w:val="0"/>
        <w:numPr>
          <w:ilvl w:val="0"/>
          <w:numId w:val="41"/>
        </w:numPr>
        <w:autoSpaceDE w:val="0"/>
        <w:autoSpaceDN w:val="0"/>
        <w:spacing w:after="60"/>
        <w:ind w:left="360" w:right="274"/>
      </w:pPr>
      <w:r w:rsidRPr="00860E70">
        <w:t xml:space="preserve">What cybersecurity threat information does your organization receive? </w:t>
      </w:r>
    </w:p>
    <w:p w14:paraId="1A235726" w14:textId="77777777" w:rsidR="00A74232" w:rsidRPr="00860E70" w:rsidRDefault="00A74232" w:rsidP="0076033B">
      <w:pPr>
        <w:widowControl w:val="0"/>
        <w:numPr>
          <w:ilvl w:val="1"/>
          <w:numId w:val="42"/>
        </w:numPr>
        <w:autoSpaceDE w:val="0"/>
        <w:autoSpaceDN w:val="0"/>
        <w:spacing w:after="60"/>
        <w:ind w:left="1080" w:right="274"/>
      </w:pPr>
      <w:r w:rsidRPr="00860E70">
        <w:t>What threat information is most useful?</w:t>
      </w:r>
    </w:p>
    <w:p w14:paraId="58D30B98" w14:textId="77777777" w:rsidR="00A74232" w:rsidRPr="00860E70" w:rsidRDefault="00A74232" w:rsidP="0076033B">
      <w:pPr>
        <w:widowControl w:val="0"/>
        <w:numPr>
          <w:ilvl w:val="1"/>
          <w:numId w:val="42"/>
        </w:numPr>
        <w:autoSpaceDE w:val="0"/>
        <w:autoSpaceDN w:val="0"/>
        <w:spacing w:after="60"/>
        <w:ind w:left="1080" w:right="274"/>
      </w:pPr>
      <w:r w:rsidRPr="00860E70">
        <w:t>How is information disseminated to the relevant parties within your organization?</w:t>
      </w:r>
    </w:p>
    <w:p w14:paraId="62113D7C" w14:textId="6748C61B" w:rsidR="00A74232" w:rsidRDefault="00A74232" w:rsidP="0076033B">
      <w:pPr>
        <w:widowControl w:val="0"/>
        <w:numPr>
          <w:ilvl w:val="1"/>
          <w:numId w:val="42"/>
        </w:numPr>
        <w:autoSpaceDE w:val="0"/>
        <w:autoSpaceDN w:val="0"/>
        <w:spacing w:after="60"/>
        <w:ind w:left="1080" w:right="274"/>
      </w:pPr>
      <w:r w:rsidRPr="00860E70">
        <w:t xml:space="preserve">What actions would your organization take in response to </w:t>
      </w:r>
      <w:r>
        <w:t>the report</w:t>
      </w:r>
      <w:r w:rsidRPr="00860E70">
        <w:t xml:space="preserve"> like the one presented in the scenario?</w:t>
      </w:r>
    </w:p>
    <w:p w14:paraId="51E164C4" w14:textId="79A2ACAF" w:rsidR="0019445B" w:rsidRPr="00F14A57" w:rsidRDefault="0019445B" w:rsidP="0076033B">
      <w:pPr>
        <w:pStyle w:val="ListParagraph"/>
        <w:numPr>
          <w:ilvl w:val="0"/>
          <w:numId w:val="41"/>
        </w:numPr>
        <w:spacing w:after="60"/>
        <w:ind w:left="360"/>
        <w:contextualSpacing w:val="0"/>
      </w:pPr>
      <w:r w:rsidRPr="00F14A57">
        <w:t xml:space="preserve">Discuss your organization’s cyber </w:t>
      </w:r>
      <w:r>
        <w:t>resilience</w:t>
      </w:r>
      <w:r w:rsidRPr="00F14A57">
        <w:t xml:space="preserve"> </w:t>
      </w:r>
      <w:r>
        <w:t>planning</w:t>
      </w:r>
      <w:r w:rsidRPr="00F14A57">
        <w:t xml:space="preserve">.  </w:t>
      </w:r>
    </w:p>
    <w:p w14:paraId="4EE38373" w14:textId="321F4F45" w:rsidR="0019445B" w:rsidRDefault="0019445B" w:rsidP="0076033B">
      <w:pPr>
        <w:pStyle w:val="ListParagraph"/>
        <w:widowControl w:val="0"/>
        <w:numPr>
          <w:ilvl w:val="1"/>
          <w:numId w:val="41"/>
        </w:numPr>
        <w:autoSpaceDE w:val="0"/>
        <w:autoSpaceDN w:val="0"/>
        <w:spacing w:after="60"/>
        <w:ind w:left="1080" w:right="274"/>
        <w:contextualSpacing w:val="0"/>
      </w:pPr>
      <w:r>
        <w:t xml:space="preserve">How are IT and OT business continuity functions coordinated?  </w:t>
      </w:r>
    </w:p>
    <w:p w14:paraId="0936C13A" w14:textId="77777777" w:rsidR="0019445B" w:rsidRPr="00F14A57" w:rsidRDefault="0019445B" w:rsidP="0076033B">
      <w:pPr>
        <w:pStyle w:val="ListParagraph"/>
        <w:numPr>
          <w:ilvl w:val="1"/>
          <w:numId w:val="41"/>
        </w:numPr>
        <w:spacing w:after="60"/>
        <w:ind w:left="1080"/>
        <w:contextualSpacing w:val="0"/>
      </w:pPr>
      <w:r w:rsidRPr="00F14A57">
        <w:t xml:space="preserve">What </w:t>
      </w:r>
      <w:r>
        <w:t xml:space="preserve">IT and OT </w:t>
      </w:r>
      <w:r w:rsidRPr="00F14A57">
        <w:t>infrastructure has been identified to support mission essential functions in continuity of operations and incident response plans?</w:t>
      </w:r>
    </w:p>
    <w:p w14:paraId="4A87AC14" w14:textId="003CCBE0" w:rsidR="0019445B" w:rsidRPr="00A74232" w:rsidRDefault="0019445B" w:rsidP="0076033B">
      <w:pPr>
        <w:pStyle w:val="ListParagraph"/>
        <w:numPr>
          <w:ilvl w:val="1"/>
          <w:numId w:val="41"/>
        </w:numPr>
        <w:spacing w:after="60"/>
        <w:ind w:left="1080"/>
        <w:contextualSpacing w:val="0"/>
      </w:pPr>
      <w:r w:rsidRPr="00F14A57">
        <w:t xml:space="preserve">How has cybersecurity been integrated into your continuity plans?  </w:t>
      </w:r>
    </w:p>
    <w:p w14:paraId="0EB74F55" w14:textId="2B22B085" w:rsidR="00504448" w:rsidRDefault="00504448" w:rsidP="0076033B">
      <w:pPr>
        <w:pStyle w:val="Heading3"/>
        <w:spacing w:before="120"/>
        <w:rPr>
          <w:rFonts w:eastAsiaTheme="majorEastAsia"/>
          <w:i w:val="0"/>
        </w:rPr>
      </w:pPr>
      <w:r>
        <w:rPr>
          <w:rFonts w:eastAsiaTheme="majorEastAsia"/>
          <w:i w:val="0"/>
        </w:rPr>
        <w:t xml:space="preserve">Day </w:t>
      </w:r>
      <w:r w:rsidR="00C9498B">
        <w:rPr>
          <w:rFonts w:eastAsiaTheme="majorEastAsia"/>
          <w:i w:val="0"/>
        </w:rPr>
        <w:t>5</w:t>
      </w:r>
    </w:p>
    <w:p w14:paraId="4C294135" w14:textId="335AE7AF" w:rsidR="00E83A20" w:rsidRDefault="00AE4E3F" w:rsidP="0076033B">
      <w:r>
        <w:t xml:space="preserve">Members of the </w:t>
      </w:r>
      <w:bookmarkStart w:id="50" w:name="_Hlk143003191"/>
      <w:r w:rsidR="00C41190" w:rsidRPr="00C41190">
        <w:rPr>
          <w:highlight w:val="yellow"/>
        </w:rPr>
        <w:t>&lt;</w:t>
      </w:r>
      <w:r w:rsidRPr="00C41190">
        <w:rPr>
          <w:highlight w:val="yellow"/>
        </w:rPr>
        <w:t>Production Planning and Supply Chain Management</w:t>
      </w:r>
      <w:r w:rsidR="00C41190" w:rsidRPr="00C41190">
        <w:rPr>
          <w:highlight w:val="yellow"/>
        </w:rPr>
        <w:t>&gt;</w:t>
      </w:r>
      <w:r>
        <w:t xml:space="preserve"> </w:t>
      </w:r>
      <w:bookmarkEnd w:id="50"/>
      <w:r>
        <w:t>team at your organization request the addition of new software to the network. They say the software is a new tool that will help them enhance the efficiency of your organization’s operations and claim their manager expects this is done immediately.</w:t>
      </w:r>
    </w:p>
    <w:p w14:paraId="63BA3521" w14:textId="77777777" w:rsidR="002502BF" w:rsidRPr="00762647" w:rsidRDefault="002502BF" w:rsidP="0076033B">
      <w:pPr>
        <w:pStyle w:val="ListParagraph"/>
        <w:numPr>
          <w:ilvl w:val="0"/>
          <w:numId w:val="41"/>
        </w:numPr>
        <w:spacing w:after="60"/>
        <w:ind w:left="360"/>
        <w:contextualSpacing w:val="0"/>
      </w:pPr>
      <w:r>
        <w:t>Describe your organization’s asset management plan and</w:t>
      </w:r>
      <w:r w:rsidRPr="008A26CC">
        <w:t xml:space="preserve"> </w:t>
      </w:r>
      <w:r>
        <w:t xml:space="preserve">how you </w:t>
      </w:r>
      <w:r w:rsidRPr="008A26CC">
        <w:t>prioriti</w:t>
      </w:r>
      <w:r>
        <w:t>ze</w:t>
      </w:r>
      <w:r w:rsidRPr="00316BEE">
        <w:t xml:space="preserve"> critical assets</w:t>
      </w:r>
      <w:r>
        <w:t>.</w:t>
      </w:r>
    </w:p>
    <w:p w14:paraId="23A3F351" w14:textId="6B72FC92" w:rsidR="002502BF" w:rsidRPr="002502BF" w:rsidRDefault="002502BF" w:rsidP="0076033B">
      <w:pPr>
        <w:pStyle w:val="ListParagraph"/>
        <w:numPr>
          <w:ilvl w:val="1"/>
          <w:numId w:val="13"/>
        </w:numPr>
        <w:spacing w:after="60"/>
        <w:contextualSpacing w:val="0"/>
        <w:rPr>
          <w:color w:val="000000" w:themeColor="accent5"/>
        </w:rPr>
      </w:pPr>
      <w:r>
        <w:t>How does your organization</w:t>
      </w:r>
      <w:r w:rsidRPr="00333BBB">
        <w:t xml:space="preserve"> maintain availability of key assets (e.g., network connectivity, etc.)?</w:t>
      </w:r>
    </w:p>
    <w:p w14:paraId="5758B730" w14:textId="1D85E646" w:rsidR="008B67C3" w:rsidRPr="00C71553" w:rsidRDefault="008B67C3" w:rsidP="0076033B">
      <w:pPr>
        <w:pStyle w:val="Heading3"/>
        <w:keepNext/>
        <w:keepLines/>
        <w:spacing w:before="120"/>
        <w:rPr>
          <w:i w:val="0"/>
          <w:iCs/>
        </w:rPr>
      </w:pPr>
      <w:r w:rsidRPr="00C71553">
        <w:rPr>
          <w:rFonts w:eastAsiaTheme="majorEastAsia"/>
          <w:i w:val="0"/>
        </w:rPr>
        <w:lastRenderedPageBreak/>
        <w:t xml:space="preserve">Day </w:t>
      </w:r>
      <w:r w:rsidR="00502A1A">
        <w:rPr>
          <w:i w:val="0"/>
          <w:iCs/>
        </w:rPr>
        <w:t>7</w:t>
      </w:r>
    </w:p>
    <w:p w14:paraId="25C10ADD" w14:textId="7A60AC3E" w:rsidR="00504448" w:rsidRDefault="005B58C8" w:rsidP="0076033B">
      <w:pPr>
        <w:keepNext/>
        <w:keepLines/>
      </w:pPr>
      <w:bookmarkStart w:id="51" w:name="_Hlk146299262"/>
      <w:r>
        <w:t>Your organization uses legacy and proprietary operating systems to manage factory operations. The vendor for these operating systems arrives for an unscheduled visit to update IT and OT systems.</w:t>
      </w:r>
      <w:bookmarkEnd w:id="51"/>
    </w:p>
    <w:p w14:paraId="6CC0DDAB" w14:textId="70697B93" w:rsidR="00EB2F8C" w:rsidRPr="00D01930" w:rsidRDefault="00EB2F8C" w:rsidP="0076033B">
      <w:pPr>
        <w:pStyle w:val="ListParagraph"/>
        <w:keepNext/>
        <w:keepLines/>
        <w:numPr>
          <w:ilvl w:val="0"/>
          <w:numId w:val="41"/>
        </w:numPr>
        <w:spacing w:after="60"/>
        <w:ind w:left="360"/>
        <w:contextualSpacing w:val="0"/>
        <w:rPr>
          <w:color w:val="000000" w:themeColor="accent5"/>
        </w:rPr>
      </w:pPr>
      <w:r>
        <w:rPr>
          <w:rFonts w:eastAsia="Calibri"/>
        </w:rPr>
        <w:t xml:space="preserve">Describe </w:t>
      </w:r>
      <w:r>
        <w:t>the risks</w:t>
      </w:r>
      <w:r w:rsidR="00CE2A59">
        <w:t xml:space="preserve"> and </w:t>
      </w:r>
      <w:r>
        <w:t>advantages to maintaining legacy equipment/systems.</w:t>
      </w:r>
    </w:p>
    <w:p w14:paraId="3E04E5E1" w14:textId="77777777" w:rsidR="00EB2F8C" w:rsidRPr="0068440F" w:rsidRDefault="00EB2F8C" w:rsidP="0076033B">
      <w:pPr>
        <w:pStyle w:val="ListParagraph"/>
        <w:keepNext/>
        <w:keepLines/>
        <w:numPr>
          <w:ilvl w:val="0"/>
          <w:numId w:val="51"/>
        </w:numPr>
        <w:spacing w:after="60"/>
        <w:contextualSpacing w:val="0"/>
        <w:rPr>
          <w:color w:val="000000" w:themeColor="accent5"/>
        </w:rPr>
      </w:pPr>
      <w:r>
        <w:t>How do</w:t>
      </w:r>
      <w:r>
        <w:rPr>
          <w:rFonts w:eastAsia="Calibri"/>
        </w:rPr>
        <w:t xml:space="preserve"> you </w:t>
      </w:r>
      <w:r>
        <w:t xml:space="preserve">manage technology that is no longer supported by the manufacturer? </w:t>
      </w:r>
    </w:p>
    <w:p w14:paraId="5CF3ACD9" w14:textId="77777777" w:rsidR="00EB2F8C" w:rsidRPr="00442E05" w:rsidRDefault="00EB2F8C" w:rsidP="0076033B">
      <w:pPr>
        <w:pStyle w:val="ListParagraph"/>
        <w:keepNext/>
        <w:keepLines/>
        <w:numPr>
          <w:ilvl w:val="0"/>
          <w:numId w:val="51"/>
        </w:numPr>
        <w:spacing w:after="60"/>
        <w:contextualSpacing w:val="0"/>
        <w:rPr>
          <w:color w:val="000000" w:themeColor="accent5"/>
        </w:rPr>
      </w:pPr>
      <w:r>
        <w:t>What supply chain concerns do you have regarding legacy equipment/systems?</w:t>
      </w:r>
    </w:p>
    <w:p w14:paraId="0B3ADEF2" w14:textId="77777777" w:rsidR="00EB2F8C" w:rsidRPr="00F04FEB" w:rsidRDefault="00EB2F8C" w:rsidP="0076033B">
      <w:pPr>
        <w:pStyle w:val="ListParagraph"/>
        <w:keepNext/>
        <w:keepLines/>
        <w:numPr>
          <w:ilvl w:val="0"/>
          <w:numId w:val="51"/>
        </w:numPr>
        <w:spacing w:after="60"/>
        <w:contextualSpacing w:val="0"/>
        <w:rPr>
          <w:color w:val="000000" w:themeColor="accent5"/>
        </w:rPr>
      </w:pPr>
      <w:r>
        <w:t>Describe your organization’s equipment commissioning and decommissioning process.</w:t>
      </w:r>
    </w:p>
    <w:p w14:paraId="6C87A2C8" w14:textId="77777777" w:rsidR="00EB2F8C" w:rsidRPr="00960C34" w:rsidRDefault="00EB2F8C" w:rsidP="0076033B">
      <w:pPr>
        <w:pStyle w:val="ListParagraph"/>
        <w:numPr>
          <w:ilvl w:val="0"/>
          <w:numId w:val="41"/>
        </w:numPr>
        <w:spacing w:after="60"/>
        <w:ind w:left="360"/>
        <w:contextualSpacing w:val="0"/>
        <w:rPr>
          <w:rFonts w:eastAsia="Calibri"/>
        </w:rPr>
      </w:pPr>
      <w:r w:rsidRPr="00960C34">
        <w:rPr>
          <w:rFonts w:eastAsia="Calibri"/>
        </w:rPr>
        <w:t>Describe your organization’s network configuration and your approach to network segmentation of IT and OT systems.</w:t>
      </w:r>
    </w:p>
    <w:p w14:paraId="2A7CCDB1" w14:textId="77777777" w:rsidR="00EB2F8C" w:rsidRPr="00960C34" w:rsidRDefault="00EB2F8C" w:rsidP="0076033B">
      <w:pPr>
        <w:pStyle w:val="ListParagraph"/>
        <w:numPr>
          <w:ilvl w:val="0"/>
          <w:numId w:val="52"/>
        </w:numPr>
        <w:spacing w:after="60"/>
        <w:contextualSpacing w:val="0"/>
        <w:rPr>
          <w:rFonts w:eastAsia="Calibri"/>
        </w:rPr>
      </w:pPr>
      <w:r w:rsidRPr="00960C34">
        <w:rPr>
          <w:rFonts w:eastAsia="Calibri"/>
        </w:rPr>
        <w:t>Describe your organization’s patch management and vulnerability management plans.</w:t>
      </w:r>
    </w:p>
    <w:p w14:paraId="10EBBCAC" w14:textId="77777777" w:rsidR="00EB2F8C" w:rsidRPr="00960C34" w:rsidRDefault="00EB2F8C" w:rsidP="0076033B">
      <w:pPr>
        <w:pStyle w:val="ListParagraph"/>
        <w:numPr>
          <w:ilvl w:val="0"/>
          <w:numId w:val="52"/>
        </w:numPr>
        <w:spacing w:after="60"/>
        <w:contextualSpacing w:val="0"/>
        <w:rPr>
          <w:rFonts w:eastAsia="Calibri"/>
        </w:rPr>
      </w:pPr>
      <w:r w:rsidRPr="00960C34">
        <w:rPr>
          <w:rFonts w:eastAsia="Calibri"/>
        </w:rPr>
        <w:t>Does your organization apply Zero Trust Architecture (ZTA)/zero-trust concepts?</w:t>
      </w:r>
    </w:p>
    <w:p w14:paraId="7DD71AE2" w14:textId="77777777" w:rsidR="00EB2F8C" w:rsidRPr="00E23E17" w:rsidRDefault="00EB2F8C" w:rsidP="0076033B">
      <w:pPr>
        <w:pStyle w:val="ListParagraph"/>
        <w:numPr>
          <w:ilvl w:val="0"/>
          <w:numId w:val="41"/>
        </w:numPr>
        <w:spacing w:after="60"/>
        <w:ind w:left="360"/>
        <w:contextualSpacing w:val="0"/>
        <w:rPr>
          <w:rFonts w:eastAsia="Calibri" w:cs="Times New Roman"/>
        </w:rPr>
      </w:pPr>
      <w:r w:rsidRPr="00E23E17">
        <w:t>W</w:t>
      </w:r>
      <w:r w:rsidRPr="00E23E17">
        <w:rPr>
          <w:rFonts w:eastAsia="Calibri"/>
        </w:rPr>
        <w:t>hat level of access do your third-party vendors have to your organization’s network?</w:t>
      </w:r>
      <w:r>
        <w:rPr>
          <w:rStyle w:val="FootnoteReference"/>
          <w:rFonts w:eastAsia="Calibri"/>
        </w:rPr>
        <w:footnoteReference w:id="4"/>
      </w:r>
      <w:r w:rsidRPr="00E23E17">
        <w:rPr>
          <w:rFonts w:eastAsia="Calibri"/>
        </w:rPr>
        <w:t xml:space="preserve"> </w:t>
      </w:r>
    </w:p>
    <w:p w14:paraId="2D1DD6A9" w14:textId="20110797" w:rsidR="00EB2F8C" w:rsidRPr="00EB2F8C" w:rsidRDefault="00EB2F8C" w:rsidP="0076033B">
      <w:pPr>
        <w:pStyle w:val="ListParagraph"/>
        <w:numPr>
          <w:ilvl w:val="0"/>
          <w:numId w:val="54"/>
        </w:numPr>
        <w:spacing w:after="60"/>
        <w:contextualSpacing w:val="0"/>
        <w:rPr>
          <w:rFonts w:eastAsia="Calibri"/>
        </w:rPr>
      </w:pPr>
      <w:r>
        <w:rPr>
          <w:rFonts w:eastAsia="Calibri"/>
        </w:rPr>
        <w:t>How often are third-party access rights and data logs reviewed?</w:t>
      </w:r>
    </w:p>
    <w:p w14:paraId="76D02F11" w14:textId="11B3F749" w:rsidR="00953D2C" w:rsidRDefault="00502A1A" w:rsidP="0076033B">
      <w:pPr>
        <w:pStyle w:val="Heading3"/>
        <w:spacing w:before="120"/>
        <w:rPr>
          <w:rFonts w:eastAsiaTheme="majorEastAsia"/>
          <w:i w:val="0"/>
        </w:rPr>
      </w:pPr>
      <w:r>
        <w:rPr>
          <w:rFonts w:eastAsiaTheme="majorEastAsia"/>
          <w:i w:val="0"/>
        </w:rPr>
        <w:t>Day 9</w:t>
      </w:r>
    </w:p>
    <w:p w14:paraId="03919812" w14:textId="34CBB86C" w:rsidR="00502A1A" w:rsidRDefault="00A768DA" w:rsidP="0076033B">
      <w:pPr>
        <w:rPr>
          <w:rFonts w:eastAsia="Calibri" w:cs="Times New Roman"/>
        </w:rPr>
      </w:pPr>
      <w:r w:rsidRPr="0030156B">
        <w:rPr>
          <w:rFonts w:eastAsia="Calibri" w:cs="Times New Roman"/>
        </w:rPr>
        <w:t xml:space="preserve">Employees </w:t>
      </w:r>
      <w:r w:rsidRPr="004E61C8">
        <w:rPr>
          <w:rFonts w:eastAsia="Calibri" w:cs="Times New Roman"/>
        </w:rPr>
        <w:t xml:space="preserve">receive an email from </w:t>
      </w:r>
      <w:r>
        <w:rPr>
          <w:rFonts w:eastAsia="Calibri" w:cs="Times New Roman"/>
        </w:rPr>
        <w:t>one of your organization’s</w:t>
      </w:r>
      <w:r w:rsidRPr="004E61C8">
        <w:rPr>
          <w:rFonts w:eastAsia="Calibri" w:cs="Times New Roman"/>
        </w:rPr>
        <w:t xml:space="preserve"> vendor</w:t>
      </w:r>
      <w:r>
        <w:rPr>
          <w:rFonts w:eastAsia="Calibri" w:cs="Times New Roman"/>
        </w:rPr>
        <w:t>s</w:t>
      </w:r>
      <w:r w:rsidRPr="007C25A2">
        <w:rPr>
          <w:rFonts w:eastAsia="Calibri" w:cs="Times New Roman"/>
        </w:rPr>
        <w:t xml:space="preserve"> </w:t>
      </w:r>
      <w:r>
        <w:rPr>
          <w:rFonts w:eastAsia="Calibri" w:cs="Times New Roman"/>
        </w:rPr>
        <w:t>advertising</w:t>
      </w:r>
      <w:r w:rsidRPr="0030156B">
        <w:rPr>
          <w:rFonts w:eastAsia="Calibri" w:cs="Times New Roman"/>
        </w:rPr>
        <w:t xml:space="preserve"> </w:t>
      </w:r>
      <w:r>
        <w:rPr>
          <w:rFonts w:eastAsia="Calibri" w:cs="Times New Roman"/>
        </w:rPr>
        <w:t>free tickets to an</w:t>
      </w:r>
      <w:r w:rsidRPr="0030156B">
        <w:rPr>
          <w:rFonts w:eastAsia="Calibri" w:cs="Times New Roman"/>
        </w:rPr>
        <w:t xml:space="preserve"> upcoming sporting event </w:t>
      </w:r>
      <w:r>
        <w:rPr>
          <w:rFonts w:eastAsia="Calibri" w:cs="Times New Roman"/>
        </w:rPr>
        <w:t>in the area. The email instructs employees to click on the link to claim these tickets.</w:t>
      </w:r>
    </w:p>
    <w:p w14:paraId="3F32844E" w14:textId="675828B1" w:rsidR="009E1A75" w:rsidRPr="00294946" w:rsidRDefault="009E1A75" w:rsidP="0076033B">
      <w:pPr>
        <w:pStyle w:val="ListParagraph"/>
        <w:numPr>
          <w:ilvl w:val="0"/>
          <w:numId w:val="41"/>
        </w:numPr>
        <w:spacing w:after="60"/>
        <w:ind w:left="360"/>
        <w:contextualSpacing w:val="0"/>
      </w:pPr>
      <w:r w:rsidRPr="008A26CC">
        <w:t xml:space="preserve">Describe </w:t>
      </w:r>
      <w:r w:rsidRPr="009E1A75">
        <w:rPr>
          <w:rFonts w:eastAsia="Calibri" w:cs="Times New Roman"/>
        </w:rPr>
        <w:t xml:space="preserve">your </w:t>
      </w:r>
      <w:r w:rsidRPr="009E1A75">
        <w:rPr>
          <w:rFonts w:cs="Times New Roman"/>
        </w:rPr>
        <w:t>organization</w:t>
      </w:r>
      <w:r w:rsidRPr="00316BEE">
        <w:t>’s cybersecurity training program for</w:t>
      </w:r>
      <w:r>
        <w:t xml:space="preserve"> </w:t>
      </w:r>
      <w:r w:rsidRPr="00316BEE">
        <w:t>employees.</w:t>
      </w:r>
      <w:r w:rsidR="00FD1E58">
        <w:rPr>
          <w:rStyle w:val="FootnoteReference"/>
          <w:rFonts w:eastAsia="Calibri" w:cs="Times New Roman"/>
        </w:rPr>
        <w:footnoteReference w:id="5"/>
      </w:r>
    </w:p>
    <w:p w14:paraId="100A721D" w14:textId="77777777" w:rsidR="009E1A75" w:rsidRDefault="009E1A75" w:rsidP="0076033B">
      <w:pPr>
        <w:pStyle w:val="MemoBullet1"/>
        <w:numPr>
          <w:ilvl w:val="1"/>
          <w:numId w:val="41"/>
        </w:numPr>
        <w:spacing w:after="60"/>
        <w:ind w:left="1080"/>
        <w:contextualSpacing w:val="0"/>
      </w:pPr>
      <w:r>
        <w:t>How often are employees required to complete this training?</w:t>
      </w:r>
    </w:p>
    <w:p w14:paraId="7BC88AD6" w14:textId="77777777" w:rsidR="009E1A75" w:rsidRDefault="009E1A75" w:rsidP="0076033B">
      <w:pPr>
        <w:pStyle w:val="MemoBullet1"/>
        <w:numPr>
          <w:ilvl w:val="1"/>
          <w:numId w:val="41"/>
        </w:numPr>
        <w:spacing w:after="60"/>
        <w:ind w:left="1080"/>
        <w:contextualSpacing w:val="0"/>
      </w:pPr>
      <w:r>
        <w:t>Describe the cross-training or the coordination between the IT and OT departments.</w:t>
      </w:r>
    </w:p>
    <w:p w14:paraId="57833ECF" w14:textId="77777777" w:rsidR="009E1A75" w:rsidRDefault="009E1A75" w:rsidP="0076033B">
      <w:pPr>
        <w:pStyle w:val="MemoBullet1"/>
        <w:numPr>
          <w:ilvl w:val="1"/>
          <w:numId w:val="41"/>
        </w:numPr>
        <w:spacing w:after="60"/>
        <w:ind w:left="1080"/>
        <w:contextualSpacing w:val="0"/>
        <w:rPr>
          <w:szCs w:val="22"/>
        </w:rPr>
      </w:pPr>
      <w:r>
        <w:t>What additional training is required for employees who have system administrator-level privileges?</w:t>
      </w:r>
    </w:p>
    <w:p w14:paraId="610D69D5" w14:textId="77777777" w:rsidR="009E1A75" w:rsidRPr="00E50E32" w:rsidRDefault="009E1A75" w:rsidP="0076033B">
      <w:pPr>
        <w:pStyle w:val="MemoBullet1"/>
        <w:numPr>
          <w:ilvl w:val="1"/>
          <w:numId w:val="41"/>
        </w:numPr>
        <w:spacing w:after="60"/>
        <w:ind w:left="1080"/>
        <w:contextualSpacing w:val="0"/>
        <w:rPr>
          <w:szCs w:val="22"/>
        </w:rPr>
      </w:pPr>
      <w:r>
        <w:rPr>
          <w:szCs w:val="22"/>
        </w:rPr>
        <w:t>What type of training methods or approaches have you found most beneficial?</w:t>
      </w:r>
    </w:p>
    <w:p w14:paraId="5AA1FA07" w14:textId="77777777" w:rsidR="009E1A75" w:rsidRDefault="009E1A75" w:rsidP="0076033B">
      <w:pPr>
        <w:pStyle w:val="ListParagraph"/>
        <w:numPr>
          <w:ilvl w:val="0"/>
          <w:numId w:val="41"/>
        </w:numPr>
        <w:spacing w:after="60"/>
        <w:ind w:left="360"/>
        <w:contextualSpacing w:val="0"/>
      </w:pPr>
      <w:r>
        <w:t xml:space="preserve">What are your organization’s policies or procedures for IT account management?  </w:t>
      </w:r>
    </w:p>
    <w:p w14:paraId="1301BCBB" w14:textId="77777777" w:rsidR="009E1A75" w:rsidRDefault="009E1A75" w:rsidP="0076033B">
      <w:pPr>
        <w:pStyle w:val="ListParagraph"/>
        <w:numPr>
          <w:ilvl w:val="1"/>
          <w:numId w:val="41"/>
        </w:numPr>
        <w:spacing w:after="60"/>
        <w:ind w:left="1080"/>
        <w:contextualSpacing w:val="0"/>
      </w:pPr>
      <w:bookmarkStart w:id="52" w:name="_Hlk148085682"/>
      <w:r>
        <w:rPr>
          <w:rFonts w:eastAsia="Calibri"/>
        </w:rPr>
        <w:t xml:space="preserve">What are the </w:t>
      </w:r>
      <w:r w:rsidRPr="0CC09A32">
        <w:rPr>
          <w:rFonts w:eastAsia="Calibri"/>
        </w:rPr>
        <w:t>protocols for establishing, activating, modifying, disabling, and removing accounts?</w:t>
      </w:r>
      <w:bookmarkEnd w:id="52"/>
    </w:p>
    <w:p w14:paraId="44B211C6" w14:textId="77777777" w:rsidR="009E1A75" w:rsidRPr="00AF5832" w:rsidRDefault="009E1A75" w:rsidP="0076033B">
      <w:pPr>
        <w:pStyle w:val="ListParagraph"/>
        <w:numPr>
          <w:ilvl w:val="0"/>
          <w:numId w:val="41"/>
        </w:numPr>
        <w:spacing w:after="60"/>
        <w:ind w:left="360"/>
        <w:contextualSpacing w:val="0"/>
      </w:pPr>
      <w:r w:rsidRPr="00316BEE">
        <w:t>How do employees report suspect</w:t>
      </w:r>
      <w:r>
        <w:t>ed</w:t>
      </w:r>
      <w:r w:rsidRPr="00316BEE">
        <w:t xml:space="preserve"> phishing attempts or other </w:t>
      </w:r>
      <w:r>
        <w:t xml:space="preserve">possible </w:t>
      </w:r>
      <w:r w:rsidRPr="00AF5832">
        <w:t xml:space="preserve">cybersecurity incidents? </w:t>
      </w:r>
    </w:p>
    <w:p w14:paraId="7E60A979" w14:textId="77777777" w:rsidR="009E1A75" w:rsidRPr="007B0D31" w:rsidRDefault="009E1A75" w:rsidP="0076033B">
      <w:pPr>
        <w:pStyle w:val="MemoBullet1"/>
        <w:numPr>
          <w:ilvl w:val="1"/>
          <w:numId w:val="41"/>
        </w:numPr>
        <w:spacing w:after="60"/>
        <w:ind w:left="1080"/>
        <w:contextualSpacing w:val="0"/>
        <w:rPr>
          <w:szCs w:val="22"/>
        </w:rPr>
      </w:pPr>
      <w:r w:rsidRPr="007B0D31">
        <w:rPr>
          <w:szCs w:val="22"/>
        </w:rPr>
        <w:t>What actions does the IT department take when suspicious emails are reported?</w:t>
      </w:r>
    </w:p>
    <w:p w14:paraId="5D529146" w14:textId="77777777" w:rsidR="009E1A75" w:rsidRPr="004950C3" w:rsidRDefault="009E1A75" w:rsidP="0076033B">
      <w:pPr>
        <w:pStyle w:val="MemoBullet1"/>
        <w:numPr>
          <w:ilvl w:val="1"/>
          <w:numId w:val="41"/>
        </w:numPr>
        <w:spacing w:after="60"/>
        <w:ind w:left="1080"/>
        <w:contextualSpacing w:val="0"/>
      </w:pPr>
      <w:r>
        <w:t>What feedback do employees receive after reporting a suspicious email or event?</w:t>
      </w:r>
    </w:p>
    <w:p w14:paraId="4449B571" w14:textId="23A9C57D" w:rsidR="00AF587C" w:rsidRPr="007E288A" w:rsidRDefault="00AF587C" w:rsidP="0076033B">
      <w:pPr>
        <w:pStyle w:val="Heading3"/>
        <w:keepNext/>
        <w:keepLines/>
        <w:spacing w:before="120"/>
        <w:rPr>
          <w:rFonts w:eastAsiaTheme="majorEastAsia"/>
          <w:i w:val="0"/>
        </w:rPr>
      </w:pPr>
      <w:r w:rsidRPr="007E288A">
        <w:rPr>
          <w:rFonts w:eastAsiaTheme="majorEastAsia"/>
          <w:i w:val="0"/>
        </w:rPr>
        <w:lastRenderedPageBreak/>
        <w:t xml:space="preserve">Day </w:t>
      </w:r>
      <w:r w:rsidR="009370D4" w:rsidRPr="007E288A">
        <w:rPr>
          <w:rFonts w:eastAsiaTheme="majorEastAsia"/>
          <w:i w:val="0"/>
        </w:rPr>
        <w:t>15</w:t>
      </w:r>
    </w:p>
    <w:p w14:paraId="5C005475" w14:textId="3C5B8E65" w:rsidR="00863F39" w:rsidRPr="008D1AAF" w:rsidRDefault="008D1AAF" w:rsidP="0076033B">
      <w:pPr>
        <w:keepNext/>
        <w:keepLines/>
        <w:rPr>
          <w:rFonts w:eastAsia="Calibri" w:cs="Times New Roman"/>
        </w:rPr>
      </w:pPr>
      <w:r w:rsidRPr="08A34DFE">
        <w:rPr>
          <w:rFonts w:eastAsia="Calibri" w:cs="Times New Roman"/>
        </w:rPr>
        <w:t xml:space="preserve">The </w:t>
      </w:r>
      <w:r w:rsidRPr="009D10C8">
        <w:rPr>
          <w:rFonts w:eastAsia="Calibri" w:cs="Times New Roman"/>
        </w:rPr>
        <w:t>vendor</w:t>
      </w:r>
      <w:r w:rsidRPr="08A34DFE">
        <w:rPr>
          <w:rFonts w:eastAsia="Calibri" w:cs="Times New Roman"/>
        </w:rPr>
        <w:t xml:space="preserve"> </w:t>
      </w:r>
      <w:r>
        <w:rPr>
          <w:rFonts w:eastAsia="Calibri" w:cs="Times New Roman"/>
        </w:rPr>
        <w:t>who emailed your organization’s employees with the offer for free tickets</w:t>
      </w:r>
      <w:r w:rsidRPr="08A34DFE">
        <w:rPr>
          <w:rFonts w:eastAsia="Calibri" w:cs="Times New Roman"/>
        </w:rPr>
        <w:t xml:space="preserve"> </w:t>
      </w:r>
      <w:r>
        <w:rPr>
          <w:rFonts w:eastAsia="Calibri" w:cs="Times New Roman"/>
        </w:rPr>
        <w:t>discloses</w:t>
      </w:r>
      <w:r w:rsidRPr="08A34DFE">
        <w:rPr>
          <w:rFonts w:eastAsia="Calibri" w:cs="Times New Roman"/>
        </w:rPr>
        <w:t xml:space="preserve"> they were the target of a malware attack that compromised their business email.</w:t>
      </w:r>
      <w:r>
        <w:rPr>
          <w:rStyle w:val="FootnoteReference"/>
          <w:rFonts w:eastAsia="Calibri" w:cs="Times New Roman"/>
        </w:rPr>
        <w:footnoteReference w:id="6"/>
      </w:r>
      <w:r w:rsidRPr="08A34DFE">
        <w:rPr>
          <w:rFonts w:eastAsia="Calibri" w:cs="Times New Roman"/>
        </w:rPr>
        <w:t xml:space="preserve"> They confirm the email your employees received came from their system but was not sent by them. They also confirm that the site accessed through the link in the spoofed email was not legitimate.</w:t>
      </w:r>
      <w:r>
        <w:rPr>
          <w:rStyle w:val="FootnoteReference"/>
          <w:rFonts w:eastAsia="Calibri" w:cs="Times New Roman"/>
        </w:rPr>
        <w:footnoteReference w:id="7"/>
      </w:r>
    </w:p>
    <w:p w14:paraId="6FC3CE16" w14:textId="77777777" w:rsidR="003E699F" w:rsidRDefault="003E699F" w:rsidP="0076033B">
      <w:pPr>
        <w:pStyle w:val="ListParagraph"/>
        <w:keepNext/>
        <w:keepLines/>
        <w:numPr>
          <w:ilvl w:val="0"/>
          <w:numId w:val="41"/>
        </w:numPr>
        <w:spacing w:after="60"/>
        <w:ind w:left="360"/>
        <w:contextualSpacing w:val="0"/>
        <w:rPr>
          <w:rFonts w:eastAsia="Calibri"/>
        </w:rPr>
      </w:pPr>
      <w:r>
        <w:rPr>
          <w:rFonts w:eastAsia="Calibri"/>
        </w:rPr>
        <w:t xml:space="preserve">What is the role of cybersecurity in the review and selection of </w:t>
      </w:r>
      <w:r w:rsidRPr="00E23E17">
        <w:rPr>
          <w:rFonts w:eastAsia="Calibri"/>
        </w:rPr>
        <w:t>third</w:t>
      </w:r>
      <w:r>
        <w:rPr>
          <w:rFonts w:eastAsia="Calibri"/>
        </w:rPr>
        <w:t>-party vendor support?</w:t>
      </w:r>
      <w:r>
        <w:rPr>
          <w:rStyle w:val="FootnoteReference"/>
          <w:rFonts w:eastAsia="Calibri" w:cs="Times New Roman"/>
          <w:color w:val="000000" w:themeColor="accent5"/>
        </w:rPr>
        <w:footnoteReference w:id="8"/>
      </w:r>
    </w:p>
    <w:p w14:paraId="45C61EBF" w14:textId="77777777" w:rsidR="003E699F" w:rsidRPr="00846A67" w:rsidRDefault="003E699F" w:rsidP="0076033B">
      <w:pPr>
        <w:pStyle w:val="ListParagraph"/>
        <w:keepNext/>
        <w:keepLines/>
        <w:numPr>
          <w:ilvl w:val="0"/>
          <w:numId w:val="53"/>
        </w:numPr>
        <w:spacing w:after="60"/>
        <w:contextualSpacing w:val="0"/>
        <w:rPr>
          <w:rFonts w:eastAsia="Calibri" w:cs="Times New Roman"/>
          <w:color w:val="000000" w:themeColor="accent5"/>
        </w:rPr>
      </w:pPr>
      <w:r w:rsidRPr="00E4701D" w:rsidDel="003E23A0">
        <w:t xml:space="preserve">What cybersecurity </w:t>
      </w:r>
      <w:r w:rsidRPr="00E4701D">
        <w:t>language</w:t>
      </w:r>
      <w:r>
        <w:t xml:space="preserve">, (e.g., cybersecurity training and cyber incident notification requirements), </w:t>
      </w:r>
      <w:r w:rsidRPr="00E4701D" w:rsidDel="003E23A0">
        <w:t xml:space="preserve">is </w:t>
      </w:r>
      <w:r w:rsidRPr="00E4701D">
        <w:t>included within third-party vendor contracts</w:t>
      </w:r>
      <w:r>
        <w:t xml:space="preserve">? </w:t>
      </w:r>
    </w:p>
    <w:p w14:paraId="5C966FDC" w14:textId="77777777" w:rsidR="003E699F" w:rsidRPr="00E4701D" w:rsidRDefault="003E699F" w:rsidP="0076033B">
      <w:pPr>
        <w:pStyle w:val="ListParagraph"/>
        <w:keepNext/>
        <w:keepLines/>
        <w:numPr>
          <w:ilvl w:val="0"/>
          <w:numId w:val="53"/>
        </w:numPr>
        <w:spacing w:after="60"/>
        <w:contextualSpacing w:val="0"/>
      </w:pPr>
      <w:r w:rsidRPr="00E4701D">
        <w:t>How do you evaluate the cybersecurity posture of your vendors?</w:t>
      </w:r>
    </w:p>
    <w:p w14:paraId="6589351E" w14:textId="7B44C432" w:rsidR="003E699F" w:rsidRPr="003E699F" w:rsidRDefault="003E699F" w:rsidP="0076033B">
      <w:pPr>
        <w:pStyle w:val="ListParagraph"/>
        <w:keepNext/>
        <w:keepLines/>
        <w:numPr>
          <w:ilvl w:val="0"/>
          <w:numId w:val="53"/>
        </w:numPr>
        <w:spacing w:after="60"/>
        <w:contextualSpacing w:val="0"/>
        <w:rPr>
          <w:rFonts w:eastAsia="Calibri" w:cs="Times New Roman"/>
        </w:rPr>
      </w:pPr>
      <w:r w:rsidRPr="00E4701D">
        <w:t>How often are contracts reviewed?</w:t>
      </w:r>
    </w:p>
    <w:p w14:paraId="0A83B86B" w14:textId="70649957" w:rsidR="00E05BD0" w:rsidRDefault="00512467" w:rsidP="0076033B">
      <w:pPr>
        <w:pStyle w:val="Heading1"/>
        <w:spacing w:after="60" w:line="276" w:lineRule="auto"/>
      </w:pPr>
      <w:r w:rsidRPr="009E0FE0">
        <w:rPr>
          <w:rFonts w:ascii="Franklin Gothic Book" w:hAnsi="Franklin Gothic Book"/>
          <w:sz w:val="22"/>
          <w:szCs w:val="22"/>
        </w:rPr>
        <w:br w:type="page"/>
      </w:r>
      <w:bookmarkStart w:id="54" w:name="_Toc148992078"/>
      <w:r w:rsidR="00427ED8">
        <w:lastRenderedPageBreak/>
        <w:t xml:space="preserve">Module </w:t>
      </w:r>
      <w:r w:rsidR="00D13241">
        <w:t>2</w:t>
      </w:r>
      <w:bookmarkEnd w:id="54"/>
      <w:r w:rsidR="00427ED8">
        <w:t xml:space="preserve"> </w:t>
      </w:r>
    </w:p>
    <w:p w14:paraId="772CE87C" w14:textId="76D08A5D" w:rsidR="00010CB0" w:rsidRPr="004E3287" w:rsidRDefault="00010CB0" w:rsidP="00EB53B0">
      <w:pPr>
        <w:pStyle w:val="Heading3"/>
        <w:rPr>
          <w:i w:val="0"/>
          <w:iCs/>
        </w:rPr>
      </w:pPr>
      <w:bookmarkStart w:id="55" w:name="_Toc381347757"/>
      <w:bookmarkStart w:id="56" w:name="_Toc381864526"/>
      <w:r w:rsidRPr="004E3287">
        <w:rPr>
          <w:i w:val="0"/>
          <w:iCs/>
        </w:rPr>
        <w:t xml:space="preserve">Day </w:t>
      </w:r>
      <w:r w:rsidR="00EE5555" w:rsidRPr="004E3287">
        <w:rPr>
          <w:i w:val="0"/>
          <w:iCs/>
        </w:rPr>
        <w:t>2</w:t>
      </w:r>
      <w:r w:rsidR="009A1D5F">
        <w:rPr>
          <w:i w:val="0"/>
          <w:iCs/>
        </w:rPr>
        <w:t>0</w:t>
      </w:r>
    </w:p>
    <w:p w14:paraId="6354764B" w14:textId="5EFEE5D7" w:rsidR="00B763C5" w:rsidRPr="004F003B" w:rsidRDefault="004F003B" w:rsidP="00EB53B0">
      <w:pPr>
        <w:rPr>
          <w:rFonts w:eastAsia="Calibri" w:cs="Times New Roman"/>
        </w:rPr>
      </w:pPr>
      <w:bookmarkStart w:id="57" w:name="_Toc382487073"/>
      <w:bookmarkStart w:id="58" w:name="_Toc382567233"/>
      <w:r>
        <w:rPr>
          <w:rStyle w:val="normaltextrun"/>
          <w:color w:val="000000"/>
          <w:shd w:val="clear" w:color="auto" w:fill="FFFFFF"/>
        </w:rPr>
        <w:t xml:space="preserve">A freelance security researcher uncovers a series of posts on the Dark Web advertising the sale of </w:t>
      </w:r>
      <w:r w:rsidRPr="00F21CE3">
        <w:rPr>
          <w:rStyle w:val="normaltextrun"/>
          <w:color w:val="000000"/>
          <w:highlight w:val="yellow"/>
          <w:shd w:val="clear" w:color="auto" w:fill="FFFFFF"/>
        </w:rPr>
        <w:t>&lt;proprietary information/trade secrets&gt;</w:t>
      </w:r>
      <w:r>
        <w:rPr>
          <w:rStyle w:val="normaltextrun"/>
          <w:color w:val="000000"/>
          <w:shd w:val="clear" w:color="auto" w:fill="FFFFFF"/>
        </w:rPr>
        <w:t xml:space="preserve"> from your organization and reaches out to your </w:t>
      </w:r>
      <w:r w:rsidR="00D3445D">
        <w:rPr>
          <w:rStyle w:val="normaltextrun"/>
          <w:color w:val="000000"/>
          <w:shd w:val="clear" w:color="auto" w:fill="FFFFFF"/>
        </w:rPr>
        <w:t>Chief Information Security Officer (</w:t>
      </w:r>
      <w:r>
        <w:rPr>
          <w:rStyle w:val="normaltextrun"/>
          <w:color w:val="000000"/>
          <w:shd w:val="clear" w:color="auto" w:fill="FFFFFF"/>
        </w:rPr>
        <w:t>CISO</w:t>
      </w:r>
      <w:r w:rsidR="00D3445D">
        <w:rPr>
          <w:rStyle w:val="normaltextrun"/>
          <w:color w:val="000000"/>
          <w:shd w:val="clear" w:color="auto" w:fill="FFFFFF"/>
        </w:rPr>
        <w:t>)</w:t>
      </w:r>
      <w:r>
        <w:rPr>
          <w:rStyle w:val="normaltextrun"/>
          <w:color w:val="000000"/>
          <w:shd w:val="clear" w:color="auto" w:fill="FFFFFF"/>
        </w:rPr>
        <w:t>. The posts advertise the sale of your organization</w:t>
      </w:r>
      <w:r w:rsidR="00EF13CF">
        <w:rPr>
          <w:rStyle w:val="normaltextrun"/>
          <w:color w:val="000000"/>
          <w:shd w:val="clear" w:color="auto" w:fill="FFFFFF"/>
        </w:rPr>
        <w:t>’s information</w:t>
      </w:r>
      <w:r>
        <w:rPr>
          <w:rStyle w:val="normaltextrun"/>
          <w:color w:val="000000"/>
          <w:shd w:val="clear" w:color="auto" w:fill="FFFFFF"/>
        </w:rPr>
        <w:t xml:space="preserve">. </w:t>
      </w:r>
      <w:r w:rsidRPr="004E61C8">
        <w:rPr>
          <w:rStyle w:val="normaltextrun"/>
          <w:color w:val="000000"/>
          <w:shd w:val="clear" w:color="auto" w:fill="FFFFFF"/>
        </w:rPr>
        <w:t xml:space="preserve">Your insider risk team confirms the exfiltration of </w:t>
      </w:r>
      <w:r>
        <w:rPr>
          <w:rStyle w:val="normaltextrun"/>
          <w:color w:val="000000"/>
          <w:shd w:val="clear" w:color="auto" w:fill="FFFFFF"/>
        </w:rPr>
        <w:t>data</w:t>
      </w:r>
      <w:r w:rsidRPr="004E61C8">
        <w:rPr>
          <w:rStyle w:val="normaltextrun"/>
          <w:color w:val="000000"/>
          <w:shd w:val="clear" w:color="auto" w:fill="FFFFFF"/>
        </w:rPr>
        <w:t xml:space="preserve"> noted by the security researcher.</w:t>
      </w:r>
      <w:r>
        <w:rPr>
          <w:rStyle w:val="FootnoteReference"/>
          <w:color w:val="000000"/>
          <w:shd w:val="clear" w:color="auto" w:fill="FFFFFF"/>
        </w:rPr>
        <w:footnoteReference w:id="9"/>
      </w:r>
    </w:p>
    <w:p w14:paraId="368AAB0F" w14:textId="77777777" w:rsidR="008C12BC" w:rsidRDefault="008C12BC" w:rsidP="00EB53B0">
      <w:pPr>
        <w:pStyle w:val="Heading2"/>
        <w:spacing w:after="60"/>
      </w:pPr>
      <w:r w:rsidRPr="007A1412">
        <w:t>Discussion Question</w:t>
      </w:r>
      <w:r>
        <w:t>s</w:t>
      </w:r>
    </w:p>
    <w:p w14:paraId="246571CE" w14:textId="77777777" w:rsidR="00814828" w:rsidRDefault="00814828" w:rsidP="00EB53B0">
      <w:pPr>
        <w:pStyle w:val="ListParagraph"/>
        <w:widowControl w:val="0"/>
        <w:numPr>
          <w:ilvl w:val="0"/>
          <w:numId w:val="55"/>
        </w:numPr>
        <w:autoSpaceDE w:val="0"/>
        <w:autoSpaceDN w:val="0"/>
        <w:spacing w:after="60"/>
        <w:ind w:left="360" w:right="274"/>
        <w:contextualSpacing w:val="0"/>
      </w:pPr>
      <w:r>
        <w:t xml:space="preserve">How would your organization respond to the theft and publishing of </w:t>
      </w:r>
      <w:r w:rsidRPr="00AC5EFC">
        <w:rPr>
          <w:highlight w:val="yellow"/>
        </w:rPr>
        <w:t>&lt;</w:t>
      </w:r>
      <w:r>
        <w:rPr>
          <w:highlight w:val="yellow"/>
        </w:rPr>
        <w:t>proprietary information/</w:t>
      </w:r>
      <w:r w:rsidRPr="00AC5EFC">
        <w:rPr>
          <w:highlight w:val="yellow"/>
        </w:rPr>
        <w:t>trade secrets&gt;</w:t>
      </w:r>
      <w:r>
        <w:t xml:space="preserve"> on the Dark Web? </w:t>
      </w:r>
    </w:p>
    <w:p w14:paraId="135D890A" w14:textId="696A2BB4" w:rsidR="008C12BC" w:rsidRDefault="001715A7" w:rsidP="00EB53B0">
      <w:pPr>
        <w:pStyle w:val="ListParagraph"/>
        <w:numPr>
          <w:ilvl w:val="0"/>
          <w:numId w:val="56"/>
        </w:numPr>
        <w:spacing w:after="60"/>
        <w:contextualSpacing w:val="0"/>
      </w:pPr>
      <w:r>
        <w:t xml:space="preserve">What role </w:t>
      </w:r>
      <w:r w:rsidR="00F470EB">
        <w:t>does your legal department play in cyber incident response</w:t>
      </w:r>
      <w:r w:rsidR="00814828">
        <w:t xml:space="preserve">?  </w:t>
      </w:r>
    </w:p>
    <w:bookmarkEnd w:id="57"/>
    <w:bookmarkEnd w:id="58"/>
    <w:p w14:paraId="77790F89" w14:textId="10609012" w:rsidR="00010CB0" w:rsidRPr="00633C81" w:rsidRDefault="00010CB0" w:rsidP="00EB53B0">
      <w:pPr>
        <w:pStyle w:val="Heading3"/>
        <w:spacing w:before="120"/>
        <w:rPr>
          <w:i w:val="0"/>
          <w:iCs/>
        </w:rPr>
      </w:pPr>
      <w:r w:rsidRPr="00633C81">
        <w:rPr>
          <w:i w:val="0"/>
          <w:iCs/>
        </w:rPr>
        <w:t xml:space="preserve">Day </w:t>
      </w:r>
      <w:r w:rsidR="00EE5555" w:rsidRPr="00633C81">
        <w:rPr>
          <w:i w:val="0"/>
          <w:iCs/>
        </w:rPr>
        <w:t>2</w:t>
      </w:r>
      <w:r w:rsidR="009A1D5F">
        <w:rPr>
          <w:i w:val="0"/>
          <w:iCs/>
        </w:rPr>
        <w:t>2 - Morning</w:t>
      </w:r>
    </w:p>
    <w:p w14:paraId="07311C34" w14:textId="4D73EDA1" w:rsidR="00E464F3" w:rsidRDefault="003A5B65" w:rsidP="00EB53B0">
      <w:pPr>
        <w:rPr>
          <w:rStyle w:val="normaltextrun"/>
          <w:color w:val="000000"/>
          <w:shd w:val="clear" w:color="auto" w:fill="FFFFFF"/>
        </w:rPr>
      </w:pPr>
      <w:r>
        <w:rPr>
          <w:rStyle w:val="normaltextrun"/>
          <w:color w:val="000000"/>
          <w:shd w:val="clear" w:color="auto" w:fill="FFFFFF"/>
        </w:rPr>
        <w:t xml:space="preserve">Several employees contact the help desk with complaints of difficulties accessing information on shared network drives. Some files </w:t>
      </w:r>
      <w:r w:rsidR="00D87000">
        <w:rPr>
          <w:rStyle w:val="normaltextrun"/>
          <w:color w:val="000000"/>
          <w:shd w:val="clear" w:color="auto" w:fill="FFFFFF"/>
        </w:rPr>
        <w:t xml:space="preserve">were </w:t>
      </w:r>
      <w:r>
        <w:rPr>
          <w:rStyle w:val="normaltextrun"/>
          <w:color w:val="000000"/>
          <w:shd w:val="clear" w:color="auto" w:fill="FFFFFF"/>
        </w:rPr>
        <w:t xml:space="preserve">renamed, moved, or deleted. The IT department can recover the missing files from </w:t>
      </w:r>
      <w:r w:rsidRPr="00C86D42">
        <w:rPr>
          <w:rStyle w:val="normaltextrun"/>
          <w:color w:val="000000"/>
          <w:shd w:val="clear" w:color="auto" w:fill="FFFFFF"/>
        </w:rPr>
        <w:t>backups</w:t>
      </w:r>
      <w:r>
        <w:rPr>
          <w:rStyle w:val="normaltextrun"/>
          <w:color w:val="000000"/>
          <w:shd w:val="clear" w:color="auto" w:fill="FFFFFF"/>
        </w:rPr>
        <w:t xml:space="preserve">, but any work </w:t>
      </w:r>
      <w:r w:rsidR="00D87000">
        <w:rPr>
          <w:rStyle w:val="normaltextrun"/>
          <w:color w:val="000000"/>
          <w:shd w:val="clear" w:color="auto" w:fill="FFFFFF"/>
        </w:rPr>
        <w:t xml:space="preserve">completed </w:t>
      </w:r>
      <w:r>
        <w:rPr>
          <w:rStyle w:val="normaltextrun"/>
          <w:color w:val="000000"/>
          <w:shd w:val="clear" w:color="auto" w:fill="FFFFFF"/>
        </w:rPr>
        <w:t>following the creation of the latest back-up has been lost.</w:t>
      </w:r>
    </w:p>
    <w:p w14:paraId="00BB0A85" w14:textId="13FC2950" w:rsidR="00740C74" w:rsidRPr="001F3905" w:rsidRDefault="00740C74" w:rsidP="00EB53B0">
      <w:pPr>
        <w:pStyle w:val="ListParagraph"/>
        <w:keepNext/>
        <w:keepLines/>
        <w:numPr>
          <w:ilvl w:val="0"/>
          <w:numId w:val="55"/>
        </w:numPr>
        <w:spacing w:after="60"/>
        <w:ind w:left="360"/>
        <w:contextualSpacing w:val="0"/>
      </w:pPr>
      <w:r>
        <w:t>Does your organization have</w:t>
      </w:r>
      <w:r w:rsidRPr="001F3905">
        <w:t xml:space="preserve"> backups of vital records stored in a location separate from your primary working files/copies?</w:t>
      </w:r>
      <w:r>
        <w:rPr>
          <w:rStyle w:val="FootnoteReference"/>
        </w:rPr>
        <w:footnoteReference w:id="10"/>
      </w:r>
      <w:r w:rsidRPr="001F3905">
        <w:t xml:space="preserve">  </w:t>
      </w:r>
    </w:p>
    <w:p w14:paraId="228F3376" w14:textId="77777777" w:rsidR="00740C74" w:rsidRPr="001F3905" w:rsidRDefault="00740C74" w:rsidP="00EB53B0">
      <w:pPr>
        <w:pStyle w:val="ListParagraph"/>
        <w:keepNext/>
        <w:keepLines/>
        <w:numPr>
          <w:ilvl w:val="0"/>
          <w:numId w:val="59"/>
        </w:numPr>
        <w:spacing w:after="60"/>
        <w:contextualSpacing w:val="0"/>
      </w:pPr>
      <w:r w:rsidRPr="001F3905">
        <w:t xml:space="preserve">How frequently do you </w:t>
      </w:r>
      <w:r>
        <w:t>restore from</w:t>
      </w:r>
      <w:r w:rsidRPr="001F3905">
        <w:t xml:space="preserve"> backups?</w:t>
      </w:r>
    </w:p>
    <w:p w14:paraId="6AB5F09C" w14:textId="77777777" w:rsidR="00740C74" w:rsidRDefault="00740C74" w:rsidP="00EB53B0">
      <w:pPr>
        <w:pStyle w:val="ListParagraph"/>
        <w:keepNext/>
        <w:keepLines/>
        <w:numPr>
          <w:ilvl w:val="0"/>
          <w:numId w:val="59"/>
        </w:numPr>
        <w:spacing w:after="60"/>
        <w:contextualSpacing w:val="0"/>
      </w:pPr>
      <w:r w:rsidRPr="001F3905">
        <w:t xml:space="preserve">How long do you keep copies of archived files backed up? </w:t>
      </w:r>
    </w:p>
    <w:p w14:paraId="72C167E1" w14:textId="454C3809" w:rsidR="00740C74" w:rsidRPr="00740C74" w:rsidRDefault="00740C74" w:rsidP="00EB53B0">
      <w:pPr>
        <w:pStyle w:val="ListParagraph"/>
        <w:keepNext/>
        <w:keepLines/>
        <w:numPr>
          <w:ilvl w:val="0"/>
          <w:numId w:val="59"/>
        </w:numPr>
        <w:spacing w:after="60"/>
        <w:contextualSpacing w:val="0"/>
      </w:pPr>
      <w:r>
        <w:t xml:space="preserve">How long would it take to restore primary files from backups? Have you tested restoration from backups? </w:t>
      </w:r>
    </w:p>
    <w:p w14:paraId="283F5F43" w14:textId="0103666F" w:rsidR="00843195" w:rsidRPr="00633C81" w:rsidRDefault="00010CB0" w:rsidP="00EB53B0">
      <w:pPr>
        <w:pStyle w:val="Heading3"/>
        <w:spacing w:before="120"/>
        <w:rPr>
          <w:i w:val="0"/>
        </w:rPr>
      </w:pPr>
      <w:r w:rsidRPr="00633C81">
        <w:rPr>
          <w:bCs/>
          <w:i w:val="0"/>
        </w:rPr>
        <w:t xml:space="preserve">Day </w:t>
      </w:r>
      <w:r w:rsidR="00EE5555" w:rsidRPr="00633C81">
        <w:rPr>
          <w:bCs/>
          <w:i w:val="0"/>
        </w:rPr>
        <w:t>2</w:t>
      </w:r>
      <w:r w:rsidR="009A1D5F">
        <w:rPr>
          <w:bCs/>
          <w:i w:val="0"/>
        </w:rPr>
        <w:t>2</w:t>
      </w:r>
      <w:r w:rsidR="00CB6CD1">
        <w:rPr>
          <w:bCs/>
          <w:i w:val="0"/>
        </w:rPr>
        <w:t xml:space="preserve"> </w:t>
      </w:r>
      <w:r w:rsidR="006F31A5">
        <w:rPr>
          <w:bCs/>
          <w:i w:val="0"/>
        </w:rPr>
        <w:t>–</w:t>
      </w:r>
      <w:r w:rsidR="00CB6CD1">
        <w:rPr>
          <w:bCs/>
          <w:i w:val="0"/>
        </w:rPr>
        <w:t xml:space="preserve"> </w:t>
      </w:r>
      <w:r w:rsidR="009A1D5F">
        <w:rPr>
          <w:bCs/>
          <w:i w:val="0"/>
        </w:rPr>
        <w:t>Afternoon</w:t>
      </w:r>
    </w:p>
    <w:p w14:paraId="0416CBA5" w14:textId="2DC4CDA3" w:rsidR="00B15002" w:rsidRDefault="00A632D5" w:rsidP="00EB53B0">
      <w:pPr>
        <w:rPr>
          <w:rFonts w:eastAsia="Calibri" w:cs="Times New Roman"/>
        </w:rPr>
      </w:pPr>
      <w:r>
        <w:rPr>
          <w:rFonts w:eastAsia="Calibri" w:cs="Times New Roman"/>
        </w:rPr>
        <w:t>PLCs</w:t>
      </w:r>
      <w:r w:rsidR="0002117B" w:rsidRPr="00EE287D">
        <w:rPr>
          <w:rFonts w:eastAsia="Calibri" w:cs="Times New Roman"/>
        </w:rPr>
        <w:t xml:space="preserve"> </w:t>
      </w:r>
      <w:r w:rsidR="00251239">
        <w:rPr>
          <w:rFonts w:eastAsia="Calibri" w:cs="Times New Roman"/>
        </w:rPr>
        <w:t>in</w:t>
      </w:r>
      <w:r w:rsidR="005E7AA5">
        <w:rPr>
          <w:rFonts w:eastAsia="Calibri" w:cs="Times New Roman"/>
        </w:rPr>
        <w:t xml:space="preserve"> </w:t>
      </w:r>
      <w:r w:rsidR="0002117B" w:rsidRPr="00EE287D">
        <w:rPr>
          <w:rFonts w:eastAsia="Calibri" w:cs="Times New Roman"/>
        </w:rPr>
        <w:t>your factory interact directly with the internet. These</w:t>
      </w:r>
      <w:r w:rsidR="0002117B">
        <w:rPr>
          <w:rFonts w:eastAsia="Calibri" w:cs="Times New Roman"/>
        </w:rPr>
        <w:t xml:space="preserve"> PLCs</w:t>
      </w:r>
      <w:r w:rsidR="0002117B" w:rsidRPr="00EE287D">
        <w:rPr>
          <w:rFonts w:eastAsia="Calibri" w:cs="Times New Roman"/>
        </w:rPr>
        <w:t xml:space="preserve"> </w:t>
      </w:r>
      <w:r w:rsidR="00FE6829">
        <w:rPr>
          <w:rFonts w:eastAsia="Calibri" w:cs="Times New Roman"/>
        </w:rPr>
        <w:t>start</w:t>
      </w:r>
      <w:r w:rsidR="0002117B" w:rsidRPr="00EE287D">
        <w:rPr>
          <w:rFonts w:eastAsia="Calibri" w:cs="Times New Roman"/>
        </w:rPr>
        <w:t xml:space="preserve"> malfunction</w:t>
      </w:r>
      <w:r w:rsidR="00FE6829">
        <w:rPr>
          <w:rFonts w:eastAsia="Calibri" w:cs="Times New Roman"/>
        </w:rPr>
        <w:t>ing</w:t>
      </w:r>
      <w:r w:rsidR="0002117B" w:rsidRPr="00EE287D">
        <w:rPr>
          <w:rFonts w:eastAsia="Calibri" w:cs="Times New Roman"/>
        </w:rPr>
        <w:t>, creating a disruption to your production processes.</w:t>
      </w:r>
      <w:r w:rsidR="0002117B">
        <w:rPr>
          <w:rFonts w:eastAsia="Calibri" w:cs="Times New Roman"/>
        </w:rPr>
        <w:t xml:space="preserve"> Personnel are unable to access the PLC operating system, PLC related data is encrypted, and employees from both the IT and OT departments are locked out of their user accounts. </w:t>
      </w:r>
    </w:p>
    <w:p w14:paraId="09A3905D" w14:textId="7E47B929" w:rsidR="007357C1" w:rsidRDefault="007357C1" w:rsidP="00EB53B0">
      <w:pPr>
        <w:pStyle w:val="ListParagraph"/>
        <w:widowControl w:val="0"/>
        <w:numPr>
          <w:ilvl w:val="0"/>
          <w:numId w:val="55"/>
        </w:numPr>
        <w:autoSpaceDE w:val="0"/>
        <w:autoSpaceDN w:val="0"/>
        <w:spacing w:after="60"/>
        <w:ind w:left="360" w:right="274"/>
        <w:contextualSpacing w:val="0"/>
      </w:pPr>
      <w:r>
        <w:t xml:space="preserve">What are the impacts to </w:t>
      </w:r>
      <w:r w:rsidR="00A1572E">
        <w:t xml:space="preserve">your organization’s operations </w:t>
      </w:r>
      <w:r w:rsidR="00CE3BAF">
        <w:t xml:space="preserve">if PLCs are not functional? </w:t>
      </w:r>
    </w:p>
    <w:p w14:paraId="0D1F3A63" w14:textId="60C1E60E" w:rsidR="00956AAA" w:rsidRDefault="00956AAA" w:rsidP="00EB53B0">
      <w:pPr>
        <w:pStyle w:val="ListParagraph"/>
        <w:widowControl w:val="0"/>
        <w:numPr>
          <w:ilvl w:val="0"/>
          <w:numId w:val="55"/>
        </w:numPr>
        <w:autoSpaceDE w:val="0"/>
        <w:autoSpaceDN w:val="0"/>
        <w:spacing w:after="60"/>
        <w:ind w:left="360" w:right="274"/>
        <w:contextualSpacing w:val="0"/>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020FA470" w14:textId="77777777" w:rsidR="00956AAA" w:rsidRPr="000C13F9" w:rsidRDefault="00956AAA" w:rsidP="00EB53B0">
      <w:pPr>
        <w:pStyle w:val="ListParagraph"/>
        <w:numPr>
          <w:ilvl w:val="0"/>
          <w:numId w:val="57"/>
        </w:numPr>
        <w:spacing w:after="60"/>
        <w:contextualSpacing w:val="0"/>
      </w:pPr>
      <w:r w:rsidRPr="000C13F9">
        <w:t xml:space="preserve">What alternative systems or manual processes </w:t>
      </w:r>
      <w:r>
        <w:t>do you implement</w:t>
      </w:r>
      <w:r w:rsidRPr="000C13F9">
        <w:t xml:space="preserve"> to continue operations if a critical system is unavailable for a significant period? </w:t>
      </w:r>
    </w:p>
    <w:p w14:paraId="2D240034" w14:textId="77777777" w:rsidR="00956AAA" w:rsidRPr="000C13F9" w:rsidRDefault="00956AAA" w:rsidP="00EB53B0">
      <w:pPr>
        <w:pStyle w:val="ListParagraph"/>
        <w:numPr>
          <w:ilvl w:val="0"/>
          <w:numId w:val="57"/>
        </w:numPr>
        <w:spacing w:after="60"/>
        <w:contextualSpacing w:val="0"/>
      </w:pPr>
      <w:r w:rsidRPr="000C13F9">
        <w:t>Who can authorize use of alternate systems or procedures?</w:t>
      </w:r>
    </w:p>
    <w:p w14:paraId="5928A87A" w14:textId="77777777" w:rsidR="00956AAA" w:rsidRDefault="00956AAA" w:rsidP="00EB53B0">
      <w:pPr>
        <w:pStyle w:val="ListParagraph"/>
        <w:numPr>
          <w:ilvl w:val="0"/>
          <w:numId w:val="57"/>
        </w:numPr>
        <w:spacing w:after="60"/>
        <w:contextualSpacing w:val="0"/>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689DE9CD" w14:textId="29454BB6" w:rsidR="00956AAA" w:rsidRPr="00956AAA" w:rsidRDefault="00956AAA" w:rsidP="00EB53B0">
      <w:pPr>
        <w:pStyle w:val="ListParagraph"/>
        <w:numPr>
          <w:ilvl w:val="0"/>
          <w:numId w:val="57"/>
        </w:numPr>
        <w:spacing w:after="60"/>
        <w:contextualSpacing w:val="0"/>
      </w:pPr>
      <w:r>
        <w:t xml:space="preserve">What resources do you have for additional staffing requirements? </w:t>
      </w:r>
    </w:p>
    <w:p w14:paraId="78C9346D" w14:textId="3EA02FBD" w:rsidR="005D25A6" w:rsidRPr="00633C81" w:rsidRDefault="005D25A6" w:rsidP="00EB53B0">
      <w:pPr>
        <w:pStyle w:val="Heading3"/>
        <w:keepNext/>
        <w:keepLines/>
        <w:spacing w:before="120"/>
        <w:rPr>
          <w:i w:val="0"/>
        </w:rPr>
      </w:pPr>
      <w:r w:rsidRPr="00633C81">
        <w:rPr>
          <w:bCs/>
          <w:i w:val="0"/>
        </w:rPr>
        <w:lastRenderedPageBreak/>
        <w:t xml:space="preserve">Day </w:t>
      </w:r>
      <w:r w:rsidR="00BF3798" w:rsidRPr="00633C81">
        <w:rPr>
          <w:bCs/>
          <w:i w:val="0"/>
        </w:rPr>
        <w:t>2</w:t>
      </w:r>
      <w:r w:rsidR="009A1D5F">
        <w:rPr>
          <w:bCs/>
          <w:i w:val="0"/>
        </w:rPr>
        <w:t>9</w:t>
      </w:r>
    </w:p>
    <w:p w14:paraId="74E598E1" w14:textId="77777777" w:rsidR="008910B0" w:rsidRDefault="008910B0" w:rsidP="00EB53B0">
      <w:pPr>
        <w:keepNext/>
        <w:keepLines/>
        <w:rPr>
          <w:rFonts w:eastAsia="Calibri" w:cs="Times New Roman"/>
        </w:rPr>
      </w:pPr>
      <w:r w:rsidRPr="00BE6BC3">
        <w:rPr>
          <w:rFonts w:eastAsia="Calibri" w:cs="Times New Roman"/>
        </w:rPr>
        <w:t>It has been over a week and the operating system for the PLCs is still locked. Your organization is currently running backup manual operations.</w:t>
      </w:r>
    </w:p>
    <w:p w14:paraId="3C6AFA06" w14:textId="0CB1024C" w:rsidR="00162A85" w:rsidRDefault="008910B0" w:rsidP="00EB53B0">
      <w:pPr>
        <w:keepNext/>
        <w:keepLines/>
      </w:pPr>
      <w:r w:rsidRPr="00D74282">
        <w:rPr>
          <w:rFonts w:eastAsia="Calibri" w:cs="Times New Roman"/>
        </w:rPr>
        <w:t xml:space="preserve">The security researcher contacts your CISO again to report another post on the Dark Web regarding a </w:t>
      </w:r>
      <w:r w:rsidR="006957B6">
        <w:rPr>
          <w:rFonts w:eastAsia="Calibri" w:cs="Times New Roman"/>
        </w:rPr>
        <w:t>cybercriminal</w:t>
      </w:r>
      <w:r w:rsidRPr="00D74282">
        <w:rPr>
          <w:rFonts w:eastAsia="Calibri" w:cs="Times New Roman"/>
        </w:rPr>
        <w:t xml:space="preserve"> using </w:t>
      </w:r>
      <w:r w:rsidR="005C3CB8" w:rsidRPr="005C3CB8">
        <w:rPr>
          <w:rFonts w:eastAsia="Calibri" w:cs="Times New Roman"/>
        </w:rPr>
        <w:t>Known Exploited Vulnerabilities</w:t>
      </w:r>
      <w:r w:rsidR="005C3CB8">
        <w:rPr>
          <w:rFonts w:eastAsia="Calibri" w:cs="Times New Roman"/>
        </w:rPr>
        <w:t xml:space="preserve"> (</w:t>
      </w:r>
      <w:r w:rsidRPr="00D74282">
        <w:rPr>
          <w:rFonts w:eastAsia="Calibri" w:cs="Times New Roman"/>
        </w:rPr>
        <w:t>KEVs</w:t>
      </w:r>
      <w:r w:rsidR="005C3CB8">
        <w:rPr>
          <w:rFonts w:eastAsia="Calibri" w:cs="Times New Roman"/>
        </w:rPr>
        <w:t>)</w:t>
      </w:r>
      <w:r w:rsidRPr="00D74282">
        <w:rPr>
          <w:rFonts w:eastAsia="Calibri" w:cs="Times New Roman"/>
        </w:rPr>
        <w:t xml:space="preserve"> to compromise your PLC operating system.</w:t>
      </w:r>
      <w:bookmarkStart w:id="59" w:name="_Toc16683360"/>
      <w:bookmarkStart w:id="60" w:name="_Toc20732682"/>
      <w:bookmarkEnd w:id="55"/>
      <w:bookmarkEnd w:id="56"/>
    </w:p>
    <w:p w14:paraId="6F067BD6" w14:textId="409E5DD3" w:rsidR="004B397C" w:rsidRPr="00E4701D" w:rsidRDefault="004B397C" w:rsidP="00EB53B0">
      <w:pPr>
        <w:pStyle w:val="ListParagraph"/>
        <w:numPr>
          <w:ilvl w:val="0"/>
          <w:numId w:val="55"/>
        </w:numPr>
        <w:spacing w:after="60"/>
        <w:ind w:left="360"/>
        <w:contextualSpacing w:val="0"/>
      </w:pPr>
      <w:r w:rsidRPr="00E4701D">
        <w:t>What information are you sharing internally (e.g., employees, leadership)?</w:t>
      </w:r>
      <w:r>
        <w:rPr>
          <w:rStyle w:val="FootnoteReference"/>
        </w:rPr>
        <w:footnoteReference w:id="11"/>
      </w:r>
      <w:r w:rsidRPr="00E4701D">
        <w:t xml:space="preserve"> </w:t>
      </w:r>
    </w:p>
    <w:p w14:paraId="66C9C1C4" w14:textId="77777777" w:rsidR="004B397C" w:rsidRDefault="004B397C" w:rsidP="00EB53B0">
      <w:pPr>
        <w:pStyle w:val="ListParagraph"/>
        <w:numPr>
          <w:ilvl w:val="0"/>
          <w:numId w:val="55"/>
        </w:numPr>
        <w:spacing w:after="60"/>
        <w:ind w:left="360"/>
        <w:contextualSpacing w:val="0"/>
      </w:pPr>
      <w:r w:rsidRPr="00E4701D">
        <w:t>What information are you sharing externally (e.g., customers, vendors)?</w:t>
      </w:r>
    </w:p>
    <w:p w14:paraId="6C0DDD4A" w14:textId="3E5204F0" w:rsidR="005D5E5E" w:rsidRDefault="005D5E5E" w:rsidP="00EB53B0">
      <w:pPr>
        <w:pStyle w:val="ListParagraph"/>
        <w:numPr>
          <w:ilvl w:val="0"/>
          <w:numId w:val="55"/>
        </w:numPr>
        <w:spacing w:after="60"/>
        <w:ind w:left="360"/>
        <w:contextualSpacing w:val="0"/>
      </w:pPr>
      <w:r>
        <w:t>How are third-party vendors involved in your incident response?</w:t>
      </w:r>
    </w:p>
    <w:p w14:paraId="314B992D" w14:textId="55CDE01A" w:rsidR="005D5E5E" w:rsidRDefault="005D5E5E" w:rsidP="00EB53B0">
      <w:pPr>
        <w:pStyle w:val="ListParagraph"/>
        <w:numPr>
          <w:ilvl w:val="1"/>
          <w:numId w:val="55"/>
        </w:numPr>
        <w:spacing w:after="60"/>
        <w:ind w:left="1080"/>
        <w:contextualSpacing w:val="0"/>
      </w:pPr>
      <w:r>
        <w:t xml:space="preserve">How is this documented in your Cyber Incident Response Plan (CIRP)? </w:t>
      </w:r>
    </w:p>
    <w:p w14:paraId="651B7450" w14:textId="09BB2883" w:rsidR="004B397C" w:rsidRDefault="004B397C" w:rsidP="00EB53B0">
      <w:pPr>
        <w:pStyle w:val="ListParagraph"/>
        <w:numPr>
          <w:ilvl w:val="0"/>
          <w:numId w:val="55"/>
        </w:numPr>
        <w:spacing w:after="60"/>
        <w:ind w:left="360"/>
        <w:contextualSpacing w:val="0"/>
      </w:pPr>
      <w:r>
        <w:t>What legal and regulatory notifications are required based on the scenario?</w:t>
      </w:r>
    </w:p>
    <w:p w14:paraId="694A016B" w14:textId="2239F0AB" w:rsidR="004B397C" w:rsidRDefault="004B397C" w:rsidP="00EB53B0">
      <w:pPr>
        <w:pStyle w:val="ListParagraph"/>
        <w:numPr>
          <w:ilvl w:val="1"/>
          <w:numId w:val="55"/>
        </w:numPr>
        <w:spacing w:after="60"/>
        <w:ind w:left="1080"/>
        <w:contextualSpacing w:val="0"/>
      </w:pPr>
      <w:r>
        <w:t xml:space="preserve">When </w:t>
      </w:r>
      <w:r w:rsidR="00141930">
        <w:t>are</w:t>
      </w:r>
      <w:r>
        <w:t xml:space="preserve"> notifications made and who is responsible for making the notifications?</w:t>
      </w:r>
    </w:p>
    <w:p w14:paraId="57255656" w14:textId="6FF82A5B" w:rsidR="004B397C" w:rsidRPr="00294946" w:rsidRDefault="004B397C" w:rsidP="00EB53B0">
      <w:pPr>
        <w:pStyle w:val="ListParagraph"/>
        <w:widowControl w:val="0"/>
        <w:numPr>
          <w:ilvl w:val="0"/>
          <w:numId w:val="55"/>
        </w:numPr>
        <w:autoSpaceDE w:val="0"/>
        <w:autoSpaceDN w:val="0"/>
        <w:spacing w:after="60"/>
        <w:ind w:left="360" w:right="274"/>
        <w:contextualSpacing w:val="0"/>
      </w:pPr>
      <w:r>
        <w:t xml:space="preserve">How sufficient are </w:t>
      </w:r>
      <w:r w:rsidRPr="001659C5">
        <w:t xml:space="preserve">your organization’s </w:t>
      </w:r>
      <w:r w:rsidRPr="00FE6E00">
        <w:t xml:space="preserve">current internal resources for responding to </w:t>
      </w:r>
      <w:r>
        <w:t>the</w:t>
      </w:r>
      <w:r w:rsidRPr="00FE6E00">
        <w:t xml:space="preserve"> cyber incidents</w:t>
      </w:r>
      <w:r>
        <w:t xml:space="preserve"> in this scenario</w:t>
      </w:r>
      <w:r w:rsidRPr="00294946">
        <w:t>?</w:t>
      </w:r>
    </w:p>
    <w:p w14:paraId="4E6E13BB" w14:textId="2AE4AFD3" w:rsidR="004B397C" w:rsidRPr="00294946" w:rsidRDefault="004B397C" w:rsidP="00EB53B0">
      <w:pPr>
        <w:pStyle w:val="ListParagraph"/>
        <w:numPr>
          <w:ilvl w:val="0"/>
          <w:numId w:val="58"/>
        </w:numPr>
        <w:spacing w:after="60"/>
        <w:contextualSpacing w:val="0"/>
      </w:pPr>
      <w:r w:rsidRPr="00294946">
        <w:t xml:space="preserve">What additional resources </w:t>
      </w:r>
      <w:r>
        <w:t xml:space="preserve">outside of your organization </w:t>
      </w:r>
      <w:r w:rsidR="007F4494">
        <w:t>are</w:t>
      </w:r>
      <w:r>
        <w:t xml:space="preserve"> necessary for r</w:t>
      </w:r>
      <w:r w:rsidRPr="00294946">
        <w:t>espond</w:t>
      </w:r>
      <w:r>
        <w:t>ing</w:t>
      </w:r>
      <w:r w:rsidRPr="00294946">
        <w:t xml:space="preserve"> to the cyber incident? </w:t>
      </w:r>
    </w:p>
    <w:p w14:paraId="6FF7DBC0" w14:textId="77777777" w:rsidR="004B397C" w:rsidRDefault="004B397C" w:rsidP="00EB53B0">
      <w:pPr>
        <w:pStyle w:val="ListParagraph"/>
        <w:numPr>
          <w:ilvl w:val="0"/>
          <w:numId w:val="58"/>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67A704CD" w14:textId="4BA3C3B9" w:rsidR="004B397C" w:rsidRDefault="004B397C" w:rsidP="00EB53B0">
      <w:pPr>
        <w:pStyle w:val="ListParagraph"/>
        <w:numPr>
          <w:ilvl w:val="0"/>
          <w:numId w:val="58"/>
        </w:numPr>
        <w:spacing w:after="60"/>
        <w:contextualSpacing w:val="0"/>
      </w:pPr>
      <w:r>
        <w:t>What external partners (e.g., CISA, FBI, etc.) would you contact for assistance?</w:t>
      </w:r>
    </w:p>
    <w:p w14:paraId="0D701DB1" w14:textId="77777777" w:rsidR="00D77C95" w:rsidRPr="00294946" w:rsidRDefault="00D77C95" w:rsidP="00EB53B0">
      <w:pPr>
        <w:pStyle w:val="ListParagraph"/>
        <w:widowControl w:val="0"/>
        <w:numPr>
          <w:ilvl w:val="0"/>
          <w:numId w:val="55"/>
        </w:numPr>
        <w:autoSpaceDE w:val="0"/>
        <w:autoSpaceDN w:val="0"/>
        <w:spacing w:after="60"/>
        <w:ind w:left="360" w:right="274"/>
        <w:contextualSpacing w:val="0"/>
      </w:pPr>
      <w:r w:rsidRPr="00294946">
        <w:t>Based on discussion, what changes w</w:t>
      </w:r>
      <w:r>
        <w:t>ill</w:t>
      </w:r>
      <w:r w:rsidRPr="00294946">
        <w:t xml:space="preserve"> you implement to increase the resilience of </w:t>
      </w:r>
      <w:r>
        <w:t>your organization?</w:t>
      </w:r>
    </w:p>
    <w:p w14:paraId="5FE85306" w14:textId="787CD291" w:rsidR="00D77C95" w:rsidRPr="004B397C" w:rsidRDefault="00D77C95" w:rsidP="004B397C">
      <w:pPr>
        <w:sectPr w:rsidR="00D77C95" w:rsidRPr="004B397C" w:rsidSect="00D13241">
          <w:footerReference w:type="default" r:id="rId25"/>
          <w:pgSz w:w="12240" w:h="15840" w:code="1"/>
          <w:pgMar w:top="1440" w:right="1440" w:bottom="1440" w:left="1440" w:header="432" w:footer="720" w:gutter="0"/>
          <w:cols w:space="720"/>
          <w:docGrid w:linePitch="360"/>
        </w:sectPr>
      </w:pPr>
    </w:p>
    <w:p w14:paraId="6D2A805D" w14:textId="41D19052" w:rsidR="006E245C" w:rsidRPr="008E4AE7" w:rsidRDefault="006E245C" w:rsidP="00086C6E">
      <w:pPr>
        <w:pStyle w:val="Heading1"/>
        <w:spacing w:line="276" w:lineRule="auto"/>
      </w:pPr>
      <w:bookmarkStart w:id="61" w:name="_Toc148992079"/>
      <w:r>
        <w:lastRenderedPageBreak/>
        <w:t>Appendix A: Additional Discussion Questions</w:t>
      </w:r>
      <w:bookmarkEnd w:id="61"/>
    </w:p>
    <w:bookmarkEnd w:id="59"/>
    <w:bookmarkEnd w:id="60"/>
    <w:p w14:paraId="1E1C07A1" w14:textId="5CF16E61" w:rsidR="00BA22F6" w:rsidRDefault="00883909" w:rsidP="001C36C8">
      <w:pPr>
        <w:spacing w:after="160" w:line="259" w:lineRule="auto"/>
        <w:rPr>
          <w:i/>
          <w:color w:val="C00000"/>
        </w:rPr>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294702">
        <w:rPr>
          <w:i/>
          <w:color w:val="C00000"/>
        </w:rPr>
        <w:t>ragraph</w:t>
      </w:r>
      <w:r w:rsidRPr="00883909">
        <w:rPr>
          <w:i/>
          <w:color w:val="C00000"/>
        </w:rPr>
        <w:t>, as well as undesired discussion questions, should be deleted.</w:t>
      </w:r>
    </w:p>
    <w:p w14:paraId="47D2DC79" w14:textId="77777777" w:rsidR="001D76CB" w:rsidRPr="007A1412" w:rsidRDefault="001D76CB" w:rsidP="001C36C8">
      <w:pPr>
        <w:pStyle w:val="Heading2"/>
      </w:pPr>
      <w:r>
        <w:t xml:space="preserve">Cyber Resilience </w:t>
      </w:r>
    </w:p>
    <w:p w14:paraId="7F60D8CF" w14:textId="77777777" w:rsidR="001D76CB" w:rsidRDefault="001D76CB" w:rsidP="001C36C8">
      <w:pPr>
        <w:pStyle w:val="ListParagraph"/>
        <w:numPr>
          <w:ilvl w:val="0"/>
          <w:numId w:val="40"/>
        </w:numPr>
        <w:spacing w:after="60"/>
        <w:contextualSpacing w:val="0"/>
      </w:pPr>
      <w:r w:rsidRPr="000C13F9">
        <w:t xml:space="preserve">Discuss </w:t>
      </w:r>
      <w:r>
        <w:t xml:space="preserve">how </w:t>
      </w:r>
      <w:r w:rsidRPr="000C13F9">
        <w:t xml:space="preserve">cyber preparedness </w:t>
      </w:r>
      <w:r>
        <w:t xml:space="preserve">is integrated </w:t>
      </w:r>
      <w:r w:rsidRPr="000C13F9">
        <w:t>with your current all-hazards preparedness efforts.</w:t>
      </w:r>
    </w:p>
    <w:p w14:paraId="416A68A6" w14:textId="001B9703" w:rsidR="001D76CB" w:rsidRDefault="001D76CB" w:rsidP="001C36C8">
      <w:pPr>
        <w:pStyle w:val="ListParagraph"/>
        <w:keepNext/>
        <w:numPr>
          <w:ilvl w:val="0"/>
          <w:numId w:val="40"/>
        </w:numPr>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2A3D6E11" w14:textId="77777777" w:rsidR="001D76CB" w:rsidRPr="000C13F9" w:rsidRDefault="001D76CB" w:rsidP="001C36C8">
      <w:pPr>
        <w:pStyle w:val="ListParagraph"/>
        <w:keepNext/>
        <w:numPr>
          <w:ilvl w:val="1"/>
          <w:numId w:val="14"/>
        </w:numPr>
        <w:spacing w:after="60"/>
        <w:contextualSpacing w:val="0"/>
      </w:pPr>
      <w:r>
        <w:t>What were the most recent results and action items that followed?</w:t>
      </w:r>
    </w:p>
    <w:p w14:paraId="11B439C7" w14:textId="77777777" w:rsidR="001D76CB" w:rsidRDefault="001D76CB" w:rsidP="001C36C8">
      <w:pPr>
        <w:pStyle w:val="ListParagraph"/>
        <w:keepNext/>
        <w:numPr>
          <w:ilvl w:val="0"/>
          <w:numId w:val="43"/>
        </w:numPr>
        <w:spacing w:after="60"/>
        <w:ind w:left="360"/>
        <w:contextualSpacing w:val="0"/>
      </w:pPr>
      <w:r>
        <w:t>Discuss your risk management strategy.</w:t>
      </w:r>
    </w:p>
    <w:p w14:paraId="4A19323A" w14:textId="77777777" w:rsidR="001D76CB" w:rsidRDefault="001D76CB" w:rsidP="001C36C8">
      <w:pPr>
        <w:pStyle w:val="ListParagraph"/>
        <w:keepNext/>
        <w:numPr>
          <w:ilvl w:val="0"/>
          <w:numId w:val="45"/>
        </w:numPr>
        <w:spacing w:after="60"/>
        <w:contextualSpacing w:val="0"/>
      </w:pPr>
      <w:r>
        <w:t>How is it developed/maintained?</w:t>
      </w:r>
    </w:p>
    <w:p w14:paraId="43A8B7FB" w14:textId="77777777" w:rsidR="001D76CB" w:rsidRDefault="001D76CB" w:rsidP="001C36C8">
      <w:pPr>
        <w:pStyle w:val="ListParagraph"/>
        <w:keepNext/>
        <w:numPr>
          <w:ilvl w:val="0"/>
          <w:numId w:val="45"/>
        </w:numPr>
        <w:spacing w:after="60"/>
        <w:contextualSpacing w:val="0"/>
      </w:pPr>
      <w:r>
        <w:t>What considerations are addressed in your risk management strategy (e.g., extended downtime, impaired functionality, loss of data, etc.)?</w:t>
      </w:r>
    </w:p>
    <w:p w14:paraId="3AA6FB04" w14:textId="77777777" w:rsidR="001D76CB" w:rsidRDefault="001D76CB" w:rsidP="001C36C8">
      <w:pPr>
        <w:pStyle w:val="ListParagraph"/>
        <w:keepNext/>
        <w:numPr>
          <w:ilvl w:val="0"/>
          <w:numId w:val="44"/>
        </w:numPr>
        <w:spacing w:after="60"/>
        <w:contextualSpacing w:val="0"/>
      </w:pPr>
      <w:r>
        <w:t xml:space="preserve">Describe your organization’s review process for your cyber incident response plan (CIRP). </w:t>
      </w:r>
    </w:p>
    <w:p w14:paraId="32F89255" w14:textId="77777777" w:rsidR="001D76CB" w:rsidRDefault="001D76CB" w:rsidP="001C36C8">
      <w:pPr>
        <w:pStyle w:val="ListParagraph"/>
        <w:numPr>
          <w:ilvl w:val="0"/>
          <w:numId w:val="29"/>
        </w:numPr>
        <w:spacing w:after="60"/>
        <w:contextualSpacing w:val="0"/>
      </w:pPr>
      <w:r>
        <w:t>How is your CIRP integrated with other incident or emergency response/management plans?</w:t>
      </w:r>
    </w:p>
    <w:p w14:paraId="0512A478" w14:textId="77777777" w:rsidR="001D76CB" w:rsidRDefault="001D76CB" w:rsidP="001C36C8">
      <w:pPr>
        <w:pStyle w:val="ListParagraph"/>
        <w:numPr>
          <w:ilvl w:val="0"/>
          <w:numId w:val="29"/>
        </w:numPr>
        <w:spacing w:after="60"/>
        <w:contextualSpacing w:val="0"/>
      </w:pPr>
      <w:r>
        <w:t>How often is the CIRP reviewed?</w:t>
      </w:r>
    </w:p>
    <w:p w14:paraId="373C3E0D" w14:textId="77777777" w:rsidR="001D76CB" w:rsidRDefault="001D76CB" w:rsidP="001C36C8">
      <w:pPr>
        <w:pStyle w:val="ListParagraph"/>
        <w:numPr>
          <w:ilvl w:val="0"/>
          <w:numId w:val="29"/>
        </w:numPr>
        <w:spacing w:after="60"/>
        <w:contextualSpacing w:val="0"/>
      </w:pPr>
      <w:r>
        <w:t>Which individual(s) and department(s) are responsible for reviewing and updating the plan?</w:t>
      </w:r>
    </w:p>
    <w:p w14:paraId="1D2543E1" w14:textId="77777777" w:rsidR="001D76CB" w:rsidRDefault="001D76CB" w:rsidP="001C36C8">
      <w:pPr>
        <w:pStyle w:val="ListParagraph"/>
        <w:numPr>
          <w:ilvl w:val="0"/>
          <w:numId w:val="29"/>
        </w:numPr>
        <w:spacing w:after="60"/>
        <w:contextualSpacing w:val="0"/>
      </w:pPr>
      <w:r>
        <w:t>How are updates to the plan communicated to department or agency employees?</w:t>
      </w:r>
    </w:p>
    <w:p w14:paraId="39A9C955" w14:textId="77777777" w:rsidR="001D76CB" w:rsidRPr="000C13F9" w:rsidRDefault="001D76CB" w:rsidP="001C36C8">
      <w:pPr>
        <w:pStyle w:val="ListParagraph"/>
        <w:numPr>
          <w:ilvl w:val="0"/>
          <w:numId w:val="40"/>
        </w:numPr>
        <w:spacing w:after="60"/>
        <w:contextualSpacing w:val="0"/>
      </w:pPr>
      <w:r w:rsidRPr="000C13F9">
        <w:t>Discuss your supply chain concerns related to</w:t>
      </w:r>
      <w:r>
        <w:t xml:space="preserve"> your</w:t>
      </w:r>
      <w:r w:rsidRPr="000C13F9">
        <w:t xml:space="preserve"> </w:t>
      </w:r>
      <w:r>
        <w:t>IT/OT infrastructure</w:t>
      </w:r>
      <w:r w:rsidRPr="000C13F9">
        <w:t xml:space="preserve">. </w:t>
      </w:r>
    </w:p>
    <w:p w14:paraId="4079FA2F" w14:textId="77777777" w:rsidR="001D76CB" w:rsidRPr="000C13F9" w:rsidRDefault="001D76CB" w:rsidP="001C36C8">
      <w:pPr>
        <w:pStyle w:val="ListParagraph"/>
        <w:numPr>
          <w:ilvl w:val="0"/>
          <w:numId w:val="40"/>
        </w:numPr>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227FBE09" w14:textId="77777777" w:rsidR="001D76CB" w:rsidRDefault="001D76CB" w:rsidP="001C36C8">
      <w:pPr>
        <w:pStyle w:val="ListParagraph"/>
        <w:numPr>
          <w:ilvl w:val="0"/>
          <w:numId w:val="40"/>
        </w:numPr>
        <w:spacing w:after="60"/>
        <w:contextualSpacing w:val="0"/>
      </w:pPr>
      <w:r>
        <w:t xml:space="preserve">What processes do you have to ensure that your external dependencies (e.g., contractors, power, water, etc.) are integrated into your security and continuity planning programs? </w:t>
      </w:r>
    </w:p>
    <w:p w14:paraId="19AA1FDC" w14:textId="77777777" w:rsidR="001D76CB" w:rsidRDefault="001D76CB" w:rsidP="001C36C8">
      <w:pPr>
        <w:pStyle w:val="ListParagraph"/>
        <w:keepNext/>
        <w:numPr>
          <w:ilvl w:val="0"/>
          <w:numId w:val="40"/>
        </w:numPr>
        <w:spacing w:after="60"/>
        <w:contextualSpacing w:val="0"/>
      </w:pPr>
      <w:r w:rsidRPr="004D709E">
        <w:rPr>
          <w:rFonts w:eastAsia="Calibri"/>
        </w:rPr>
        <w:t xml:space="preserve">How </w:t>
      </w:r>
      <w:r>
        <w:t>is</w:t>
      </w:r>
      <w:r w:rsidRPr="004D709E">
        <w:t xml:space="preserve"> the integrity of your </w:t>
      </w:r>
      <w:r>
        <w:t>critical data protected and validated</w:t>
      </w:r>
      <w:r w:rsidRPr="004D709E">
        <w:t>?</w:t>
      </w:r>
    </w:p>
    <w:p w14:paraId="2E95046E" w14:textId="77777777" w:rsidR="001D76CB" w:rsidRPr="00075716" w:rsidRDefault="001D76CB" w:rsidP="001C36C8">
      <w:pPr>
        <w:pStyle w:val="ListParagraph"/>
        <w:numPr>
          <w:ilvl w:val="0"/>
          <w:numId w:val="31"/>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Pr>
          <w:rFonts w:eastAsia="Calibri" w:cs="Times New Roman"/>
          <w:szCs w:val="24"/>
        </w:rPr>
        <w:t>your data</w:t>
      </w:r>
      <w:r w:rsidRPr="00075716">
        <w:rPr>
          <w:rFonts w:eastAsia="Calibri" w:cs="Times New Roman"/>
          <w:szCs w:val="24"/>
        </w:rPr>
        <w:t>?</w:t>
      </w:r>
    </w:p>
    <w:p w14:paraId="25D7AAB5" w14:textId="402025CB" w:rsidR="001D76CB" w:rsidRPr="00075716" w:rsidRDefault="001D76CB" w:rsidP="001C36C8">
      <w:pPr>
        <w:pStyle w:val="ListParagraph"/>
        <w:numPr>
          <w:ilvl w:val="0"/>
          <w:numId w:val="31"/>
        </w:numPr>
        <w:spacing w:after="60"/>
        <w:contextualSpacing w:val="0"/>
      </w:pPr>
      <w:r w:rsidRPr="3FA2E032">
        <w:rPr>
          <w:rFonts w:eastAsia="Calibri" w:cs="Times New Roman"/>
        </w:rPr>
        <w:t xml:space="preserve">How would those entities report a </w:t>
      </w:r>
      <w:r w:rsidR="00194330">
        <w:rPr>
          <w:rFonts w:eastAsia="Calibri" w:cs="Times New Roman"/>
        </w:rPr>
        <w:t>compromise</w:t>
      </w:r>
      <w:r w:rsidRPr="3FA2E032">
        <w:rPr>
          <w:rFonts w:eastAsia="Calibri" w:cs="Times New Roman"/>
        </w:rPr>
        <w:t xml:space="preserve"> of their systems to your office?</w:t>
      </w:r>
    </w:p>
    <w:p w14:paraId="5DBCA4D0" w14:textId="77777777" w:rsidR="001D76CB" w:rsidRDefault="001D76CB" w:rsidP="001C36C8">
      <w:pPr>
        <w:pStyle w:val="ListParagraph"/>
        <w:numPr>
          <w:ilvl w:val="0"/>
          <w:numId w:val="40"/>
        </w:numPr>
        <w:spacing w:after="60"/>
        <w:contextualSpacing w:val="0"/>
      </w:pPr>
      <w:r w:rsidRPr="00333BBB">
        <w:t xml:space="preserve">What essential functions are impacted by </w:t>
      </w:r>
      <w:r>
        <w:t>the</w:t>
      </w:r>
      <w:r w:rsidRPr="00333BBB">
        <w:t xml:space="preserve"> incidents</w:t>
      </w:r>
      <w:r>
        <w:t xml:space="preserve"> described in the scenario</w:t>
      </w:r>
      <w:r w:rsidRPr="00333BBB">
        <w:t>?</w:t>
      </w:r>
    </w:p>
    <w:p w14:paraId="290BAF35" w14:textId="77777777" w:rsidR="001D76CB" w:rsidRDefault="001D76CB" w:rsidP="001C36C8">
      <w:pPr>
        <w:pStyle w:val="ListParagraph"/>
        <w:numPr>
          <w:ilvl w:val="0"/>
          <w:numId w:val="40"/>
        </w:numPr>
        <w:spacing w:after="60"/>
        <w:contextualSpacing w:val="0"/>
      </w:pPr>
      <w:r w:rsidRPr="00034A9C">
        <w:t xml:space="preserve">If primary communications are compromised, how do you provide information to internal and external entities? </w:t>
      </w:r>
    </w:p>
    <w:p w14:paraId="404D5075" w14:textId="77777777" w:rsidR="001D76CB" w:rsidRDefault="001D76CB" w:rsidP="003A3709">
      <w:pPr>
        <w:pStyle w:val="ListParagraph"/>
        <w:numPr>
          <w:ilvl w:val="0"/>
          <w:numId w:val="40"/>
        </w:numPr>
        <w:spacing w:after="60"/>
        <w:contextualSpacing w:val="0"/>
      </w:pPr>
      <w:r w:rsidRPr="000C13F9">
        <w:t>What policies and procedures does your organization use to decide when and how to restore backed-up data</w:t>
      </w:r>
      <w:r>
        <w:t>?</w:t>
      </w:r>
    </w:p>
    <w:p w14:paraId="711467ED" w14:textId="77777777" w:rsidR="001D76CB" w:rsidRDefault="001D76CB" w:rsidP="003A3709">
      <w:pPr>
        <w:pStyle w:val="ListParagraph"/>
        <w:numPr>
          <w:ilvl w:val="0"/>
          <w:numId w:val="61"/>
        </w:numPr>
        <w:spacing w:after="60"/>
        <w:contextualSpacing w:val="0"/>
      </w:pPr>
      <w:r>
        <w:t>How does your organization</w:t>
      </w:r>
      <w:r w:rsidRPr="000C13F9">
        <w:t xml:space="preserve"> </w:t>
      </w:r>
      <w:r>
        <w:t xml:space="preserve">incorporate </w:t>
      </w:r>
      <w:r w:rsidRPr="000C13F9">
        <w:t>measures for ensuring the integrity of backup data before restoration?</w:t>
      </w:r>
      <w:r>
        <w:t xml:space="preserve"> </w:t>
      </w:r>
    </w:p>
    <w:p w14:paraId="36E3DD9E" w14:textId="77777777" w:rsidR="001D76CB" w:rsidRDefault="001D76CB" w:rsidP="003A3709">
      <w:pPr>
        <w:pStyle w:val="Heading2"/>
        <w:keepNext/>
        <w:keepLines/>
        <w:spacing w:after="60" w:line="276" w:lineRule="auto"/>
      </w:pPr>
      <w:r>
        <w:lastRenderedPageBreak/>
        <w:t>Accounts &amp; Privileges</w:t>
      </w:r>
    </w:p>
    <w:p w14:paraId="5EB9CD3D" w14:textId="77777777" w:rsidR="001D76CB" w:rsidRDefault="001D76CB" w:rsidP="003A3709">
      <w:pPr>
        <w:pStyle w:val="ListParagraph"/>
        <w:keepNext/>
        <w:keepLines/>
        <w:numPr>
          <w:ilvl w:val="0"/>
          <w:numId w:val="38"/>
        </w:numPr>
        <w:spacing w:after="60"/>
        <w:contextualSpacing w:val="0"/>
      </w:pPr>
      <w:r>
        <w:t xml:space="preserve">What are your organization’s policies or procedures for IT account management?  </w:t>
      </w:r>
    </w:p>
    <w:p w14:paraId="19038B02" w14:textId="77777777" w:rsidR="001D76CB" w:rsidRPr="00661940" w:rsidRDefault="001D76CB" w:rsidP="003A3709">
      <w:pPr>
        <w:pStyle w:val="ListParagraph"/>
        <w:keepNext/>
        <w:keepLines/>
        <w:numPr>
          <w:ilvl w:val="0"/>
          <w:numId w:val="20"/>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37F88A25" w14:textId="77777777" w:rsidR="001D76CB" w:rsidRPr="00661940" w:rsidRDefault="001D76CB" w:rsidP="001C36C8">
      <w:pPr>
        <w:pStyle w:val="ListParagraph"/>
        <w:numPr>
          <w:ilvl w:val="0"/>
          <w:numId w:val="38"/>
        </w:numPr>
        <w:spacing w:after="60"/>
        <w:contextualSpacing w:val="0"/>
      </w:pPr>
      <w:r>
        <w:t>Describe your organization’s bring your own device (BYOD) policy.</w:t>
      </w:r>
    </w:p>
    <w:p w14:paraId="54D86CAE" w14:textId="77777777" w:rsidR="001D76CB" w:rsidRPr="000C13F9" w:rsidRDefault="001D76CB" w:rsidP="001C36C8">
      <w:pPr>
        <w:pStyle w:val="ListParagraph"/>
        <w:numPr>
          <w:ilvl w:val="0"/>
          <w:numId w:val="38"/>
        </w:numPr>
        <w:spacing w:after="60"/>
        <w:contextualSpacing w:val="0"/>
      </w:pPr>
      <w:r>
        <w:t xml:space="preserve">Describe </w:t>
      </w:r>
      <w:r w:rsidRPr="000C13F9">
        <w:t>your organization</w:t>
      </w:r>
      <w:r>
        <w:t>’s employee off-boarding process.</w:t>
      </w:r>
      <w:r w:rsidRPr="000C13F9">
        <w:t xml:space="preserve">  </w:t>
      </w:r>
    </w:p>
    <w:p w14:paraId="0DCE34BE" w14:textId="77777777" w:rsidR="001D76CB" w:rsidRDefault="001D76CB" w:rsidP="001C36C8">
      <w:pPr>
        <w:pStyle w:val="ListParagraph"/>
        <w:numPr>
          <w:ilvl w:val="0"/>
          <w:numId w:val="30"/>
        </w:numPr>
        <w:spacing w:after="60"/>
        <w:contextualSpacing w:val="0"/>
      </w:pPr>
      <w:r>
        <w:t>Is this process coordinated with IT and Human Resources (HR)?</w:t>
      </w:r>
    </w:p>
    <w:p w14:paraId="3ACA1538" w14:textId="77777777" w:rsidR="001D76CB" w:rsidRPr="000C13F9" w:rsidRDefault="001D76CB" w:rsidP="001C36C8">
      <w:pPr>
        <w:pStyle w:val="ListParagraph"/>
        <w:numPr>
          <w:ilvl w:val="0"/>
          <w:numId w:val="30"/>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759CE805" w14:textId="77777777" w:rsidR="001D76CB" w:rsidRPr="00075716" w:rsidRDefault="001D76CB" w:rsidP="001C36C8">
      <w:pPr>
        <w:pStyle w:val="ListParagraph"/>
        <w:numPr>
          <w:ilvl w:val="0"/>
          <w:numId w:val="30"/>
        </w:numPr>
        <w:spacing w:after="60"/>
        <w:contextualSpacing w:val="0"/>
      </w:pPr>
      <w:r w:rsidRPr="000C13F9">
        <w:t>How does your organization retrieve all information system-related property during the employment termination process</w:t>
      </w:r>
      <w:r w:rsidRPr="003032B9">
        <w:t xml:space="preserve"> </w:t>
      </w:r>
      <w:r w:rsidRPr="000C13F9">
        <w:t>(e.g., authentication key, system administrat</w:t>
      </w:r>
      <w:r>
        <w:t>or’s</w:t>
      </w:r>
      <w:r w:rsidRPr="000C13F9">
        <w:t xml:space="preserve"> handbook/manual, keys, identification cards, etc.)</w:t>
      </w:r>
      <w:r>
        <w:t>?</w:t>
      </w:r>
    </w:p>
    <w:p w14:paraId="1F7E107D" w14:textId="77777777" w:rsidR="001D76CB" w:rsidRDefault="001D76CB" w:rsidP="001C36C8">
      <w:pPr>
        <w:pStyle w:val="Heading2"/>
        <w:spacing w:after="60"/>
      </w:pPr>
      <w:r>
        <w:t xml:space="preserve">Incident Identification </w:t>
      </w:r>
    </w:p>
    <w:p w14:paraId="2067B244" w14:textId="77777777" w:rsidR="001D76CB" w:rsidRPr="000C13F9" w:rsidRDefault="001D76CB" w:rsidP="001C36C8">
      <w:pPr>
        <w:pStyle w:val="ListParagraph"/>
        <w:numPr>
          <w:ilvl w:val="0"/>
          <w:numId w:val="33"/>
        </w:numPr>
        <w:spacing w:after="60"/>
        <w:contextualSpacing w:val="0"/>
      </w:pPr>
      <w:r w:rsidRPr="000C13F9">
        <w:t xml:space="preserve">How are </w:t>
      </w:r>
      <w:r>
        <w:t xml:space="preserve">cyber </w:t>
      </w:r>
      <w:r w:rsidRPr="000C13F9">
        <w:t>incidents reported</w:t>
      </w:r>
      <w:r>
        <w:t xml:space="preserve"> within your organization</w:t>
      </w:r>
      <w:r w:rsidRPr="000C13F9">
        <w:t>?</w:t>
      </w:r>
    </w:p>
    <w:p w14:paraId="452E94FF" w14:textId="6E45D041" w:rsidR="001D76CB" w:rsidRPr="000C13F9" w:rsidRDefault="001D76CB" w:rsidP="001C36C8">
      <w:pPr>
        <w:numPr>
          <w:ilvl w:val="0"/>
          <w:numId w:val="15"/>
        </w:numPr>
        <w:spacing w:after="60"/>
      </w:pPr>
      <w:r w:rsidRPr="000C13F9">
        <w:t xml:space="preserve">What would trigger the reporting requirements established by </w:t>
      </w:r>
      <w:r>
        <w:t xml:space="preserve">regulation, </w:t>
      </w:r>
      <w:r w:rsidRPr="000C13F9">
        <w:t>law</w:t>
      </w:r>
      <w:r>
        <w:t>,</w:t>
      </w:r>
      <w:r w:rsidRPr="000C13F9">
        <w:t xml:space="preserve"> and</w:t>
      </w:r>
      <w:r>
        <w:t>/or organization</w:t>
      </w:r>
      <w:r w:rsidRPr="000C13F9">
        <w:t xml:space="preserve"> policy?</w:t>
      </w:r>
    </w:p>
    <w:p w14:paraId="2716E09E" w14:textId="77777777" w:rsidR="001D76CB" w:rsidRDefault="001D76CB" w:rsidP="001C36C8">
      <w:pPr>
        <w:numPr>
          <w:ilvl w:val="0"/>
          <w:numId w:val="15"/>
        </w:numPr>
        <w:spacing w:after="60"/>
      </w:pPr>
      <w:r w:rsidRPr="000C13F9">
        <w:t xml:space="preserve">What training </w:t>
      </w:r>
      <w:r>
        <w:t>do</w:t>
      </w:r>
      <w:r w:rsidRPr="000C13F9">
        <w:t xml:space="preserve"> employees receive regarding </w:t>
      </w:r>
      <w:r>
        <w:t xml:space="preserve">reporting requirements and </w:t>
      </w:r>
      <w:r w:rsidRPr="000C13F9">
        <w:t>your cyber incident response plan?</w:t>
      </w:r>
    </w:p>
    <w:p w14:paraId="33B3C90B" w14:textId="77777777" w:rsidR="001D76CB" w:rsidRPr="000C13F9" w:rsidRDefault="001D76CB" w:rsidP="001C36C8">
      <w:pPr>
        <w:pStyle w:val="ListParagraph"/>
        <w:numPr>
          <w:ilvl w:val="0"/>
          <w:numId w:val="33"/>
        </w:numPr>
        <w:spacing w:after="60"/>
        <w:contextualSpacing w:val="0"/>
      </w:pPr>
      <w:r w:rsidRPr="000C13F9">
        <w:t>What cybersecurity incident escalation criteria</w:t>
      </w:r>
      <w:r>
        <w:t xml:space="preserve"> is</w:t>
      </w:r>
      <w:r w:rsidRPr="000C13F9">
        <w:t xml:space="preserve"> defined in your </w:t>
      </w:r>
      <w:r>
        <w:t xml:space="preserve">cyber incident </w:t>
      </w:r>
      <w:r w:rsidRPr="000C13F9">
        <w:t xml:space="preserve">response plan? </w:t>
      </w:r>
    </w:p>
    <w:p w14:paraId="133474F4" w14:textId="77777777" w:rsidR="001D76CB" w:rsidRDefault="001D76CB" w:rsidP="001C36C8">
      <w:pPr>
        <w:numPr>
          <w:ilvl w:val="0"/>
          <w:numId w:val="34"/>
        </w:numPr>
        <w:spacing w:after="60"/>
      </w:pPr>
      <w:r w:rsidRPr="000C13F9">
        <w:t xml:space="preserve">Who </w:t>
      </w:r>
      <w:r>
        <w:t>is</w:t>
      </w:r>
      <w:r w:rsidRPr="000C13F9">
        <w:t xml:space="preserve"> responsible </w:t>
      </w:r>
      <w:r>
        <w:t>and</w:t>
      </w:r>
      <w:r w:rsidRPr="000C13F9">
        <w:t xml:space="preserve"> what actions would they take</w:t>
      </w:r>
      <w:r>
        <w:t xml:space="preserve"> based on the scenario</w:t>
      </w:r>
      <w:r w:rsidRPr="000C13F9">
        <w:t>?</w:t>
      </w:r>
    </w:p>
    <w:p w14:paraId="5E7772D4" w14:textId="77777777" w:rsidR="001D76CB" w:rsidRPr="000C13F9" w:rsidRDefault="001D76CB" w:rsidP="001C36C8">
      <w:pPr>
        <w:numPr>
          <w:ilvl w:val="0"/>
          <w:numId w:val="34"/>
        </w:numPr>
        <w:spacing w:after="60"/>
      </w:pPr>
      <w:r>
        <w:t>Who needs to be notified internally and externally according to the plan?</w:t>
      </w:r>
    </w:p>
    <w:p w14:paraId="277D2614" w14:textId="77777777" w:rsidR="001D76CB" w:rsidRPr="000C13F9" w:rsidRDefault="001D76CB" w:rsidP="001C36C8">
      <w:pPr>
        <w:numPr>
          <w:ilvl w:val="0"/>
          <w:numId w:val="34"/>
        </w:numPr>
        <w:spacing w:after="60"/>
      </w:pPr>
      <w:r>
        <w:t>W</w:t>
      </w:r>
      <w:r w:rsidRPr="000C13F9">
        <w:t xml:space="preserve">hen would leadership be notified? </w:t>
      </w:r>
    </w:p>
    <w:p w14:paraId="072A98CC" w14:textId="77777777" w:rsidR="001D76CB" w:rsidRPr="00320B26" w:rsidRDefault="001D76CB" w:rsidP="001C36C8">
      <w:pPr>
        <w:pStyle w:val="ListParagraph"/>
        <w:numPr>
          <w:ilvl w:val="0"/>
          <w:numId w:val="33"/>
        </w:numPr>
        <w:spacing w:after="60"/>
        <w:contextualSpacing w:val="0"/>
      </w:pPr>
      <w:r w:rsidRPr="00320B26">
        <w:t xml:space="preserve">Discuss your </w:t>
      </w:r>
      <w:r>
        <w:t>organization</w:t>
      </w:r>
      <w:r w:rsidRPr="00320B26">
        <w:t xml:space="preserve">’s intrusion detection capabilities and analytics that alert you to a </w:t>
      </w:r>
      <w:r>
        <w:t xml:space="preserve">potential </w:t>
      </w:r>
      <w:r w:rsidRPr="00320B26">
        <w:t>cyber incident.</w:t>
      </w:r>
    </w:p>
    <w:p w14:paraId="0834812F" w14:textId="77777777" w:rsidR="001D76CB" w:rsidRDefault="001D76CB" w:rsidP="001C36C8">
      <w:pPr>
        <w:pStyle w:val="ListParagraph"/>
        <w:numPr>
          <w:ilvl w:val="0"/>
          <w:numId w:val="26"/>
        </w:numPr>
        <w:spacing w:after="60"/>
        <w:contextualSpacing w:val="0"/>
      </w:pPr>
      <w:r w:rsidRPr="00320B26">
        <w:t xml:space="preserve">What type of hardware and/or software does your </w:t>
      </w:r>
      <w:r>
        <w:t>organization</w:t>
      </w:r>
      <w:r w:rsidRPr="00320B26">
        <w:t xml:space="preserve"> use to detect</w:t>
      </w:r>
      <w:r>
        <w:t xml:space="preserve"> and </w:t>
      </w:r>
      <w:r w:rsidRPr="00320B26">
        <w:t>prevent malicious activity on your systems/network?</w:t>
      </w:r>
    </w:p>
    <w:p w14:paraId="614CAEF4" w14:textId="77777777" w:rsidR="001D76CB" w:rsidRDefault="001D76CB" w:rsidP="001C36C8">
      <w:pPr>
        <w:pStyle w:val="ListParagraph"/>
        <w:numPr>
          <w:ilvl w:val="0"/>
          <w:numId w:val="33"/>
        </w:numPr>
        <w:spacing w:after="60"/>
        <w:contextualSpacing w:val="0"/>
      </w:pPr>
      <w:r w:rsidRPr="005653A6">
        <w:t xml:space="preserve">How often is your organization’s data reviewed? </w:t>
      </w:r>
    </w:p>
    <w:p w14:paraId="55E0C066" w14:textId="77777777" w:rsidR="001D76CB" w:rsidRPr="001A54B2" w:rsidRDefault="001D76CB" w:rsidP="001C36C8">
      <w:pPr>
        <w:pStyle w:val="ListParagraph"/>
        <w:numPr>
          <w:ilvl w:val="0"/>
          <w:numId w:val="33"/>
        </w:numPr>
        <w:spacing w:after="60"/>
        <w:contextualSpacing w:val="0"/>
      </w:pPr>
      <w:r w:rsidRPr="005653A6">
        <w:t>How would you determine whether unauthorized manipulation of data occurred?</w:t>
      </w:r>
    </w:p>
    <w:p w14:paraId="2A41E944" w14:textId="77777777" w:rsidR="001D76CB" w:rsidRPr="00E918D1" w:rsidRDefault="001D76CB" w:rsidP="001C36C8">
      <w:pPr>
        <w:pStyle w:val="Heading2"/>
        <w:spacing w:after="60"/>
        <w:rPr>
          <w:highlight w:val="yellow"/>
        </w:rPr>
      </w:pPr>
      <w:r>
        <w:t>Incident Response</w:t>
      </w:r>
      <w:r w:rsidRPr="009B616B">
        <w:t xml:space="preserve"> </w:t>
      </w:r>
    </w:p>
    <w:p w14:paraId="3D9E91DF" w14:textId="77777777" w:rsidR="001D76CB" w:rsidRDefault="001D76CB" w:rsidP="001C36C8">
      <w:pPr>
        <w:pStyle w:val="ListParagraph"/>
        <w:numPr>
          <w:ilvl w:val="0"/>
          <w:numId w:val="35"/>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074EEC62" w14:textId="77777777" w:rsidR="001D76CB" w:rsidRDefault="001D76CB" w:rsidP="001C36C8">
      <w:pPr>
        <w:pStyle w:val="ListParagraph"/>
        <w:numPr>
          <w:ilvl w:val="0"/>
          <w:numId w:val="35"/>
        </w:numPr>
        <w:spacing w:after="60"/>
        <w:contextualSpacing w:val="0"/>
      </w:pPr>
      <w:r w:rsidRPr="00320B26">
        <w:t xml:space="preserve">At what point </w:t>
      </w:r>
      <w:r>
        <w:t xml:space="preserve">in the scenario </w:t>
      </w:r>
      <w:r w:rsidRPr="00320B26">
        <w:t>would you contact law enforcement?</w:t>
      </w:r>
    </w:p>
    <w:p w14:paraId="79CF334E" w14:textId="77777777" w:rsidR="001D76CB" w:rsidRPr="000C13F9" w:rsidRDefault="001D76CB" w:rsidP="001C36C8">
      <w:pPr>
        <w:pStyle w:val="ListParagraph"/>
        <w:numPr>
          <w:ilvl w:val="1"/>
          <w:numId w:val="35"/>
        </w:numPr>
        <w:tabs>
          <w:tab w:val="left" w:pos="1080"/>
        </w:tabs>
        <w:spacing w:after="60"/>
        <w:ind w:left="1080"/>
        <w:contextualSpacing w:val="0"/>
      </w:pPr>
      <w:r w:rsidRPr="000C13F9" w:rsidDel="005D0E3A">
        <w:t xml:space="preserve">How would </w:t>
      </w:r>
      <w:r w:rsidRPr="000C13F9">
        <w:t xml:space="preserve">a law enforcement investigation impact containment, eradication, and recovery efforts? </w:t>
      </w:r>
    </w:p>
    <w:p w14:paraId="1CF03106" w14:textId="77777777" w:rsidR="001D76CB" w:rsidRPr="000C13F9" w:rsidRDefault="001D76CB" w:rsidP="001C36C8">
      <w:pPr>
        <w:pStyle w:val="ListParagraph"/>
        <w:numPr>
          <w:ilvl w:val="0"/>
          <w:numId w:val="35"/>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t>outside of core hours</w:t>
      </w:r>
      <w:r w:rsidRPr="000C13F9">
        <w:t>?</w:t>
      </w:r>
    </w:p>
    <w:p w14:paraId="4595660E" w14:textId="77777777" w:rsidR="001D76CB" w:rsidRPr="000C13F9" w:rsidRDefault="001D76CB" w:rsidP="001C36C8">
      <w:pPr>
        <w:pStyle w:val="ListParagraph"/>
        <w:numPr>
          <w:ilvl w:val="0"/>
          <w:numId w:val="27"/>
        </w:numPr>
        <w:spacing w:after="60"/>
        <w:contextualSpacing w:val="0"/>
      </w:pPr>
      <w:r w:rsidRPr="000C13F9">
        <w:t>How do you proceed if critical personnel are unreachable or unavailable?</w:t>
      </w:r>
    </w:p>
    <w:p w14:paraId="0F790DBE" w14:textId="47B549DA" w:rsidR="001D76CB" w:rsidRPr="00D95350" w:rsidRDefault="001D76CB" w:rsidP="001C36C8">
      <w:pPr>
        <w:pStyle w:val="ListParagraph"/>
        <w:numPr>
          <w:ilvl w:val="0"/>
          <w:numId w:val="35"/>
        </w:numPr>
        <w:spacing w:after="60"/>
        <w:contextualSpacing w:val="0"/>
      </w:pPr>
      <w:r w:rsidRPr="00D95350">
        <w:t xml:space="preserve">How would a breach of </w:t>
      </w:r>
      <w:r w:rsidRPr="008E4A25">
        <w:t>vendor(s)</w:t>
      </w:r>
      <w:r w:rsidR="00CB75C7">
        <w:t xml:space="preserve"> </w:t>
      </w:r>
      <w:r w:rsidRPr="00D95350">
        <w:t xml:space="preserve">affect </w:t>
      </w:r>
      <w:r w:rsidRPr="00464C1B">
        <w:t>your organization</w:t>
      </w:r>
      <w:r w:rsidRPr="00D95350">
        <w:t xml:space="preserve"> if they have access to your information?</w:t>
      </w:r>
    </w:p>
    <w:p w14:paraId="3210DFA8" w14:textId="77777777" w:rsidR="001D76CB" w:rsidRPr="000C13F9" w:rsidRDefault="001D76CB" w:rsidP="001C36C8">
      <w:pPr>
        <w:pStyle w:val="ListParagraph"/>
        <w:numPr>
          <w:ilvl w:val="0"/>
          <w:numId w:val="28"/>
        </w:numPr>
        <w:spacing w:after="60"/>
        <w:contextualSpacing w:val="0"/>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4C60FB42" w14:textId="77777777" w:rsidR="001D76CB" w:rsidRDefault="001D76CB" w:rsidP="001C36C8">
      <w:pPr>
        <w:pStyle w:val="Heading2"/>
        <w:keepNext/>
        <w:keepLines/>
        <w:spacing w:after="60" w:line="276" w:lineRule="auto"/>
      </w:pPr>
      <w:r w:rsidRPr="00994F11">
        <w:lastRenderedPageBreak/>
        <w:t>Recovery</w:t>
      </w:r>
    </w:p>
    <w:p w14:paraId="3F93FAE7" w14:textId="756595EE" w:rsidR="001D76CB" w:rsidRPr="000C13F9" w:rsidRDefault="001D76CB" w:rsidP="001C36C8">
      <w:pPr>
        <w:pStyle w:val="ListParagraph"/>
        <w:keepNext/>
        <w:keepLines/>
        <w:numPr>
          <w:ilvl w:val="0"/>
          <w:numId w:val="60"/>
        </w:numPr>
        <w:spacing w:after="60"/>
        <w:ind w:left="360"/>
        <w:contextualSpacing w:val="0"/>
      </w:pPr>
      <w:r w:rsidRPr="000C13F9">
        <w:t xml:space="preserve">When does your organization determine a cyber incident is </w:t>
      </w:r>
      <w:r>
        <w:t>over</w:t>
      </w:r>
      <w:r w:rsidRPr="000C13F9">
        <w:t>?</w:t>
      </w:r>
    </w:p>
    <w:p w14:paraId="2B0D4749" w14:textId="77777777" w:rsidR="001D76CB" w:rsidRPr="000C13F9" w:rsidRDefault="001D76CB" w:rsidP="001C36C8">
      <w:pPr>
        <w:keepNext/>
        <w:keepLines/>
        <w:numPr>
          <w:ilvl w:val="0"/>
          <w:numId w:val="16"/>
        </w:numPr>
        <w:spacing w:after="60"/>
      </w:pPr>
      <w:r w:rsidRPr="000C13F9">
        <w:t>Who makes this decision?</w:t>
      </w:r>
    </w:p>
    <w:p w14:paraId="37748D6B" w14:textId="77777777" w:rsidR="001D76CB" w:rsidRPr="000C13F9" w:rsidRDefault="001D76CB" w:rsidP="001C36C8">
      <w:pPr>
        <w:keepNext/>
        <w:keepLines/>
        <w:numPr>
          <w:ilvl w:val="0"/>
          <w:numId w:val="16"/>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0D6209CE" w14:textId="77777777" w:rsidR="001D76CB" w:rsidRPr="005653A6" w:rsidRDefault="001D76CB" w:rsidP="001C36C8">
      <w:pPr>
        <w:pStyle w:val="ListParagraph"/>
        <w:numPr>
          <w:ilvl w:val="0"/>
          <w:numId w:val="60"/>
        </w:numPr>
        <w:spacing w:after="60"/>
        <w:ind w:left="360"/>
        <w:contextualSpacing w:val="0"/>
      </w:pPr>
      <w:r w:rsidRPr="005653A6">
        <w:t>What actions would your organization take if your IT/incident response staff could not confirm the integrity of your systems/data?</w:t>
      </w:r>
    </w:p>
    <w:p w14:paraId="051EE5B4" w14:textId="77777777" w:rsidR="001D76CB" w:rsidRPr="005653A6" w:rsidRDefault="001D76CB" w:rsidP="001C36C8">
      <w:pPr>
        <w:numPr>
          <w:ilvl w:val="0"/>
          <w:numId w:val="17"/>
        </w:numPr>
        <w:spacing w:after="60"/>
      </w:pPr>
      <w:r w:rsidRPr="005653A6">
        <w:t>What is the risk associated with reactivating critical business processes and systems?</w:t>
      </w:r>
    </w:p>
    <w:p w14:paraId="0D5ED0E8" w14:textId="77777777" w:rsidR="001D76CB" w:rsidRPr="005653A6" w:rsidRDefault="001D76CB" w:rsidP="001C36C8">
      <w:pPr>
        <w:numPr>
          <w:ilvl w:val="0"/>
          <w:numId w:val="17"/>
        </w:numPr>
        <w:spacing w:after="60"/>
      </w:pPr>
      <w:r>
        <w:t>Describe the process to</w:t>
      </w:r>
      <w:r w:rsidRPr="005653A6">
        <w:t xml:space="preserve"> completely rebuild these systems</w:t>
      </w:r>
      <w:r>
        <w:t>.</w:t>
      </w:r>
    </w:p>
    <w:p w14:paraId="098115B3" w14:textId="77777777" w:rsidR="001D76CB" w:rsidRPr="005653A6" w:rsidRDefault="001D76CB" w:rsidP="001C36C8">
      <w:pPr>
        <w:numPr>
          <w:ilvl w:val="0"/>
          <w:numId w:val="17"/>
        </w:numPr>
        <w:spacing w:after="60"/>
      </w:pPr>
      <w:r w:rsidRPr="005653A6">
        <w:t xml:space="preserve">What factors do you consider when making these decisions? </w:t>
      </w:r>
    </w:p>
    <w:p w14:paraId="382A1718" w14:textId="77777777" w:rsidR="001D76CB" w:rsidRDefault="001D76CB" w:rsidP="001C36C8">
      <w:pPr>
        <w:pStyle w:val="Heading2"/>
        <w:spacing w:after="60"/>
      </w:pPr>
      <w:bookmarkStart w:id="62" w:name="_Hlk50472232"/>
      <w:r>
        <w:t xml:space="preserve">Training &amp; </w:t>
      </w:r>
      <w:r w:rsidRPr="00562114">
        <w:t>Exercise</w:t>
      </w:r>
      <w:r>
        <w:t xml:space="preserve">s  </w:t>
      </w:r>
    </w:p>
    <w:p w14:paraId="41C4CDDC" w14:textId="77777777" w:rsidR="001D76CB" w:rsidRPr="000C13F9" w:rsidRDefault="001D76CB" w:rsidP="001C36C8">
      <w:pPr>
        <w:pStyle w:val="ListParagraph"/>
        <w:numPr>
          <w:ilvl w:val="0"/>
          <w:numId w:val="39"/>
        </w:numPr>
        <w:spacing w:after="60"/>
        <w:contextualSpacing w:val="0"/>
      </w:pPr>
      <w:r>
        <w:t xml:space="preserve">What training does your cybersecurity incident response team </w:t>
      </w:r>
      <w:r w:rsidRPr="00B03F63">
        <w:t xml:space="preserve">undergo to detect, analyze, and report </w:t>
      </w:r>
      <w:r>
        <w:t>malicious</w:t>
      </w:r>
      <w:r w:rsidRPr="00B03F63">
        <w:t xml:space="preserve"> activity?</w:t>
      </w:r>
      <w:r>
        <w:t xml:space="preserve"> </w:t>
      </w:r>
    </w:p>
    <w:p w14:paraId="361A381B" w14:textId="77777777" w:rsidR="001D76CB" w:rsidRPr="000C13F9" w:rsidRDefault="001D76CB" w:rsidP="001C36C8">
      <w:pPr>
        <w:numPr>
          <w:ilvl w:val="0"/>
          <w:numId w:val="18"/>
        </w:numPr>
        <w:spacing w:after="60"/>
      </w:pPr>
      <w:r>
        <w:t>What additional training and/or exercise requirements do you require for your incident response staff?</w:t>
      </w:r>
    </w:p>
    <w:p w14:paraId="26E72CB7" w14:textId="77777777" w:rsidR="001D76CB" w:rsidRPr="000C13F9" w:rsidRDefault="001D76CB" w:rsidP="001C36C8">
      <w:pPr>
        <w:pStyle w:val="ListParagraph"/>
        <w:numPr>
          <w:ilvl w:val="0"/>
          <w:numId w:val="36"/>
        </w:numPr>
        <w:spacing w:after="60"/>
        <w:ind w:left="360"/>
        <w:contextualSpacing w:val="0"/>
      </w:pPr>
      <w:r>
        <w:t>H</w:t>
      </w:r>
      <w:r w:rsidRPr="000C13F9">
        <w:t xml:space="preserve">ow often does your organization exercise </w:t>
      </w:r>
      <w:r>
        <w:t>its CIRP</w:t>
      </w:r>
      <w:r w:rsidRPr="000C13F9">
        <w:t>?</w:t>
      </w:r>
    </w:p>
    <w:p w14:paraId="0DAB3835" w14:textId="77777777" w:rsidR="001D76CB" w:rsidRDefault="001D76CB" w:rsidP="001C36C8">
      <w:pPr>
        <w:numPr>
          <w:ilvl w:val="0"/>
          <w:numId w:val="19"/>
        </w:numPr>
        <w:spacing w:after="60"/>
      </w:pPr>
      <w:r>
        <w:t>Who is involved in the exercises?</w:t>
      </w:r>
    </w:p>
    <w:p w14:paraId="7C9806EB" w14:textId="77777777" w:rsidR="001D76CB" w:rsidRPr="000C13F9" w:rsidRDefault="001D76CB" w:rsidP="001C36C8">
      <w:pPr>
        <w:numPr>
          <w:ilvl w:val="0"/>
          <w:numId w:val="19"/>
        </w:numPr>
        <w:spacing w:after="60"/>
      </w:pPr>
      <w:r w:rsidRPr="000C13F9">
        <w:t xml:space="preserve">What </w:t>
      </w:r>
      <w:r>
        <w:t xml:space="preserve">external </w:t>
      </w:r>
      <w:r w:rsidRPr="000C13F9">
        <w:t>agencies are involved in the exercise?</w:t>
      </w:r>
    </w:p>
    <w:p w14:paraId="6F4E5204" w14:textId="7A5C5F62" w:rsidR="001D76CB" w:rsidRDefault="001D76CB" w:rsidP="001C36C8">
      <w:pPr>
        <w:pStyle w:val="ListParagraph"/>
        <w:numPr>
          <w:ilvl w:val="0"/>
          <w:numId w:val="36"/>
        </w:numPr>
        <w:spacing w:after="60"/>
        <w:ind w:left="360"/>
        <w:contextualSpacing w:val="0"/>
      </w:pPr>
      <w:r w:rsidRPr="000C13F9">
        <w:t xml:space="preserve">How do your organization’s </w:t>
      </w:r>
      <w:r>
        <w:t xml:space="preserve">training and exercise </w:t>
      </w:r>
      <w:r w:rsidRPr="000C13F9">
        <w:t>efforts address both physical and cyber risks?</w:t>
      </w:r>
    </w:p>
    <w:p w14:paraId="2AAD4BFB" w14:textId="77777777" w:rsidR="001D76CB" w:rsidRPr="000C13F9" w:rsidRDefault="001D76CB" w:rsidP="001C36C8">
      <w:pPr>
        <w:pStyle w:val="ListParagraph"/>
        <w:numPr>
          <w:ilvl w:val="0"/>
          <w:numId w:val="36"/>
        </w:numPr>
        <w:spacing w:after="60"/>
        <w:ind w:left="360"/>
        <w:contextualSpacing w:val="0"/>
      </w:pPr>
      <w:r>
        <w:t>How often do</w:t>
      </w:r>
      <w:r w:rsidRPr="000C13F9">
        <w:t xml:space="preserve"> senior </w:t>
      </w:r>
      <w:r>
        <w:t xml:space="preserve">staff/leadership </w:t>
      </w:r>
      <w:r w:rsidRPr="006178CB">
        <w:t>participate</w:t>
      </w:r>
      <w:r>
        <w:t xml:space="preserve"> </w:t>
      </w:r>
      <w:r w:rsidRPr="006178CB">
        <w:t>in</w:t>
      </w:r>
      <w:r w:rsidRPr="000C13F9">
        <w:t xml:space="preserve"> a cybersecurity exercise?</w:t>
      </w:r>
    </w:p>
    <w:bookmarkEnd w:id="62"/>
    <w:p w14:paraId="55489EA5" w14:textId="77777777" w:rsidR="001D76CB" w:rsidRDefault="001D76CB" w:rsidP="001C36C8">
      <w:pPr>
        <w:pStyle w:val="Heading2"/>
        <w:spacing w:after="60"/>
      </w:pPr>
      <w:r>
        <w:t>Senior Leaders</w:t>
      </w:r>
    </w:p>
    <w:p w14:paraId="5DFAFE33" w14:textId="77777777" w:rsidR="001D76CB" w:rsidRDefault="001D76CB" w:rsidP="001C36C8">
      <w:pPr>
        <w:pStyle w:val="ListParagraph"/>
        <w:numPr>
          <w:ilvl w:val="0"/>
          <w:numId w:val="22"/>
        </w:numPr>
        <w:spacing w:after="60"/>
        <w:contextualSpacing w:val="0"/>
      </w:pPr>
      <w:r>
        <w:t xml:space="preserve">As a leader in your organization, what cybersecurity resilience goals have you set? </w:t>
      </w:r>
    </w:p>
    <w:p w14:paraId="00F6D7B4" w14:textId="77777777" w:rsidR="001D76CB" w:rsidRPr="006858E1" w:rsidRDefault="001D76CB" w:rsidP="001C36C8">
      <w:pPr>
        <w:numPr>
          <w:ilvl w:val="0"/>
          <w:numId w:val="21"/>
        </w:numPr>
        <w:spacing w:after="60"/>
      </w:pPr>
      <w:r w:rsidRPr="006858E1">
        <w:t xml:space="preserve">How </w:t>
      </w:r>
      <w:r>
        <w:t>do these goals align with organizational objectives</w:t>
      </w:r>
      <w:r w:rsidRPr="006858E1">
        <w:t>?</w:t>
      </w:r>
    </w:p>
    <w:p w14:paraId="18BDBA75" w14:textId="77777777" w:rsidR="001D76CB" w:rsidRDefault="001D76CB" w:rsidP="001C36C8">
      <w:pPr>
        <w:pStyle w:val="ListParagraph"/>
        <w:numPr>
          <w:ilvl w:val="0"/>
          <w:numId w:val="25"/>
        </w:numPr>
        <w:spacing w:after="60"/>
        <w:contextualSpacing w:val="0"/>
      </w:pPr>
      <w:r>
        <w:t xml:space="preserve">Describe your organization’s cybersecurity culture. </w:t>
      </w:r>
    </w:p>
    <w:p w14:paraId="41A6D879" w14:textId="77777777" w:rsidR="001D76CB" w:rsidRDefault="001D76CB" w:rsidP="001C36C8">
      <w:pPr>
        <w:pStyle w:val="ListParagraph"/>
        <w:numPr>
          <w:ilvl w:val="0"/>
          <w:numId w:val="25"/>
        </w:numPr>
        <w:spacing w:after="60"/>
        <w:contextualSpacing w:val="0"/>
      </w:pPr>
      <w:r w:rsidRPr="002C79AF">
        <w:t>What cybersecurity training is required for senior leadership?</w:t>
      </w:r>
    </w:p>
    <w:p w14:paraId="38CB6141" w14:textId="77777777" w:rsidR="001D76CB" w:rsidRPr="003D3283" w:rsidRDefault="001D76CB" w:rsidP="001C36C8">
      <w:pPr>
        <w:pStyle w:val="ListParagraph"/>
        <w:numPr>
          <w:ilvl w:val="0"/>
          <w:numId w:val="25"/>
        </w:numPr>
        <w:spacing w:after="60"/>
        <w:contextualSpacing w:val="0"/>
      </w:pPr>
      <w:r>
        <w:t>At what point would you activate your organization’s</w:t>
      </w:r>
      <w:r w:rsidRPr="003D3283">
        <w:t xml:space="preserve"> </w:t>
      </w:r>
      <w:r>
        <w:t>Security Operations Center/</w:t>
      </w:r>
      <w:r w:rsidRPr="003D3283">
        <w:t>Emergency Operations Center?</w:t>
      </w:r>
    </w:p>
    <w:p w14:paraId="6D5EBAC0" w14:textId="77777777" w:rsidR="001D76CB" w:rsidRDefault="001D76CB" w:rsidP="001C36C8">
      <w:pPr>
        <w:pStyle w:val="ListParagraph"/>
        <w:numPr>
          <w:ilvl w:val="0"/>
          <w:numId w:val="25"/>
        </w:numPr>
        <w:spacing w:after="60"/>
        <w:contextualSpacing w:val="0"/>
      </w:pPr>
      <w:r>
        <w:t>What is your role during a cyber incident?</w:t>
      </w:r>
    </w:p>
    <w:p w14:paraId="662F442B" w14:textId="77777777" w:rsidR="001D76CB" w:rsidRPr="001B3B77" w:rsidRDefault="001D76CB" w:rsidP="001C36C8">
      <w:pPr>
        <w:numPr>
          <w:ilvl w:val="0"/>
          <w:numId w:val="23"/>
        </w:numPr>
        <w:spacing w:after="60"/>
      </w:pPr>
      <w:r w:rsidRPr="003D3283">
        <w:t>What information do you need to support your decision-making process?</w:t>
      </w:r>
    </w:p>
    <w:p w14:paraId="3E571F88" w14:textId="77777777" w:rsidR="001D76CB" w:rsidRDefault="001D76CB" w:rsidP="001C36C8">
      <w:pPr>
        <w:pStyle w:val="ListParagraph"/>
        <w:numPr>
          <w:ilvl w:val="0"/>
          <w:numId w:val="25"/>
        </w:numPr>
        <w:spacing w:after="60"/>
        <w:contextualSpacing w:val="0"/>
      </w:pPr>
      <w:r w:rsidRPr="008B0C0B">
        <w:t xml:space="preserve">What are </w:t>
      </w:r>
      <w:r>
        <w:t xml:space="preserve">the gaps in </w:t>
      </w:r>
      <w:r w:rsidRPr="008B0C0B">
        <w:t xml:space="preserve">your cybersecurity workforce? </w:t>
      </w:r>
    </w:p>
    <w:p w14:paraId="2F616C30" w14:textId="77777777" w:rsidR="001D76CB" w:rsidRDefault="001D76CB" w:rsidP="001C36C8">
      <w:pPr>
        <w:numPr>
          <w:ilvl w:val="0"/>
          <w:numId w:val="24"/>
        </w:numPr>
        <w:spacing w:after="60"/>
      </w:pPr>
      <w:r w:rsidRPr="008B0C0B">
        <w:t xml:space="preserve">How does your </w:t>
      </w:r>
      <w:r>
        <w:t>organization</w:t>
      </w:r>
      <w:r w:rsidRPr="008B0C0B">
        <w:t xml:space="preserve"> recruit, develop, and retain cybersecurity staff?</w:t>
      </w:r>
    </w:p>
    <w:p w14:paraId="478047BA" w14:textId="77777777" w:rsidR="001D76CB" w:rsidRDefault="001D76CB" w:rsidP="001C36C8">
      <w:pPr>
        <w:pStyle w:val="Heading2"/>
        <w:spacing w:after="60"/>
      </w:pPr>
      <w:r>
        <w:t xml:space="preserve">Public Information </w:t>
      </w:r>
    </w:p>
    <w:p w14:paraId="1F4C7FB1" w14:textId="77777777" w:rsidR="001D76CB" w:rsidRPr="000C13F9" w:rsidRDefault="001D76CB" w:rsidP="001C36C8">
      <w:pPr>
        <w:pStyle w:val="ListParagraph"/>
        <w:numPr>
          <w:ilvl w:val="3"/>
          <w:numId w:val="22"/>
        </w:numPr>
        <w:spacing w:after="60"/>
        <w:ind w:left="360"/>
        <w:contextualSpacing w:val="0"/>
      </w:pPr>
      <w:r>
        <w:t xml:space="preserve">What training do employees receive on </w:t>
      </w:r>
      <w:r w:rsidRPr="000C13F9">
        <w:t>report</w:t>
      </w:r>
      <w:r>
        <w:t>ing</w:t>
      </w:r>
      <w:r w:rsidRPr="000C13F9">
        <w:t xml:space="preserve"> contact with the media?</w:t>
      </w:r>
    </w:p>
    <w:p w14:paraId="54CB69F7" w14:textId="77777777" w:rsidR="001D76CB" w:rsidRDefault="001D76CB" w:rsidP="001C36C8">
      <w:pPr>
        <w:pStyle w:val="ListParagraph"/>
        <w:numPr>
          <w:ilvl w:val="3"/>
          <w:numId w:val="22"/>
        </w:numPr>
        <w:spacing w:after="60"/>
        <w:ind w:left="360"/>
        <w:contextualSpacing w:val="0"/>
      </w:pPr>
      <w:r>
        <w:t>How do you build and maintain trust with the public?</w:t>
      </w:r>
      <w:r w:rsidRPr="00E23799">
        <w:t xml:space="preserve"> </w:t>
      </w:r>
    </w:p>
    <w:p w14:paraId="1AACF935" w14:textId="77777777" w:rsidR="001D76CB" w:rsidRDefault="001D76CB" w:rsidP="001C36C8">
      <w:pPr>
        <w:pStyle w:val="Heading2"/>
        <w:spacing w:after="60"/>
      </w:pPr>
      <w:r>
        <w:t xml:space="preserve">Legal </w:t>
      </w:r>
    </w:p>
    <w:p w14:paraId="78E11CE0" w14:textId="77777777" w:rsidR="001D76CB" w:rsidRPr="00531D6B" w:rsidRDefault="001D76CB" w:rsidP="001C36C8">
      <w:pPr>
        <w:pStyle w:val="ListParagraph"/>
        <w:numPr>
          <w:ilvl w:val="0"/>
          <w:numId w:val="37"/>
        </w:numPr>
        <w:spacing w:after="60"/>
        <w:contextualSpacing w:val="0"/>
      </w:pPr>
      <w:r w:rsidRPr="00531D6B">
        <w:t>What is the role of the legal department during a cyber incident?</w:t>
      </w:r>
    </w:p>
    <w:p w14:paraId="6F1DA72C" w14:textId="77777777" w:rsidR="001D76CB" w:rsidRPr="0005644E" w:rsidRDefault="001D76CB" w:rsidP="001C36C8">
      <w:pPr>
        <w:pStyle w:val="ListParagraph"/>
        <w:numPr>
          <w:ilvl w:val="0"/>
          <w:numId w:val="32"/>
        </w:numPr>
        <w:spacing w:after="60"/>
        <w:contextualSpacing w:val="0"/>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FA32F1B" w14:textId="77777777" w:rsidR="001D76CB" w:rsidRPr="00766908" w:rsidRDefault="001D76CB" w:rsidP="001C36C8">
      <w:pPr>
        <w:pStyle w:val="ListParagraph"/>
        <w:numPr>
          <w:ilvl w:val="0"/>
          <w:numId w:val="37"/>
        </w:numPr>
        <w:spacing w:after="60"/>
        <w:contextualSpacing w:val="0"/>
        <w:rPr>
          <w:color w:val="000000"/>
        </w:rPr>
        <w:sectPr w:rsidR="001D76CB" w:rsidRPr="00766908" w:rsidSect="00D13241">
          <w:footerReference w:type="default" r:id="rId26"/>
          <w:pgSz w:w="12240" w:h="15840" w:code="1"/>
          <w:pgMar w:top="1440" w:right="1440" w:bottom="1440" w:left="1440" w:header="432" w:footer="720" w:gutter="0"/>
          <w:cols w:space="720"/>
          <w:docGrid w:linePitch="360"/>
        </w:sectPr>
      </w:pPr>
      <w:r w:rsidRPr="00042D42">
        <w:rPr>
          <w:color w:val="000000"/>
        </w:rPr>
        <w:t xml:space="preserve">What legal documents </w:t>
      </w:r>
      <w:r>
        <w:rPr>
          <w:color w:val="000000"/>
        </w:rPr>
        <w:t>does</w:t>
      </w:r>
      <w:r w:rsidRPr="00042D42">
        <w:rPr>
          <w:color w:val="000000"/>
        </w:rPr>
        <w:t xml:space="preserve"> your organization have for cyber incidents? </w:t>
      </w:r>
    </w:p>
    <w:p w14:paraId="5FB6BDB4" w14:textId="343D19B9" w:rsidR="0027555E" w:rsidRDefault="0027555E" w:rsidP="00FC60C5">
      <w:pPr>
        <w:pStyle w:val="Heading1"/>
        <w:spacing w:line="276" w:lineRule="auto"/>
      </w:pPr>
      <w:bookmarkStart w:id="63" w:name="_Toc148992080"/>
      <w:r>
        <w:lastRenderedPageBreak/>
        <w:t xml:space="preserve">Appendix </w:t>
      </w:r>
      <w:r w:rsidR="00942A87">
        <w:t>B</w:t>
      </w:r>
      <w:r>
        <w:t>: Acronyms</w:t>
      </w:r>
      <w:bookmarkEnd w:id="63"/>
    </w:p>
    <w:tbl>
      <w:tblPr>
        <w:tblStyle w:val="ReportDefaultTable1"/>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5B447C" w:rsidRPr="005B447C" w14:paraId="0882610E"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48F0AEF1" w14:textId="77777777" w:rsidR="005B447C" w:rsidRPr="005B447C" w:rsidRDefault="005B447C" w:rsidP="005B447C">
            <w:pPr>
              <w:rPr>
                <w:rFonts w:ascii="Franklin Gothic Medium" w:hAnsi="Franklin Gothic Medium"/>
                <w:iCs/>
                <w:szCs w:val="26"/>
              </w:rPr>
            </w:pPr>
            <w:r w:rsidRPr="005B447C">
              <w:rPr>
                <w:rFonts w:ascii="Franklin Gothic Medium" w:hAnsi="Franklin Gothic Medium"/>
                <w:iCs/>
                <w:szCs w:val="26"/>
              </w:rPr>
              <w:t>Acronym</w:t>
            </w:r>
          </w:p>
        </w:tc>
        <w:tc>
          <w:tcPr>
            <w:tcW w:w="7390" w:type="dxa"/>
            <w:shd w:val="clear" w:color="auto" w:fill="002D60"/>
          </w:tcPr>
          <w:p w14:paraId="547430D6" w14:textId="77777777" w:rsidR="005B447C" w:rsidRPr="005B447C" w:rsidRDefault="005B447C" w:rsidP="005B447C">
            <w:pPr>
              <w:rPr>
                <w:rFonts w:ascii="Franklin Gothic Medium" w:hAnsi="Franklin Gothic Medium"/>
                <w:iCs/>
                <w:szCs w:val="26"/>
              </w:rPr>
            </w:pPr>
            <w:r w:rsidRPr="005B447C">
              <w:rPr>
                <w:rFonts w:ascii="Franklin Gothic Medium" w:hAnsi="Franklin Gothic Medium"/>
                <w:iCs/>
                <w:szCs w:val="26"/>
              </w:rPr>
              <w:t>Definition</w:t>
            </w:r>
          </w:p>
        </w:tc>
      </w:tr>
      <w:tr w:rsidR="005B447C" w:rsidRPr="005B447C" w14:paraId="42913EF6" w14:textId="77777777">
        <w:trPr>
          <w:trHeight w:val="300"/>
        </w:trPr>
        <w:tc>
          <w:tcPr>
            <w:tcW w:w="1970" w:type="dxa"/>
          </w:tcPr>
          <w:p w14:paraId="1E97705B"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BYOD</w:t>
            </w:r>
          </w:p>
        </w:tc>
        <w:tc>
          <w:tcPr>
            <w:tcW w:w="7390" w:type="dxa"/>
          </w:tcPr>
          <w:p w14:paraId="32BE1DFD"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Bring Your Own Device</w:t>
            </w:r>
          </w:p>
        </w:tc>
      </w:tr>
      <w:tr w:rsidR="005B447C" w:rsidRPr="005B447C" w14:paraId="0A60160B" w14:textId="77777777">
        <w:tc>
          <w:tcPr>
            <w:tcW w:w="1970" w:type="dxa"/>
          </w:tcPr>
          <w:p w14:paraId="59294B37"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CIRP</w:t>
            </w:r>
          </w:p>
        </w:tc>
        <w:tc>
          <w:tcPr>
            <w:tcW w:w="7390" w:type="dxa"/>
          </w:tcPr>
          <w:p w14:paraId="203773BE"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Cyber Incident Response Plan</w:t>
            </w:r>
          </w:p>
        </w:tc>
      </w:tr>
      <w:tr w:rsidR="005B447C" w:rsidRPr="005B447C" w14:paraId="23356A94" w14:textId="77777777">
        <w:tc>
          <w:tcPr>
            <w:tcW w:w="1970" w:type="dxa"/>
          </w:tcPr>
          <w:p w14:paraId="233A6B8E"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CISA</w:t>
            </w:r>
          </w:p>
        </w:tc>
        <w:tc>
          <w:tcPr>
            <w:tcW w:w="7390" w:type="dxa"/>
          </w:tcPr>
          <w:p w14:paraId="133CEBF9"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Cybersecurity and Infrastructure Security Agency</w:t>
            </w:r>
          </w:p>
        </w:tc>
      </w:tr>
      <w:tr w:rsidR="005B447C" w:rsidRPr="005B447C" w14:paraId="4AE7D6F3" w14:textId="77777777">
        <w:tc>
          <w:tcPr>
            <w:tcW w:w="1970" w:type="dxa"/>
          </w:tcPr>
          <w:p w14:paraId="53466F4E" w14:textId="03080642"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CISO</w:t>
            </w:r>
          </w:p>
        </w:tc>
        <w:tc>
          <w:tcPr>
            <w:tcW w:w="7390" w:type="dxa"/>
          </w:tcPr>
          <w:p w14:paraId="5028DE60" w14:textId="65E4B4BE"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Chief Information Security Officer</w:t>
            </w:r>
          </w:p>
        </w:tc>
      </w:tr>
      <w:tr w:rsidR="005B447C" w:rsidRPr="005B447C" w14:paraId="60DB7157" w14:textId="77777777">
        <w:tc>
          <w:tcPr>
            <w:tcW w:w="1970" w:type="dxa"/>
          </w:tcPr>
          <w:p w14:paraId="3B2E0C75"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CPG</w:t>
            </w:r>
          </w:p>
        </w:tc>
        <w:tc>
          <w:tcPr>
            <w:tcW w:w="7390" w:type="dxa"/>
          </w:tcPr>
          <w:p w14:paraId="70A0B8B8"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 xml:space="preserve">Cybersecurity Performance Goals </w:t>
            </w:r>
          </w:p>
        </w:tc>
      </w:tr>
      <w:tr w:rsidR="005B447C" w:rsidRPr="005B447C" w14:paraId="744C6DC1" w14:textId="77777777">
        <w:tc>
          <w:tcPr>
            <w:tcW w:w="1970" w:type="dxa"/>
          </w:tcPr>
          <w:p w14:paraId="5D97F23E"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CSF</w:t>
            </w:r>
          </w:p>
        </w:tc>
        <w:tc>
          <w:tcPr>
            <w:tcW w:w="7390" w:type="dxa"/>
          </w:tcPr>
          <w:p w14:paraId="293513FC"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Cybersecurity Function</w:t>
            </w:r>
          </w:p>
        </w:tc>
      </w:tr>
      <w:tr w:rsidR="005B447C" w:rsidRPr="005B447C" w14:paraId="40AB8C4C" w14:textId="77777777">
        <w:trPr>
          <w:trHeight w:val="300"/>
        </w:trPr>
        <w:tc>
          <w:tcPr>
            <w:tcW w:w="1970" w:type="dxa"/>
          </w:tcPr>
          <w:p w14:paraId="331B82B2"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CTEP</w:t>
            </w:r>
          </w:p>
        </w:tc>
        <w:tc>
          <w:tcPr>
            <w:tcW w:w="7390" w:type="dxa"/>
          </w:tcPr>
          <w:p w14:paraId="4171AAA0"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CISA Tabletop Exercise Package</w:t>
            </w:r>
          </w:p>
        </w:tc>
      </w:tr>
      <w:tr w:rsidR="005B447C" w:rsidRPr="005B447C" w14:paraId="2BD0B745" w14:textId="77777777">
        <w:tc>
          <w:tcPr>
            <w:tcW w:w="1970" w:type="dxa"/>
          </w:tcPr>
          <w:p w14:paraId="10322717"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FBI</w:t>
            </w:r>
          </w:p>
        </w:tc>
        <w:tc>
          <w:tcPr>
            <w:tcW w:w="7390" w:type="dxa"/>
          </w:tcPr>
          <w:p w14:paraId="6F124AE9"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Federal Bureau of Investigation</w:t>
            </w:r>
          </w:p>
        </w:tc>
      </w:tr>
      <w:tr w:rsidR="005B447C" w:rsidRPr="005B447C" w14:paraId="0C91F356" w14:textId="77777777">
        <w:tc>
          <w:tcPr>
            <w:tcW w:w="1970" w:type="dxa"/>
          </w:tcPr>
          <w:p w14:paraId="011397D4"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HR</w:t>
            </w:r>
          </w:p>
        </w:tc>
        <w:tc>
          <w:tcPr>
            <w:tcW w:w="7390" w:type="dxa"/>
          </w:tcPr>
          <w:p w14:paraId="67B4579C"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Human Resources</w:t>
            </w:r>
          </w:p>
        </w:tc>
      </w:tr>
      <w:tr w:rsidR="005B447C" w:rsidRPr="005B447C" w14:paraId="2B87B922" w14:textId="77777777">
        <w:trPr>
          <w:trHeight w:val="300"/>
        </w:trPr>
        <w:tc>
          <w:tcPr>
            <w:tcW w:w="1970" w:type="dxa"/>
          </w:tcPr>
          <w:p w14:paraId="5630EC41"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ICS</w:t>
            </w:r>
          </w:p>
        </w:tc>
        <w:tc>
          <w:tcPr>
            <w:tcW w:w="7390" w:type="dxa"/>
          </w:tcPr>
          <w:p w14:paraId="2DE4546E"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Industrial Control System</w:t>
            </w:r>
          </w:p>
        </w:tc>
      </w:tr>
      <w:tr w:rsidR="005B447C" w:rsidRPr="005B447C" w14:paraId="53FB0C32" w14:textId="77777777">
        <w:tc>
          <w:tcPr>
            <w:tcW w:w="1970" w:type="dxa"/>
          </w:tcPr>
          <w:p w14:paraId="10D61789"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IT</w:t>
            </w:r>
          </w:p>
        </w:tc>
        <w:tc>
          <w:tcPr>
            <w:tcW w:w="7390" w:type="dxa"/>
          </w:tcPr>
          <w:p w14:paraId="00518F82"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Information Technology</w:t>
            </w:r>
          </w:p>
        </w:tc>
      </w:tr>
      <w:tr w:rsidR="001162C0" w:rsidRPr="005B447C" w14:paraId="335F8118" w14:textId="77777777">
        <w:tc>
          <w:tcPr>
            <w:tcW w:w="1970" w:type="dxa"/>
          </w:tcPr>
          <w:p w14:paraId="610FCD2E" w14:textId="08EB1B93" w:rsidR="001162C0" w:rsidRPr="005B447C" w:rsidRDefault="001162C0" w:rsidP="001162C0">
            <w:pPr>
              <w:spacing w:after="0"/>
              <w:rPr>
                <w:rFonts w:ascii="Franklin Gothic Medium" w:hAnsi="Franklin Gothic Medium"/>
                <w:color w:val="005288"/>
              </w:rPr>
            </w:pPr>
            <w:r w:rsidRPr="005B447C">
              <w:rPr>
                <w:rFonts w:ascii="Franklin Gothic Medium" w:hAnsi="Franklin Gothic Medium"/>
                <w:color w:val="005288"/>
              </w:rPr>
              <w:t>KEV</w:t>
            </w:r>
          </w:p>
        </w:tc>
        <w:tc>
          <w:tcPr>
            <w:tcW w:w="7390" w:type="dxa"/>
          </w:tcPr>
          <w:p w14:paraId="363F3EF8" w14:textId="3E8D8BFA" w:rsidR="001162C0" w:rsidRPr="005B447C" w:rsidRDefault="001162C0" w:rsidP="001162C0">
            <w:pPr>
              <w:spacing w:after="0"/>
              <w:rPr>
                <w:rFonts w:ascii="Franklin Gothic Medium" w:hAnsi="Franklin Gothic Medium"/>
                <w:color w:val="005288"/>
              </w:rPr>
            </w:pPr>
            <w:r w:rsidRPr="005B447C">
              <w:rPr>
                <w:rFonts w:ascii="Franklin Gothic Medium" w:hAnsi="Franklin Gothic Medium"/>
                <w:color w:val="005288"/>
              </w:rPr>
              <w:t>Known Exploited Vulnerabilities</w:t>
            </w:r>
          </w:p>
        </w:tc>
      </w:tr>
      <w:tr w:rsidR="005B447C" w:rsidRPr="005B447C" w14:paraId="599DAD6A" w14:textId="77777777">
        <w:trPr>
          <w:trHeight w:val="300"/>
        </w:trPr>
        <w:tc>
          <w:tcPr>
            <w:tcW w:w="1970" w:type="dxa"/>
          </w:tcPr>
          <w:p w14:paraId="71E836C1"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NCEP</w:t>
            </w:r>
          </w:p>
        </w:tc>
        <w:tc>
          <w:tcPr>
            <w:tcW w:w="7390" w:type="dxa"/>
          </w:tcPr>
          <w:p w14:paraId="74897D6D"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National Cyber Exercise Program</w:t>
            </w:r>
          </w:p>
        </w:tc>
      </w:tr>
      <w:tr w:rsidR="005B447C" w:rsidRPr="005B447C" w14:paraId="2366D874" w14:textId="77777777">
        <w:tc>
          <w:tcPr>
            <w:tcW w:w="1970" w:type="dxa"/>
          </w:tcPr>
          <w:p w14:paraId="1112AE3A"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NIST</w:t>
            </w:r>
          </w:p>
        </w:tc>
        <w:tc>
          <w:tcPr>
            <w:tcW w:w="7390" w:type="dxa"/>
          </w:tcPr>
          <w:p w14:paraId="14B29E12"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National Institute of Standards and Technology</w:t>
            </w:r>
          </w:p>
        </w:tc>
      </w:tr>
      <w:tr w:rsidR="005B447C" w:rsidRPr="005B447C" w14:paraId="515A5956" w14:textId="77777777">
        <w:trPr>
          <w:trHeight w:val="300"/>
        </w:trPr>
        <w:tc>
          <w:tcPr>
            <w:tcW w:w="1970" w:type="dxa"/>
          </w:tcPr>
          <w:p w14:paraId="3B8AB1A8"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OT</w:t>
            </w:r>
          </w:p>
        </w:tc>
        <w:tc>
          <w:tcPr>
            <w:tcW w:w="7390" w:type="dxa"/>
          </w:tcPr>
          <w:p w14:paraId="52CE59DD"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Operational Technology</w:t>
            </w:r>
          </w:p>
        </w:tc>
      </w:tr>
      <w:tr w:rsidR="00B830FA" w:rsidRPr="005B447C" w14:paraId="7EFF1B28" w14:textId="77777777">
        <w:trPr>
          <w:trHeight w:val="300"/>
        </w:trPr>
        <w:tc>
          <w:tcPr>
            <w:tcW w:w="1970" w:type="dxa"/>
          </w:tcPr>
          <w:p w14:paraId="07B26373" w14:textId="0447C8B9" w:rsidR="00B830FA" w:rsidRPr="005B447C" w:rsidRDefault="00B830FA" w:rsidP="005B447C">
            <w:pPr>
              <w:spacing w:after="0"/>
              <w:rPr>
                <w:rFonts w:ascii="Franklin Gothic Medium" w:hAnsi="Franklin Gothic Medium"/>
                <w:color w:val="005288"/>
              </w:rPr>
            </w:pPr>
            <w:r>
              <w:rPr>
                <w:rFonts w:ascii="Franklin Gothic Medium" w:hAnsi="Franklin Gothic Medium"/>
                <w:color w:val="005288"/>
              </w:rPr>
              <w:t>PII</w:t>
            </w:r>
          </w:p>
        </w:tc>
        <w:tc>
          <w:tcPr>
            <w:tcW w:w="7390" w:type="dxa"/>
          </w:tcPr>
          <w:p w14:paraId="619DD4F1" w14:textId="1C8DBB45" w:rsidR="00B830FA" w:rsidRPr="005B447C" w:rsidRDefault="00B830FA" w:rsidP="005B447C">
            <w:pPr>
              <w:spacing w:after="0"/>
              <w:rPr>
                <w:rFonts w:ascii="Franklin Gothic Medium" w:hAnsi="Franklin Gothic Medium"/>
                <w:color w:val="005288"/>
              </w:rPr>
            </w:pPr>
            <w:r>
              <w:rPr>
                <w:rFonts w:ascii="Franklin Gothic Medium" w:hAnsi="Franklin Gothic Medium"/>
                <w:color w:val="005288"/>
              </w:rPr>
              <w:t>Personally Identifiable Information</w:t>
            </w:r>
          </w:p>
        </w:tc>
      </w:tr>
      <w:tr w:rsidR="005B447C" w:rsidRPr="005B447C" w14:paraId="2428CE47" w14:textId="77777777">
        <w:trPr>
          <w:trHeight w:val="300"/>
        </w:trPr>
        <w:tc>
          <w:tcPr>
            <w:tcW w:w="1970" w:type="dxa"/>
          </w:tcPr>
          <w:p w14:paraId="12222138"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PLC</w:t>
            </w:r>
          </w:p>
        </w:tc>
        <w:tc>
          <w:tcPr>
            <w:tcW w:w="7390" w:type="dxa"/>
          </w:tcPr>
          <w:p w14:paraId="4261272D"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Programmable Logic Controller</w:t>
            </w:r>
          </w:p>
        </w:tc>
      </w:tr>
      <w:tr w:rsidR="005B447C" w:rsidRPr="005B447C" w14:paraId="6C24E98B" w14:textId="77777777">
        <w:tc>
          <w:tcPr>
            <w:tcW w:w="1970" w:type="dxa"/>
          </w:tcPr>
          <w:p w14:paraId="4C7E46F8"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POC</w:t>
            </w:r>
          </w:p>
        </w:tc>
        <w:tc>
          <w:tcPr>
            <w:tcW w:w="7390" w:type="dxa"/>
          </w:tcPr>
          <w:p w14:paraId="23757562"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Point of Contact</w:t>
            </w:r>
          </w:p>
        </w:tc>
      </w:tr>
      <w:tr w:rsidR="005B447C" w:rsidRPr="005B447C" w14:paraId="22570EAA" w14:textId="77777777">
        <w:trPr>
          <w:trHeight w:val="300"/>
        </w:trPr>
        <w:tc>
          <w:tcPr>
            <w:tcW w:w="1970" w:type="dxa"/>
          </w:tcPr>
          <w:p w14:paraId="5F207B7F"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TLP</w:t>
            </w:r>
          </w:p>
        </w:tc>
        <w:tc>
          <w:tcPr>
            <w:tcW w:w="7390" w:type="dxa"/>
          </w:tcPr>
          <w:p w14:paraId="7C2E96AB"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Traffic Light Protocol</w:t>
            </w:r>
          </w:p>
        </w:tc>
      </w:tr>
      <w:tr w:rsidR="005B447C" w:rsidRPr="005B447C" w14:paraId="1F3A04A1" w14:textId="77777777">
        <w:tc>
          <w:tcPr>
            <w:tcW w:w="1970" w:type="dxa"/>
          </w:tcPr>
          <w:p w14:paraId="00DA6302"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ZTA</w:t>
            </w:r>
          </w:p>
        </w:tc>
        <w:tc>
          <w:tcPr>
            <w:tcW w:w="7390" w:type="dxa"/>
          </w:tcPr>
          <w:p w14:paraId="5514EFA2" w14:textId="77777777" w:rsidR="005B447C" w:rsidRPr="005B447C" w:rsidRDefault="005B447C" w:rsidP="005B447C">
            <w:pPr>
              <w:spacing w:after="0"/>
              <w:rPr>
                <w:rFonts w:ascii="Franklin Gothic Medium" w:hAnsi="Franklin Gothic Medium"/>
                <w:color w:val="005288"/>
              </w:rPr>
            </w:pPr>
            <w:r w:rsidRPr="005B447C">
              <w:rPr>
                <w:rFonts w:ascii="Franklin Gothic Medium" w:hAnsi="Franklin Gothic Medium"/>
                <w:color w:val="005288"/>
              </w:rP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64" w:name="_Toc148992081"/>
      <w:r>
        <w:lastRenderedPageBreak/>
        <w:t xml:space="preserve">Appendix </w:t>
      </w:r>
      <w:r w:rsidR="00942A87">
        <w:t>C</w:t>
      </w:r>
      <w:r>
        <w:t xml:space="preserve">: </w:t>
      </w:r>
      <w:r w:rsidR="00A02BD6">
        <w:t>Case Studies</w:t>
      </w:r>
      <w:bookmarkEnd w:id="64"/>
    </w:p>
    <w:p w14:paraId="078BEBE2" w14:textId="5A116A52" w:rsidR="00DA4892" w:rsidRDefault="00DA4892" w:rsidP="001F607E">
      <w:pPr>
        <w:pStyle w:val="Heading2"/>
      </w:pPr>
      <w:r>
        <w:t xml:space="preserve">Ransomware Attack Against </w:t>
      </w:r>
      <w:r w:rsidR="009D31F8">
        <w:t xml:space="preserve">Agricultural Equipment Manufacturer </w:t>
      </w:r>
    </w:p>
    <w:p w14:paraId="1A7B7C9E" w14:textId="2B744F7E" w:rsidR="009D31F8" w:rsidRPr="009D31F8" w:rsidRDefault="009D31F8" w:rsidP="001F607E">
      <w:pPr>
        <w:spacing w:after="160" w:line="254" w:lineRule="auto"/>
      </w:pPr>
      <w:bookmarkStart w:id="65" w:name="_Hlk149814875"/>
      <w:r>
        <w:t xml:space="preserve">On May 5, 2022, </w:t>
      </w:r>
      <w:r w:rsidR="00411D09">
        <w:t>the ransomware</w:t>
      </w:r>
      <w:r>
        <w:t xml:space="preserve"> group Black Basta </w:t>
      </w:r>
      <w:r w:rsidR="00411D09">
        <w:t>launched a ransomware attack against</w:t>
      </w:r>
      <w:r>
        <w:t xml:space="preserve"> an agricultural equipment manufacturer.</w:t>
      </w:r>
      <w:r w:rsidR="00606221">
        <w:t xml:space="preserve"> </w:t>
      </w:r>
      <w:r w:rsidR="00411D09">
        <w:t>On</w:t>
      </w:r>
      <w:r>
        <w:t xml:space="preserve"> May 16</w:t>
      </w:r>
      <w:r w:rsidR="00411D09">
        <w:t xml:space="preserve"> the agricultural manufacturer announced </w:t>
      </w:r>
      <w:r>
        <w:t>data exfiltration occurred</w:t>
      </w:r>
      <w:r w:rsidR="004D21F9">
        <w:t xml:space="preserve"> and </w:t>
      </w:r>
      <w:r>
        <w:t>the extent of the damage to their systems was still unknown</w:t>
      </w:r>
      <w:r w:rsidR="009B0861">
        <w:t>,</w:t>
      </w:r>
      <w:r>
        <w:t xml:space="preserve"> and that recovery may take longer than expected.</w:t>
      </w:r>
      <w:r w:rsidR="00D53269">
        <w:rPr>
          <w:rStyle w:val="FootnoteReference"/>
        </w:rPr>
        <w:footnoteReference w:id="12"/>
      </w:r>
      <w:r>
        <w:t xml:space="preserve"> Production halted at some </w:t>
      </w:r>
      <w:r w:rsidR="009B0861">
        <w:t>company</w:t>
      </w:r>
      <w:r>
        <w:t xml:space="preserve"> facilities until May 22</w:t>
      </w:r>
      <w:r w:rsidR="005C55ED">
        <w:t xml:space="preserve">. The </w:t>
      </w:r>
      <w:r>
        <w:t>delay</w:t>
      </w:r>
      <w:r w:rsidR="005C55ED">
        <w:t>ed</w:t>
      </w:r>
      <w:r>
        <w:t xml:space="preserve"> production schedules </w:t>
      </w:r>
      <w:r w:rsidR="005C55ED">
        <w:t>resulted in an</w:t>
      </w:r>
      <w:r>
        <w:t xml:space="preserve"> increase </w:t>
      </w:r>
      <w:r w:rsidR="005C55ED">
        <w:t xml:space="preserve">in </w:t>
      </w:r>
      <w:r>
        <w:t xml:space="preserve">production </w:t>
      </w:r>
      <w:r w:rsidR="005C55ED">
        <w:t>for</w:t>
      </w:r>
      <w:r>
        <w:t xml:space="preserve"> the remainder of 202</w:t>
      </w:r>
      <w:r w:rsidR="005C55ED">
        <w:t>2</w:t>
      </w:r>
      <w:r>
        <w:t>.</w:t>
      </w:r>
      <w:r w:rsidR="009B49F6">
        <w:t xml:space="preserve"> </w:t>
      </w:r>
      <w:r>
        <w:t>The attack</w:t>
      </w:r>
      <w:r w:rsidR="00C170B7">
        <w:t>ers</w:t>
      </w:r>
      <w:r>
        <w:t xml:space="preserve"> also stole personally-identifiable information (PII) of </w:t>
      </w:r>
      <w:r w:rsidR="00C170B7">
        <w:t>company</w:t>
      </w:r>
      <w:r>
        <w:t xml:space="preserve"> employees. </w:t>
      </w:r>
      <w:r w:rsidR="00C170B7">
        <w:t>The Black Basta</w:t>
      </w:r>
      <w:r>
        <w:t xml:space="preserve"> </w:t>
      </w:r>
      <w:r w:rsidR="00C170B7">
        <w:t xml:space="preserve">group </w:t>
      </w:r>
      <w:r>
        <w:t>purchased user credentials on the dark web to infiltrate the</w:t>
      </w:r>
      <w:r w:rsidR="00627C68">
        <w:t xml:space="preserve"> company</w:t>
      </w:r>
      <w:r>
        <w:t xml:space="preserve"> systems, and then relied on human error to errantly approve a run-as-administrator prompt.</w:t>
      </w:r>
      <w:r w:rsidR="00BB6C0D">
        <w:rPr>
          <w:rStyle w:val="FootnoteReference"/>
        </w:rPr>
        <w:footnoteReference w:id="13"/>
      </w:r>
      <w:r>
        <w:t xml:space="preserve"> </w:t>
      </w:r>
      <w:bookmarkEnd w:id="65"/>
    </w:p>
    <w:p w14:paraId="28401782" w14:textId="0CBCA834" w:rsidR="0091422B" w:rsidRPr="003544CE" w:rsidRDefault="003544CE" w:rsidP="001F607E">
      <w:pPr>
        <w:pStyle w:val="Heading2"/>
      </w:pPr>
      <w:r>
        <w:t>Ransomware Attack Against</w:t>
      </w:r>
      <w:r w:rsidR="007B5917">
        <w:t xml:space="preserve"> </w:t>
      </w:r>
      <w:r w:rsidR="009D31F8">
        <w:t>Tire and Materials</w:t>
      </w:r>
      <w:r>
        <w:t xml:space="preserve"> Manufacturer </w:t>
      </w:r>
    </w:p>
    <w:p w14:paraId="53410DB4" w14:textId="511669B5" w:rsidR="003544CE" w:rsidRPr="003544CE" w:rsidRDefault="003544CE" w:rsidP="001F607E">
      <w:pPr>
        <w:spacing w:after="160" w:line="254" w:lineRule="auto"/>
      </w:pPr>
      <w:r>
        <w:t>A ransomware attack struck a major tire</w:t>
      </w:r>
      <w:r w:rsidR="00C77B7F">
        <w:t xml:space="preserve"> and materials</w:t>
      </w:r>
      <w:r>
        <w:t xml:space="preserve"> manufacturer on February 27, 2022, causing a halt in production capabilities for its North and Central American facilities</w:t>
      </w:r>
      <w:r w:rsidR="003B201D">
        <w:t>.</w:t>
      </w:r>
      <w:r w:rsidR="00D1175C">
        <w:t xml:space="preserve"> </w:t>
      </w:r>
      <w:r w:rsidR="003B201D">
        <w:t>T</w:t>
      </w:r>
      <w:r w:rsidR="00D1175C">
        <w:t xml:space="preserve">he </w:t>
      </w:r>
      <w:r w:rsidR="003B201D">
        <w:t xml:space="preserve">LockBit ransomware group, responsible for the attack, also </w:t>
      </w:r>
      <w:r>
        <w:t xml:space="preserve">accessed sensitive data and production systems. The </w:t>
      </w:r>
      <w:r w:rsidR="00A8774F">
        <w:t xml:space="preserve">manufacturing </w:t>
      </w:r>
      <w:r>
        <w:t>company decided to take their facilities offline to prevent further damage and data exfiltration.</w:t>
      </w:r>
      <w:r w:rsidR="008E66EA">
        <w:t xml:space="preserve"> </w:t>
      </w:r>
      <w:r>
        <w:t>The shut down lasted a week while the company ran a comprehensive security check on their systems.</w:t>
      </w:r>
      <w:r>
        <w:rPr>
          <w:rStyle w:val="FootnoteReference"/>
        </w:rPr>
        <w:footnoteReference w:id="14"/>
      </w:r>
      <w:r w:rsidR="008E66EA">
        <w:t xml:space="preserve"> </w:t>
      </w:r>
      <w:r>
        <w:t>Six months later, on August 31</w:t>
      </w:r>
      <w:r w:rsidR="00A930B0">
        <w:t>,</w:t>
      </w:r>
      <w:r>
        <w:t xml:space="preserve"> </w:t>
      </w:r>
      <w:r w:rsidR="0099429C">
        <w:t>the manufacturer</w:t>
      </w:r>
      <w:r>
        <w:t xml:space="preserve"> reported to the Attorney General of Massachusetts that the assailants obtained PII of</w:t>
      </w:r>
      <w:r w:rsidR="0099429C">
        <w:t xml:space="preserve"> their</w:t>
      </w:r>
      <w:r>
        <w:t xml:space="preserve"> consumers.</w:t>
      </w:r>
      <w:r w:rsidR="00B830FA">
        <w:t xml:space="preserve"> </w:t>
      </w:r>
      <w:r>
        <w:t>Th</w:t>
      </w:r>
      <w:r w:rsidR="0099429C">
        <w:t>e PII</w:t>
      </w:r>
      <w:r>
        <w:t xml:space="preserve"> included names, </w:t>
      </w:r>
      <w:r w:rsidR="008C4CA5">
        <w:t xml:space="preserve">Social Security </w:t>
      </w:r>
      <w:r>
        <w:t>numbers, and banking information. This was part of LockBit</w:t>
      </w:r>
      <w:r w:rsidR="00A8774F">
        <w:t>’</w:t>
      </w:r>
      <w:r>
        <w:t>s string of cyberattacks, and the group threatened to release</w:t>
      </w:r>
      <w:r w:rsidR="002B2263">
        <w:t xml:space="preserve"> the</w:t>
      </w:r>
      <w:r>
        <w:t xml:space="preserve"> information if their ransom demands were not met.</w:t>
      </w:r>
      <w:r w:rsidR="009F1D96">
        <w:rPr>
          <w:rStyle w:val="FootnoteReference"/>
        </w:rPr>
        <w:footnoteReference w:id="15"/>
      </w:r>
      <w:r>
        <w:t xml:space="preserve"> </w:t>
      </w:r>
    </w:p>
    <w:p w14:paraId="01B78291" w14:textId="77777777" w:rsidR="003544CE" w:rsidRDefault="003544CE" w:rsidP="001F607E">
      <w:pPr>
        <w:pStyle w:val="Heading2"/>
      </w:pPr>
      <w:r>
        <w:t>Vulnerability in Industrial Controllers</w:t>
      </w:r>
    </w:p>
    <w:p w14:paraId="7818B5C9" w14:textId="4DBEDCDD" w:rsidR="003544CE" w:rsidRDefault="003544CE" w:rsidP="001F607E">
      <w:pPr>
        <w:spacing w:after="160" w:line="254" w:lineRule="auto"/>
      </w:pPr>
      <w:r>
        <w:t>CISA issued an advisory in February 2021 following the revelation that industrial controllers used around the country were vulnerable to unauthorized remote access and modification. A widely used series of industrial controllers used a secret key to verify communication between the Logix controllers and manufacturing machines they controlled.</w:t>
      </w:r>
      <w:r w:rsidR="00041A5D">
        <w:t xml:space="preserve"> </w:t>
      </w:r>
      <w:r>
        <w:t>Minimally skilled hackers could remotely access the key and then use it to manipulate the controller, affecting production lines.</w:t>
      </w:r>
      <w:r w:rsidR="00041A5D">
        <w:t xml:space="preserve"> </w:t>
      </w:r>
      <w:r>
        <w:t>The vulnerability could not be patched.</w:t>
      </w:r>
      <w:r>
        <w:rPr>
          <w:rStyle w:val="FootnoteReference"/>
        </w:rPr>
        <w:footnoteReference w:id="16"/>
      </w:r>
      <w:r w:rsidR="00041A5D">
        <w:t xml:space="preserve"> </w:t>
      </w:r>
      <w:r>
        <w:t>CISA provided mitigation steps to those who used the products. For most models, companies had little choice but to lock down the controllers out of remote access capabilities, and some locked down the Internet entirely.</w:t>
      </w:r>
      <w:r>
        <w:rPr>
          <w:rStyle w:val="FootnoteReference"/>
        </w:rPr>
        <w:footnoteReference w:id="17"/>
      </w:r>
    </w:p>
    <w:p w14:paraId="47218137" w14:textId="3915B8FB" w:rsidR="007B5917" w:rsidRPr="00517993" w:rsidRDefault="007B5917" w:rsidP="00517993">
      <w:pPr>
        <w:rPr>
          <w:highlight w:val="yellow"/>
        </w:rPr>
        <w:sectPr w:rsidR="007B5917" w:rsidRPr="00517993" w:rsidSect="00876254">
          <w:footerReference w:type="default" r:id="rId28"/>
          <w:pgSz w:w="12240" w:h="15840" w:code="1"/>
          <w:pgMar w:top="1440" w:right="1440" w:bottom="1440" w:left="1440" w:header="432" w:footer="720" w:gutter="0"/>
          <w:cols w:space="720"/>
          <w:docGrid w:linePitch="360"/>
        </w:sectPr>
      </w:pPr>
    </w:p>
    <w:p w14:paraId="2C866EBD" w14:textId="25534FF6" w:rsidR="00E20399" w:rsidRDefault="00E20399" w:rsidP="00E20399">
      <w:pPr>
        <w:pStyle w:val="Heading1"/>
        <w:spacing w:after="40" w:line="276" w:lineRule="auto"/>
      </w:pPr>
      <w:bookmarkStart w:id="66" w:name="_Toc41500925"/>
      <w:bookmarkStart w:id="67" w:name="_Toc119411337"/>
      <w:bookmarkStart w:id="68" w:name="_Toc148992082"/>
      <w:bookmarkStart w:id="69" w:name="_Toc16683366"/>
      <w:bookmarkStart w:id="70" w:name="_Toc20732688"/>
      <w:bookmarkStart w:id="71" w:name="_Toc78373696"/>
      <w:bookmarkStart w:id="72" w:name="_Toc81415985"/>
      <w:bookmarkStart w:id="73" w:name="_Toc16683367"/>
      <w:bookmarkStart w:id="74" w:name="_Toc20732689"/>
      <w:r>
        <w:lastRenderedPageBreak/>
        <w:t xml:space="preserve">Appendix D: </w:t>
      </w:r>
      <w:bookmarkEnd w:id="66"/>
      <w:bookmarkEnd w:id="67"/>
      <w:bookmarkEnd w:id="68"/>
      <w:r w:rsidR="00507E13">
        <w:t>Malicious Activity</w:t>
      </w:r>
    </w:p>
    <w:p w14:paraId="74F727F2" w14:textId="77777777" w:rsidR="00166E55" w:rsidRPr="008317AE" w:rsidRDefault="00166E55" w:rsidP="00487D11">
      <w:pPr>
        <w:pStyle w:val="Heading2"/>
        <w:keepNext/>
      </w:pPr>
      <w:bookmarkStart w:id="75" w:name="_Toc144152358"/>
      <w:r>
        <w:t>Data Loss and Data Theft</w:t>
      </w:r>
    </w:p>
    <w:p w14:paraId="48C461C7" w14:textId="77777777" w:rsidR="00166E55" w:rsidRDefault="00166E55" w:rsidP="00487D11">
      <w:r>
        <w:t xml:space="preserve">Data theft and malicious data loss is a type of cybercrime where criminals gain access to sensitive and private information that is not meant to be shared publicly. This data can be as simple as names and addresses and escalate to Social Security numbers and banking information. Once the information has been ascertained the data is often copied and used to commit the crime of identity theft or as a way to exfiltrate money from victims. The economic and reputational impacts of data loss/theft on individuals and organizations can be significant. Losses can include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30E7FAAB" w14:textId="77777777" w:rsidR="00166E55" w:rsidRDefault="00166E55" w:rsidP="00487D11">
      <w:pPr>
        <w:pStyle w:val="Heading3"/>
        <w:spacing w:after="40" w:line="276" w:lineRule="auto"/>
      </w:pPr>
      <w:r>
        <w:t>Additional Resources</w:t>
      </w:r>
    </w:p>
    <w:p w14:paraId="4E8830C3" w14:textId="77777777" w:rsidR="00166E55" w:rsidRDefault="00166E55" w:rsidP="00487D11">
      <w:pPr>
        <w:pStyle w:val="ListParagraph"/>
        <w:numPr>
          <w:ilvl w:val="0"/>
          <w:numId w:val="62"/>
        </w:numPr>
        <w:spacing w:after="120"/>
        <w:ind w:left="360"/>
      </w:pPr>
      <w:r>
        <w:t>Protecting Sensitive and Personal Information (</w:t>
      </w:r>
      <w:hyperlink r:id="rId29" w:history="1">
        <w:r>
          <w:rPr>
            <w:rStyle w:val="Hyperlink"/>
          </w:rPr>
          <w:t>https://www.cisa.gov/resources-tools/resources/protecting-sensitive-and-personal-information</w:t>
        </w:r>
      </w:hyperlink>
      <w:r>
        <w:t>)</w:t>
      </w:r>
    </w:p>
    <w:p w14:paraId="6FCF0B73" w14:textId="6FB76839" w:rsidR="00166E55" w:rsidRDefault="00166E55" w:rsidP="00487D11">
      <w:pPr>
        <w:pStyle w:val="ListParagraph"/>
        <w:numPr>
          <w:ilvl w:val="0"/>
          <w:numId w:val="62"/>
        </w:numPr>
        <w:spacing w:after="120"/>
        <w:ind w:left="360"/>
      </w:pPr>
      <w:r>
        <w:t>Cybersecurity and Physical Security Convergence Action Guide (</w:t>
      </w:r>
      <w:hyperlink r:id="rId30" w:history="1">
        <w:r>
          <w:rPr>
            <w:rStyle w:val="Hyperlink"/>
          </w:rPr>
          <w:t>https://www.cisa.gov/resources-tools/resources/cybersecurity-and-physical-security-convergence-action-guide</w:t>
        </w:r>
      </w:hyperlink>
      <w:r>
        <w:t>)</w:t>
      </w:r>
    </w:p>
    <w:p w14:paraId="0A3E8E63" w14:textId="59E98CE5" w:rsidR="00BA2179" w:rsidRPr="001E5475" w:rsidRDefault="00BA2179" w:rsidP="00487D11">
      <w:pPr>
        <w:pStyle w:val="Heading2"/>
        <w:keepNext/>
      </w:pPr>
      <w:r w:rsidRPr="001E5475">
        <w:t>Social Engineering and Phishing</w:t>
      </w:r>
    </w:p>
    <w:p w14:paraId="1CE93420" w14:textId="77777777" w:rsidR="00BA2179" w:rsidRDefault="00BA2179" w:rsidP="00487D11">
      <w:r>
        <w:t>One of the most prominent tactics attackers use to exploit network and system vulnerabilities is social engineering, which is 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and evading intrusion detection systems without leaving a log trail, and it is completely dependent on the operating system platform. While technical exploits aim to bypass security software, social engineering exploits are more difficult to guard against due to the involvement of human emotions. Organizations should take steps towards strengthening employee cybersecurity awareness training by incorporating trainings on identifying suspicious emails, instructing personnel on how to report them, and emphasizing the importance of keeping software systems up to date.</w:t>
      </w:r>
    </w:p>
    <w:p w14:paraId="39816008" w14:textId="77777777" w:rsidR="00BA2179" w:rsidRPr="000A2E71" w:rsidRDefault="00BA2179" w:rsidP="00487D11">
      <w:pPr>
        <w:pStyle w:val="Heading3"/>
        <w:keepNext/>
        <w:keepLines/>
        <w:spacing w:after="40" w:line="276" w:lineRule="auto"/>
        <w:rPr>
          <w:sz w:val="24"/>
        </w:rPr>
      </w:pPr>
      <w:r w:rsidRPr="000A2E71">
        <w:rPr>
          <w:sz w:val="24"/>
        </w:rPr>
        <w:t>Additional Resources</w:t>
      </w:r>
    </w:p>
    <w:p w14:paraId="334DD36C" w14:textId="77777777" w:rsidR="00BA2179" w:rsidRDefault="00BA2179" w:rsidP="00487D11">
      <w:pPr>
        <w:pStyle w:val="ListParagraph"/>
        <w:keepNext/>
        <w:keepLines/>
        <w:numPr>
          <w:ilvl w:val="0"/>
          <w:numId w:val="50"/>
        </w:numPr>
        <w:spacing w:after="120"/>
      </w:pPr>
      <w:r>
        <w:t xml:space="preserve">Avoiding Social Engineering and Phishing Attacks </w:t>
      </w:r>
    </w:p>
    <w:p w14:paraId="4BB498C5" w14:textId="77777777" w:rsidR="00BA2179" w:rsidRDefault="00BA2179" w:rsidP="00487D11">
      <w:pPr>
        <w:pStyle w:val="ListParagraph"/>
        <w:keepNext/>
        <w:keepLines/>
        <w:numPr>
          <w:ilvl w:val="0"/>
          <w:numId w:val="0"/>
        </w:numPr>
        <w:spacing w:after="120"/>
        <w:ind w:left="360"/>
      </w:pPr>
      <w:r>
        <w:t>(</w:t>
      </w:r>
      <w:hyperlink r:id="rId31" w:history="1">
        <w:r w:rsidRPr="00AC3FBC">
          <w:rPr>
            <w:rStyle w:val="Hyperlink"/>
          </w:rPr>
          <w:t>https://www.cisa.gov/news-events/news/avoiding-social-engineering-and-phishing-attacks</w:t>
        </w:r>
      </w:hyperlink>
      <w:r>
        <w:t xml:space="preserve">) </w:t>
      </w:r>
    </w:p>
    <w:p w14:paraId="74AC1F6D" w14:textId="4CAA9348" w:rsidR="00BA2179" w:rsidRPr="00BA2179" w:rsidRDefault="00BA2179" w:rsidP="00487D11">
      <w:pPr>
        <w:pStyle w:val="ListParagraph"/>
        <w:numPr>
          <w:ilvl w:val="0"/>
          <w:numId w:val="50"/>
        </w:numPr>
        <w:spacing w:after="120"/>
        <w:rPr>
          <w:rFonts w:ascii="Times New Roman" w:hAnsi="Times New Roman" w:cs="Times New Roman"/>
          <w:u w:val="single"/>
        </w:rPr>
      </w:pPr>
      <w:r>
        <w:t>Phishing Guidance: Stopping the Attack Cycle at Phase One (</w:t>
      </w:r>
      <w:hyperlink r:id="rId32" w:history="1">
        <w:r>
          <w:rPr>
            <w:rStyle w:val="Hyperlink"/>
          </w:rPr>
          <w:t>https://www.cisa.gov/resources-tools/resources/phishing-guidance-stopping-attack-cycle-phase-one</w:t>
        </w:r>
      </w:hyperlink>
      <w:r>
        <w:t>)</w:t>
      </w:r>
    </w:p>
    <w:p w14:paraId="450C2317" w14:textId="77777777" w:rsidR="006F0CB5" w:rsidRDefault="00210C33" w:rsidP="00487D11">
      <w:pPr>
        <w:spacing w:after="160" w:line="259" w:lineRule="auto"/>
        <w:rPr>
          <w:rFonts w:ascii="Times New Roman" w:hAnsi="Times New Roman" w:cs="Times New Roman"/>
          <w:u w:val="single"/>
        </w:rPr>
        <w:sectPr w:rsidR="006F0CB5" w:rsidSect="00876254">
          <w:footerReference w:type="default" r:id="rId33"/>
          <w:pgSz w:w="12240" w:h="15840" w:code="1"/>
          <w:pgMar w:top="1440" w:right="1440" w:bottom="1440" w:left="1440" w:header="432" w:footer="720" w:gutter="0"/>
          <w:cols w:space="720"/>
          <w:docGrid w:linePitch="360"/>
        </w:sectPr>
      </w:pPr>
      <w:r>
        <w:rPr>
          <w:rFonts w:ascii="Times New Roman" w:hAnsi="Times New Roman" w:cs="Times New Roman"/>
          <w:u w:val="single"/>
        </w:rPr>
        <w:br w:type="page"/>
      </w:r>
    </w:p>
    <w:bookmarkEnd w:id="75"/>
    <w:p w14:paraId="179B1BDA" w14:textId="60E05488" w:rsidR="00CF629F" w:rsidRDefault="00CF629F" w:rsidP="00CF629F">
      <w:pPr>
        <w:pStyle w:val="Heading1"/>
        <w:spacing w:after="40" w:line="276" w:lineRule="auto"/>
      </w:pPr>
      <w:r>
        <w:lastRenderedPageBreak/>
        <w:t>Appendix E: IT and OT Risk Mitigation</w:t>
      </w:r>
    </w:p>
    <w:p w14:paraId="2C768810" w14:textId="77777777" w:rsidR="00A7203B" w:rsidRPr="00CF629F" w:rsidRDefault="00A7203B" w:rsidP="00FC0B47">
      <w:pPr>
        <w:pStyle w:val="Heading2"/>
        <w:keepNext/>
      </w:pPr>
      <w:r w:rsidRPr="00CF629F">
        <w:t>Boundary Protection</w:t>
      </w:r>
    </w:p>
    <w:p w14:paraId="5A4E91FF" w14:textId="46B7CCFA" w:rsidR="00A7203B" w:rsidRDefault="00A7203B" w:rsidP="00FC0B47">
      <w:pPr>
        <w:rPr>
          <w:rStyle w:val="normaltextrun"/>
          <w:rFonts w:ascii="Franklin Gothic Medium" w:hAnsi="Franklin Gothic Medium" w:cs="Segoe UI"/>
          <w:color w:val="5A5B5D"/>
          <w:sz w:val="28"/>
          <w:szCs w:val="28"/>
        </w:rPr>
      </w:pPr>
      <w:r>
        <w:rPr>
          <w:rStyle w:val="normaltextrun"/>
          <w:rFonts w:cs="Segoe UI"/>
        </w:rPr>
        <w:t xml:space="preserve">One of the most fundamental characteristics of a secure ICS network is the design and deployment of boundary protection. Boundary protection is the electronic division between ICS and enterprise networks. If boundary protection is not developed thoroughly, access to ICS networks can be manipulated via enterprise networks and other internet connected devices. Inadequate boundary protection can also make it difficult to detect unauthorized activity on ICS systems. To mitigate threats against network boundaries, limit the number </w:t>
      </w:r>
      <w:r w:rsidR="00830DB4">
        <w:rPr>
          <w:rStyle w:val="normaltextrun"/>
          <w:rFonts w:cs="Segoe UI"/>
        </w:rPr>
        <w:t xml:space="preserve">of </w:t>
      </w:r>
      <w:r>
        <w:rPr>
          <w:rStyle w:val="normaltextrun"/>
          <w:rFonts w:cs="Segoe UI"/>
        </w:rPr>
        <w:t>external networks to the system</w:t>
      </w:r>
      <w:r w:rsidR="005A0AE3">
        <w:rPr>
          <w:rStyle w:val="normaltextrun"/>
          <w:rFonts w:cs="Segoe UI"/>
        </w:rPr>
        <w:t>;</w:t>
      </w:r>
      <w:r>
        <w:rPr>
          <w:rStyle w:val="normaltextrun"/>
          <w:rFonts w:cs="Segoe UI"/>
        </w:rPr>
        <w:t xml:space="preserve"> implement a </w:t>
      </w:r>
      <w:r>
        <w:rPr>
          <w:color w:val="1A1A1A"/>
          <w:shd w:val="clear" w:color="auto" w:fill="FFFFFF"/>
        </w:rPr>
        <w:t>managed interface for each external telecommunication service</w:t>
      </w:r>
      <w:r w:rsidR="005A0AE3">
        <w:rPr>
          <w:color w:val="1A1A1A"/>
          <w:shd w:val="clear" w:color="auto" w:fill="FFFFFF"/>
        </w:rPr>
        <w:t>;</w:t>
      </w:r>
      <w:r>
        <w:rPr>
          <w:color w:val="1A1A1A"/>
          <w:shd w:val="clear" w:color="auto" w:fill="FFFFFF"/>
        </w:rPr>
        <w:t xml:space="preserve"> deny network communications traffic by default and allow network communications traffic by exception</w:t>
      </w:r>
      <w:r w:rsidR="005A0AE3">
        <w:rPr>
          <w:color w:val="1A1A1A"/>
          <w:shd w:val="clear" w:color="auto" w:fill="FFFFFF"/>
        </w:rPr>
        <w:t>;</w:t>
      </w:r>
      <w:r>
        <w:rPr>
          <w:color w:val="1A1A1A"/>
          <w:shd w:val="clear" w:color="auto" w:fill="FFFFFF"/>
        </w:rPr>
        <w:t xml:space="preserve"> </w:t>
      </w:r>
      <w:r w:rsidR="00A22252">
        <w:rPr>
          <w:color w:val="1A1A1A"/>
          <w:shd w:val="clear" w:color="auto" w:fill="FFFFFF"/>
        </w:rPr>
        <w:t>detect</w:t>
      </w:r>
      <w:r>
        <w:rPr>
          <w:color w:val="1A1A1A"/>
          <w:shd w:val="clear" w:color="auto" w:fill="FFFFFF"/>
        </w:rPr>
        <w:t xml:space="preserve"> and deny outgoing communications traffic posing a threat to external systems</w:t>
      </w:r>
      <w:r w:rsidR="005A0AE3">
        <w:rPr>
          <w:color w:val="1A1A1A"/>
          <w:shd w:val="clear" w:color="auto" w:fill="FFFFFF"/>
        </w:rPr>
        <w:t>;</w:t>
      </w:r>
      <w:r>
        <w:rPr>
          <w:color w:val="1A1A1A"/>
          <w:shd w:val="clear" w:color="auto" w:fill="FFFFFF"/>
        </w:rPr>
        <w:t xml:space="preserve"> and enforce adherence to protocol formats. For more information on boundary protection refer to the resource below.</w:t>
      </w:r>
      <w:r>
        <w:rPr>
          <w:rFonts w:ascii="Merriweather" w:hAnsi="Merriweather"/>
          <w:color w:val="1A1A1A"/>
          <w:shd w:val="clear" w:color="auto" w:fill="FFFFFF"/>
        </w:rPr>
        <w:t xml:space="preserve"> </w:t>
      </w:r>
    </w:p>
    <w:p w14:paraId="1343C8B8" w14:textId="77777777" w:rsidR="00A7203B" w:rsidRDefault="00A7203B" w:rsidP="00FC0B47">
      <w:pPr>
        <w:rPr>
          <w:rStyle w:val="eop"/>
          <w:rFonts w:ascii="Franklin Gothic Medium" w:eastAsiaTheme="minorHAnsi"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438ACC62" w14:textId="77777777" w:rsidR="00ED5F4D" w:rsidRDefault="00ED5F4D" w:rsidP="00FC0B47">
      <w:pPr>
        <w:pStyle w:val="ListParagraph"/>
        <w:numPr>
          <w:ilvl w:val="0"/>
          <w:numId w:val="63"/>
        </w:numPr>
        <w:spacing w:after="120"/>
      </w:pPr>
      <w:r>
        <w:rPr>
          <w:shd w:val="clear" w:color="auto" w:fill="FFFFFF"/>
        </w:rPr>
        <w:t>NIST SP 800-53, Rev. 5.1.1.: “System and Communications Protection (SC) – Boundary Protection”</w:t>
      </w:r>
      <w:r>
        <w:rPr>
          <w:rFonts w:ascii="Franklin Gothic Medium" w:hAnsi="Franklin Gothic Medium"/>
          <w:i/>
          <w:iCs/>
          <w:sz w:val="26"/>
          <w:szCs w:val="26"/>
          <w:shd w:val="clear" w:color="auto" w:fill="FFFFFF"/>
        </w:rPr>
        <w:t xml:space="preserve"> </w:t>
      </w:r>
      <w:r>
        <w:rPr>
          <w:rFonts w:ascii="Franklin Gothic Medium" w:hAnsi="Franklin Gothic Medium"/>
          <w:shd w:val="clear" w:color="auto" w:fill="FFFFFF"/>
        </w:rPr>
        <w:t>(</w:t>
      </w:r>
      <w:hyperlink r:id="rId34" w:anchor="/cprt/framework/version/SP_800_53_5_1_1/home?element=SC-07" w:history="1">
        <w:r>
          <w:rPr>
            <w:rStyle w:val="Hyperlink"/>
          </w:rPr>
          <w:t>https://csrc.nist.gov/projects/cprt/catalog#/cprt/framework/version/SP_800_53_5_1_1/home?element=SC-07</w:t>
        </w:r>
      </w:hyperlink>
      <w:r>
        <w:rPr>
          <w:rStyle w:val="CommentReference"/>
        </w:rPr>
        <w:t>)</w:t>
      </w:r>
    </w:p>
    <w:p w14:paraId="3ECFB002" w14:textId="77777777" w:rsidR="00ED5F4D" w:rsidRDefault="00ED5F4D" w:rsidP="00FC0B47">
      <w:pPr>
        <w:pStyle w:val="ListParagraph"/>
        <w:numPr>
          <w:ilvl w:val="0"/>
          <w:numId w:val="63"/>
        </w:numPr>
        <w:spacing w:after="120"/>
      </w:pPr>
      <w:r>
        <w:t>Layering Network Security Through Segmentation (</w:t>
      </w:r>
      <w:hyperlink r:id="rId35" w:history="1">
        <w:r>
          <w:rPr>
            <w:rStyle w:val="Hyperlink"/>
          </w:rPr>
          <w:t>https://www.cisa.gov/sites/default/files/publications/layering-network-security-segmentation_infographic_508_0.pdf</w:t>
        </w:r>
      </w:hyperlink>
      <w:r>
        <w:t xml:space="preserve">) </w:t>
      </w:r>
    </w:p>
    <w:p w14:paraId="562F6F43" w14:textId="77777777" w:rsidR="00A7203B" w:rsidRPr="00CF629F" w:rsidRDefault="00A7203B" w:rsidP="00FC0B47">
      <w:pPr>
        <w:pStyle w:val="Heading2"/>
        <w:keepNext/>
      </w:pPr>
      <w:r w:rsidRPr="00CF629F">
        <w:t>Principle of Least Functionality</w:t>
      </w:r>
    </w:p>
    <w:p w14:paraId="74CC3D65" w14:textId="5C804EE4" w:rsidR="00A7203B" w:rsidRDefault="00A7203B" w:rsidP="00FC0B47">
      <w:pPr>
        <w:rPr>
          <w:rStyle w:val="normaltextrun"/>
          <w:rFonts w:ascii="Franklin Gothic Medium" w:hAnsi="Franklin Gothic Medium" w:cs="Helvetica"/>
          <w:color w:val="212529"/>
          <w:sz w:val="28"/>
          <w:szCs w:val="28"/>
        </w:rPr>
      </w:pPr>
      <w:r>
        <w:t xml:space="preserve">The principle of least functionality states that </w:t>
      </w:r>
      <w:r>
        <w:rPr>
          <w:rFonts w:cs="Helvetica"/>
          <w:color w:val="212529"/>
          <w:shd w:val="clear" w:color="auto" w:fill="FFFFFF"/>
        </w:rPr>
        <w:t>information systems should be configured</w:t>
      </w:r>
      <w:r w:rsidR="00A64D3C">
        <w:rPr>
          <w:rFonts w:cs="Helvetica"/>
          <w:color w:val="212529"/>
          <w:shd w:val="clear" w:color="auto" w:fill="FFFFFF"/>
        </w:rPr>
        <w:t xml:space="preserve"> </w:t>
      </w:r>
      <w:r>
        <w:rPr>
          <w:rFonts w:cs="Helvetica"/>
          <w:color w:val="212529"/>
          <w:shd w:val="clear" w:color="auto" w:fill="FFFFFF"/>
        </w:rPr>
        <w:t>to provide only essential capabilities and restrict or prohibit the use of non-essential functions, such as ports, protocols, and/or services that are not a key part of the industrial control system.</w:t>
      </w:r>
      <w:r>
        <w:rPr>
          <w:rStyle w:val="FootnoteReference"/>
          <w:rFonts w:cs="Helvetica"/>
          <w:color w:val="212529"/>
          <w:shd w:val="clear" w:color="auto" w:fill="FFFFFF"/>
        </w:rPr>
        <w:footnoteReference w:id="18"/>
      </w:r>
      <w:r>
        <w:rPr>
          <w:rFonts w:cs="Helvetica"/>
          <w:color w:val="212529"/>
          <w:shd w:val="clear" w:color="auto" w:fill="FFFFFF"/>
        </w:rPr>
        <w:t xml:space="preserve"> Systems which are not structured using this principle have increased vectors for malicious parties to access. To implement the principle of least functionality, configure information systems to provide only essential capabilities</w:t>
      </w:r>
      <w:r w:rsidR="005A0AE3">
        <w:rPr>
          <w:rFonts w:cs="Helvetica"/>
          <w:color w:val="212529"/>
          <w:shd w:val="clear" w:color="auto" w:fill="FFFFFF"/>
        </w:rPr>
        <w:t>;</w:t>
      </w:r>
      <w:r>
        <w:rPr>
          <w:rFonts w:cs="Helvetica"/>
          <w:color w:val="212529"/>
          <w:shd w:val="clear" w:color="auto" w:fill="FFFFFF"/>
        </w:rPr>
        <w:t xml:space="preserve"> limit component functionality to a single function per device</w:t>
      </w:r>
      <w:r w:rsidR="005A0AE3">
        <w:rPr>
          <w:rFonts w:cs="Helvetica"/>
          <w:color w:val="212529"/>
          <w:shd w:val="clear" w:color="auto" w:fill="FFFFFF"/>
        </w:rPr>
        <w:t>;</w:t>
      </w:r>
      <w:r>
        <w:rPr>
          <w:rFonts w:cs="Helvetica"/>
          <w:color w:val="212529"/>
          <w:shd w:val="clear" w:color="auto" w:fill="FFFFFF"/>
        </w:rPr>
        <w:t xml:space="preserve"> disable any functions, port, protocol, and services that are deemed unnecessary</w:t>
      </w:r>
      <w:r w:rsidR="005A0AE3">
        <w:rPr>
          <w:rFonts w:cs="Helvetica"/>
          <w:color w:val="212529"/>
          <w:shd w:val="clear" w:color="auto" w:fill="FFFFFF"/>
        </w:rPr>
        <w:t>;</w:t>
      </w:r>
      <w:r>
        <w:rPr>
          <w:rFonts w:cs="Helvetica"/>
          <w:color w:val="212529"/>
          <w:shd w:val="clear" w:color="auto" w:fill="FFFFFF"/>
        </w:rPr>
        <w:t xml:space="preserve"> and identify and remove unauthorized/unsecure function, ports, protocol, services, and applications.</w:t>
      </w:r>
    </w:p>
    <w:p w14:paraId="5A5C46A6" w14:textId="77777777" w:rsidR="00A7203B" w:rsidRDefault="00A7203B" w:rsidP="00FC0B47">
      <w:pPr>
        <w:rPr>
          <w:rStyle w:val="eop"/>
          <w:rFonts w:ascii="Franklin Gothic Medium"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66DCB725" w14:textId="77777777" w:rsidR="002E0FC0" w:rsidRDefault="002E0FC0" w:rsidP="00FC0B47">
      <w:pPr>
        <w:pStyle w:val="ListParagraph"/>
        <w:numPr>
          <w:ilvl w:val="0"/>
          <w:numId w:val="65"/>
        </w:numPr>
        <w:spacing w:after="120"/>
        <w:ind w:left="360"/>
      </w:pPr>
      <w:r>
        <w:t>NIST SP 800-171, Rev. 3.0.0: “03.04: Configuration Management” (</w:t>
      </w:r>
      <w:hyperlink r:id="rId36" w:history="1">
        <w:r>
          <w:rPr>
            <w:rStyle w:val="Hyperlink"/>
          </w:rPr>
          <w:t>https://csrc.nist.gov/pubs/sp/800/171/r3/final</w:t>
        </w:r>
      </w:hyperlink>
      <w:r>
        <w:t>)</w:t>
      </w:r>
    </w:p>
    <w:p w14:paraId="3C6AF842" w14:textId="77777777" w:rsidR="002E0FC0" w:rsidRDefault="002E0FC0" w:rsidP="00FC0B47">
      <w:pPr>
        <w:pStyle w:val="ListParagraph"/>
        <w:numPr>
          <w:ilvl w:val="0"/>
          <w:numId w:val="65"/>
        </w:numPr>
        <w:spacing w:after="120"/>
        <w:ind w:left="360"/>
      </w:pPr>
      <w:r>
        <w:t>NIST Guide for Security Focused Configuration Management of Information Systems (</w:t>
      </w:r>
      <w:hyperlink r:id="rId37" w:history="1">
        <w:r>
          <w:rPr>
            <w:rStyle w:val="Hyperlink"/>
          </w:rPr>
          <w:t>https://nvlpubs.nist.gov/nistpubs/SpecialPublications/NIST.SP.800-128.pdf</w:t>
        </w:r>
      </w:hyperlink>
      <w:r>
        <w:t xml:space="preserve">) </w:t>
      </w:r>
    </w:p>
    <w:p w14:paraId="066D1AC6" w14:textId="77777777" w:rsidR="00A7203B" w:rsidRPr="00CF629F" w:rsidRDefault="00A7203B" w:rsidP="00FC0B47">
      <w:pPr>
        <w:pStyle w:val="Heading2"/>
        <w:keepNext/>
      </w:pPr>
      <w:r w:rsidRPr="00CF629F">
        <w:lastRenderedPageBreak/>
        <w:t xml:space="preserve">Physical Access Control </w:t>
      </w:r>
    </w:p>
    <w:p w14:paraId="22A8D408" w14:textId="46905B8F" w:rsidR="00A7203B" w:rsidRDefault="00A7203B" w:rsidP="00FC0B47">
      <w:r>
        <w:t>Physical access to assets should be managed and protected. Unauthorized physical access to field equipment provides a malicious actor the opportunity to modify, delete, or copy critical device programs and firmware. Malicious actors can also gain access to ICS networks and steal or vandalize cyber assets. Additionally, unprotected physical access locations present threat actors with an opportunity to add rouge devices to capture and retransmit network traffic. To mitigate threats against physical access control locations, develop, document, and disseminate a physical and environmental protection policy</w:t>
      </w:r>
      <w:r w:rsidR="001E273F">
        <w:t>;</w:t>
      </w:r>
      <w:r>
        <w:t xml:space="preserve"> maintain a list of individuals with authorized access to the facility where ICS systems reside</w:t>
      </w:r>
      <w:r w:rsidR="001E273F">
        <w:t>;</w:t>
      </w:r>
      <w:r>
        <w:t xml:space="preserve"> enforce physical access authorization</w:t>
      </w:r>
      <w:r w:rsidR="00B3344D">
        <w:t>;</w:t>
      </w:r>
      <w:r>
        <w:t xml:space="preserve"> control physical access</w:t>
      </w:r>
      <w:r w:rsidR="00B3344D">
        <w:t>;</w:t>
      </w:r>
      <w:r>
        <w:t xml:space="preserve"> monitor physical access</w:t>
      </w:r>
      <w:r w:rsidR="00B3344D">
        <w:t>;</w:t>
      </w:r>
      <w:r>
        <w:t xml:space="preserve"> maintain visitor access logs</w:t>
      </w:r>
      <w:r w:rsidR="00B3344D">
        <w:t>;</w:t>
      </w:r>
      <w:r>
        <w:t xml:space="preserve"> and protect equipment for the ICS system from damage and destruction. </w:t>
      </w:r>
    </w:p>
    <w:p w14:paraId="41DAEFED" w14:textId="77777777" w:rsidR="00A7203B" w:rsidRDefault="00A7203B" w:rsidP="00FC0B47">
      <w:pPr>
        <w:rPr>
          <w:rStyle w:val="eop"/>
          <w:rFonts w:ascii="Franklin Gothic Medium" w:hAnsi="Franklin Gothic Medium"/>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bookmarkEnd w:id="69"/>
    <w:bookmarkEnd w:id="70"/>
    <w:bookmarkEnd w:id="71"/>
    <w:bookmarkEnd w:id="72"/>
    <w:p w14:paraId="399A70E4" w14:textId="77777777" w:rsidR="002E0FC0" w:rsidRDefault="002E0FC0" w:rsidP="00FC0B47">
      <w:pPr>
        <w:pStyle w:val="ListParagraph"/>
        <w:numPr>
          <w:ilvl w:val="0"/>
          <w:numId w:val="66"/>
        </w:numPr>
        <w:spacing w:after="120"/>
        <w:ind w:left="360"/>
      </w:pPr>
      <w:r>
        <w:t>NIST Cybersecurity Framework, v2.0 (via NIST CSRC CPRT), PR.AA-06: Physical access to assets is managed, monitored, and enforced commensurate with risk. (</w:t>
      </w:r>
      <w:hyperlink r:id="rId38" w:anchor="/cprt/framework/version/CSF_2_0_0/home?element=PR.AA-06" w:history="1">
        <w:r>
          <w:rPr>
            <w:rStyle w:val="Hyperlink"/>
          </w:rPr>
          <w:t>https://csrc.nist.gov/projects/cprt/catalog#/cprt/framework/version/CSF_2_0_0/home?element=PR.AA-06</w:t>
        </w:r>
      </w:hyperlink>
      <w:r>
        <w:t xml:space="preserve">) </w:t>
      </w:r>
    </w:p>
    <w:p w14:paraId="74E9B56A" w14:textId="77777777" w:rsidR="002E0FC0" w:rsidRDefault="002E0FC0" w:rsidP="00FC0B47">
      <w:pPr>
        <w:pStyle w:val="ListParagraph"/>
        <w:numPr>
          <w:ilvl w:val="0"/>
          <w:numId w:val="66"/>
        </w:numPr>
        <w:spacing w:after="120"/>
        <w:ind w:left="360"/>
      </w:pPr>
      <w:r>
        <w:t>Interagency Security Committee (ISC) Best practices for Facility Access Control (</w:t>
      </w:r>
      <w:hyperlink r:id="rId39" w:history="1">
        <w:r>
          <w:rPr>
            <w:rStyle w:val="Hyperlink"/>
          </w:rPr>
          <w:t>https://www.cisa.gov/resources-tools/resources/isc-best-practices-facility-access-control</w:t>
        </w:r>
      </w:hyperlink>
      <w:r>
        <w:t>)</w:t>
      </w:r>
    </w:p>
    <w:p w14:paraId="44E19480" w14:textId="77777777" w:rsidR="002E0FC0" w:rsidRDefault="002E0FC0" w:rsidP="00FC0B47">
      <w:pPr>
        <w:pStyle w:val="ListParagraph"/>
        <w:numPr>
          <w:ilvl w:val="0"/>
          <w:numId w:val="66"/>
        </w:numPr>
        <w:spacing w:after="120"/>
        <w:ind w:left="360"/>
      </w:pPr>
      <w:r>
        <w:t>Recommended Cybersecurity Practices for Industrial Control Systems (</w:t>
      </w:r>
      <w:hyperlink r:id="rId40" w:history="1">
        <w:r>
          <w:rPr>
            <w:rStyle w:val="Hyperlink"/>
          </w:rPr>
          <w:t>https://www.cisa.gov/sites/default/files/publications/Cybersecurity_Best_Practices_for_Industrial_Control_Systems.pdf</w:t>
        </w:r>
      </w:hyperlink>
      <w:r>
        <w:t>)</w:t>
      </w:r>
    </w:p>
    <w:p w14:paraId="1D0AC90B" w14:textId="77777777" w:rsidR="002E0FC0" w:rsidRDefault="002E0FC0" w:rsidP="002E0FC0">
      <w:pPr>
        <w:spacing w:after="0"/>
        <w:sectPr w:rsidR="002E0FC0">
          <w:footerReference w:type="default" r:id="rId41"/>
          <w:pgSz w:w="12240" w:h="15840"/>
          <w:pgMar w:top="1440" w:right="1440" w:bottom="1440" w:left="1440" w:header="432" w:footer="720" w:gutter="0"/>
          <w:cols w:space="720"/>
        </w:sectPr>
      </w:pPr>
    </w:p>
    <w:p w14:paraId="4538CDF9" w14:textId="32F8EC6A" w:rsidR="00517993" w:rsidRPr="004E565F" w:rsidRDefault="00517993" w:rsidP="00517993">
      <w:pPr>
        <w:pStyle w:val="Heading1"/>
      </w:pPr>
      <w:bookmarkStart w:id="76" w:name="_Toc148992083"/>
      <w:r>
        <w:lastRenderedPageBreak/>
        <w:t xml:space="preserve">Appendix </w:t>
      </w:r>
      <w:r w:rsidR="00482BA2">
        <w:t>F</w:t>
      </w:r>
      <w:r>
        <w:t xml:space="preserve">: </w:t>
      </w:r>
      <w:r w:rsidR="00962B04">
        <w:t>Contacts</w:t>
      </w:r>
      <w:r>
        <w:t xml:space="preserve"> and Resources</w:t>
      </w:r>
      <w:bookmarkEnd w:id="73"/>
      <w:bookmarkEnd w:id="74"/>
      <w:bookmarkEnd w:id="76"/>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Pr="002B6232" w:rsidRDefault="1A9DC21C" w:rsidP="00A81D27">
      <w:pPr>
        <w:pStyle w:val="ListParagraph"/>
        <w:numPr>
          <w:ilvl w:val="0"/>
          <w:numId w:val="9"/>
        </w:numPr>
        <w:spacing w:after="120"/>
        <w:ind w:left="360"/>
        <w:rPr>
          <w:rFonts w:eastAsia="Franklin Gothic Book" w:cs="Franklin Gothic Book"/>
          <w:color w:val="000000" w:themeColor="accent5"/>
          <w:lang w:val="pt-BR"/>
        </w:rPr>
      </w:pPr>
      <w:r w:rsidRPr="002B6232">
        <w:rPr>
          <w:rFonts w:eastAsia="Franklin Gothic Book" w:cs="Franklin Gothic Book"/>
          <w:color w:val="000000" w:themeColor="accent5"/>
          <w:lang w:val="pt-BR"/>
        </w:rPr>
        <w:t xml:space="preserve">CISA (contact: </w:t>
      </w:r>
      <w:hyperlink r:id="rId42">
        <w:r w:rsidRPr="002B6232">
          <w:rPr>
            <w:rStyle w:val="Hyperlink"/>
            <w:rFonts w:eastAsia="Franklin Gothic Book" w:cs="Franklin Gothic Book"/>
            <w:lang w:val="pt-BR"/>
          </w:rPr>
          <w:t>central@cisa.gov</w:t>
        </w:r>
      </w:hyperlink>
      <w:r w:rsidR="00F266F2" w:rsidRPr="002B6232">
        <w:rPr>
          <w:rStyle w:val="Hyperlink"/>
          <w:rFonts w:eastAsia="Franklin Gothic Book" w:cs="Franklin Gothic Book"/>
          <w:color w:val="auto"/>
          <w:u w:val="none"/>
          <w:lang w:val="pt-BR"/>
        </w:rPr>
        <w:t xml:space="preserve">, </w:t>
      </w:r>
      <w:hyperlink r:id="rId43" w:history="1">
        <w:r w:rsidR="00F266F2" w:rsidRPr="002B6232">
          <w:rPr>
            <w:rStyle w:val="Hyperlink"/>
            <w:rFonts w:eastAsia="Franklin Gothic Book" w:cs="Franklin Gothic Book"/>
            <w:lang w:val="pt-BR"/>
          </w:rPr>
          <w:t>https://www.cisa.gov</w:t>
        </w:r>
      </w:hyperlink>
      <w:r w:rsidRPr="002B6232">
        <w:rPr>
          <w:rFonts w:eastAsia="Franklin Gothic Book" w:cs="Franklin Gothic Book"/>
          <w:color w:val="000000" w:themeColor="accent5"/>
          <w:lang w:val="pt-BR"/>
        </w:rPr>
        <w:t>) </w:t>
      </w:r>
    </w:p>
    <w:p w14:paraId="72D78297" w14:textId="2E0F1A4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44"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5">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6">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Pr="002B6232" w:rsidRDefault="1A9DC21C" w:rsidP="00A81D27">
      <w:pPr>
        <w:pStyle w:val="ListParagraph"/>
        <w:keepLines/>
        <w:numPr>
          <w:ilvl w:val="0"/>
          <w:numId w:val="7"/>
        </w:numPr>
        <w:spacing w:after="120"/>
        <w:ind w:left="720"/>
        <w:rPr>
          <w:rFonts w:eastAsia="Franklin Gothic Book" w:cs="Franklin Gothic Book"/>
          <w:color w:val="000000" w:themeColor="accent5"/>
          <w:lang w:val="fr-CA"/>
        </w:rPr>
      </w:pPr>
      <w:r w:rsidRPr="002B6232">
        <w:rPr>
          <w:rFonts w:eastAsia="Franklin Gothic Book" w:cs="Franklin Gothic Book"/>
          <w:color w:val="000000" w:themeColor="accent5"/>
          <w:lang w:val="fr-CA"/>
        </w:rPr>
        <w:t xml:space="preserve">Internet Crime Complain Center (IC3) (contact: </w:t>
      </w:r>
      <w:hyperlink r:id="rId47">
        <w:r w:rsidRPr="002B6232">
          <w:rPr>
            <w:rStyle w:val="Hyperlink"/>
            <w:rFonts w:eastAsia="Franklin Gothic Book" w:cs="Franklin Gothic Book"/>
            <w:lang w:val="fr-CA"/>
          </w:rPr>
          <w:t>http://www.ic3.gov</w:t>
        </w:r>
      </w:hyperlink>
      <w:r w:rsidRPr="002B6232">
        <w:rPr>
          <w:rFonts w:eastAsia="Franklin Gothic Book" w:cs="Franklin Gothic Book"/>
          <w:color w:val="000000" w:themeColor="accent5"/>
          <w:lang w:val="fr-CA"/>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8">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7946C271" w:rsidR="006C55A5" w:rsidRDefault="006C55A5"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C</w:t>
      </w:r>
      <w:r w:rsidR="00D26435">
        <w:rPr>
          <w:rFonts w:ascii="Franklin Gothic Medium" w:eastAsia="Franklin Gothic Medium" w:hAnsi="Franklin Gothic Medium" w:cs="Franklin Gothic Medium"/>
          <w:color w:val="5A5B5D"/>
          <w:sz w:val="28"/>
          <w:szCs w:val="28"/>
        </w:rPr>
        <w:t>ritical Manufacturing</w:t>
      </w:r>
      <w:r>
        <w:rPr>
          <w:rFonts w:ascii="Franklin Gothic Medium" w:eastAsia="Franklin Gothic Medium" w:hAnsi="Franklin Gothic Medium" w:cs="Franklin Gothic Medium"/>
          <w:color w:val="5A5B5D"/>
          <w:sz w:val="28"/>
          <w:szCs w:val="28"/>
        </w:rPr>
        <w:t xml:space="preserve"> Sector Resources</w:t>
      </w:r>
    </w:p>
    <w:p w14:paraId="49DA1E7D" w14:textId="6632CF9B" w:rsidR="00240CEE" w:rsidRDefault="00A3504D" w:rsidP="00F24BDD">
      <w:pPr>
        <w:pStyle w:val="ListParagraph"/>
        <w:keepLines/>
        <w:numPr>
          <w:ilvl w:val="0"/>
          <w:numId w:val="6"/>
        </w:numPr>
        <w:spacing w:after="120"/>
      </w:pPr>
      <w:r>
        <w:t>CISA C</w:t>
      </w:r>
      <w:r w:rsidR="00D26435">
        <w:t>ritical Manufacturing</w:t>
      </w:r>
      <w:r>
        <w:t xml:space="preserve"> Sector</w:t>
      </w:r>
      <w:r w:rsidR="00A651AA">
        <w:t xml:space="preserve"> Resources</w:t>
      </w:r>
      <w:r>
        <w:t xml:space="preserve"> (</w:t>
      </w:r>
      <w:hyperlink r:id="rId49" w:history="1">
        <w:r w:rsidR="00C824D3">
          <w:rPr>
            <w:rStyle w:val="Hyperlink"/>
          </w:rPr>
          <w:t>https://www.cisa.gov/topics/critical-infrastructure-security-and-resilience/critical-infrastructure-sectors/critical-manufacturing-sector</w:t>
        </w:r>
      </w:hyperlink>
      <w:r>
        <w:t>)</w:t>
      </w:r>
    </w:p>
    <w:p w14:paraId="027AEC6F" w14:textId="5800EC0D" w:rsidR="00B3237B" w:rsidRPr="004E7196" w:rsidRDefault="00B3237B" w:rsidP="00F24BDD">
      <w:pPr>
        <w:pStyle w:val="ListParagraph"/>
        <w:keepLines/>
        <w:numPr>
          <w:ilvl w:val="0"/>
          <w:numId w:val="6"/>
        </w:numPr>
        <w:spacing w:after="120"/>
      </w:pPr>
      <w:r>
        <w:t xml:space="preserve">CISA </w:t>
      </w:r>
      <w:r w:rsidR="00442E00">
        <w:t>Cyber Threats to Critical Manufacturing Sector I</w:t>
      </w:r>
      <w:r w:rsidR="00AE6DB2">
        <w:t xml:space="preserve">CS </w:t>
      </w:r>
      <w:r w:rsidR="00472949">
        <w:t>(</w:t>
      </w:r>
      <w:hyperlink r:id="rId50" w:history="1">
        <w:r w:rsidR="00472949" w:rsidRPr="00ED4F15">
          <w:rPr>
            <w:rStyle w:val="Hyperlink"/>
          </w:rPr>
          <w:t>https://www.cisa.gov/sites/default/files/publications/CISA%20Insight%20Control%20Systems%2023Dec2021_508%20Updated.pdf</w:t>
        </w:r>
      </w:hyperlink>
      <w:r w:rsidR="00472949">
        <w:t>)</w:t>
      </w:r>
      <w:r>
        <w:t xml:space="preserve"> </w:t>
      </w:r>
    </w:p>
    <w:p w14:paraId="6DE3DDB6" w14:textId="58781524" w:rsidR="00DB0F9E" w:rsidRDefault="00DB0F9E" w:rsidP="000E6868">
      <w:pPr>
        <w:pStyle w:val="ListParagraph"/>
        <w:keepLines/>
        <w:numPr>
          <w:ilvl w:val="0"/>
          <w:numId w:val="6"/>
        </w:numPr>
        <w:spacing w:after="120"/>
      </w:pPr>
      <w:r w:rsidRPr="00FA4F39">
        <w:t>CISA/Department of Energy Recommended Cybersecurity Practices for ICS</w:t>
      </w:r>
      <w:r w:rsidRPr="00A767CE">
        <w:rPr>
          <w:rFonts w:cs="Times New Roman"/>
        </w:rPr>
        <w:t xml:space="preserve"> </w:t>
      </w:r>
      <w:r>
        <w:rPr>
          <w:rFonts w:cs="Times New Roman"/>
        </w:rPr>
        <w:t>(</w:t>
      </w:r>
      <w:hyperlink r:id="rId51" w:history="1">
        <w:r w:rsidRPr="00601FED">
          <w:rPr>
            <w:rStyle w:val="Hyperlink"/>
          </w:rPr>
          <w:t>https://www.cisa.gov/sites/default/files/publications/Cybersecurity_Best_Practices_for_Industrial_Control_Systems.pdf</w:t>
        </w:r>
      </w:hyperlink>
      <w:r>
        <w:t>)</w:t>
      </w:r>
    </w:p>
    <w:p w14:paraId="414092A1" w14:textId="508DB235" w:rsidR="00D26435" w:rsidRPr="00247654" w:rsidRDefault="00D26435" w:rsidP="00D26435">
      <w:pPr>
        <w:pStyle w:val="ListParagraph"/>
        <w:keepLines/>
        <w:numPr>
          <w:ilvl w:val="0"/>
          <w:numId w:val="6"/>
        </w:numPr>
        <w:spacing w:after="120"/>
      </w:pPr>
      <w:r>
        <w:rPr>
          <w:rFonts w:cs="Times New Roman"/>
        </w:rPr>
        <w:t>NIST</w:t>
      </w:r>
      <w:r w:rsidR="003B6614">
        <w:rPr>
          <w:rFonts w:cs="Times New Roman"/>
        </w:rPr>
        <w:t xml:space="preserve"> Special Publication 800-82r3 Guide to </w:t>
      </w:r>
      <w:r w:rsidR="007E357E">
        <w:rPr>
          <w:rFonts w:cs="Times New Roman"/>
        </w:rPr>
        <w:t>OT</w:t>
      </w:r>
      <w:r w:rsidR="003B6614">
        <w:rPr>
          <w:rFonts w:cs="Times New Roman"/>
        </w:rPr>
        <w:t xml:space="preserve"> Security</w:t>
      </w:r>
      <w:r>
        <w:rPr>
          <w:rFonts w:cs="Times New Roman"/>
        </w:rPr>
        <w:t xml:space="preserve"> </w:t>
      </w:r>
      <w:r w:rsidR="003242D2">
        <w:rPr>
          <w:rFonts w:cs="Times New Roman"/>
        </w:rPr>
        <w:t>(</w:t>
      </w:r>
      <w:hyperlink r:id="rId52" w:history="1">
        <w:r w:rsidR="003242D2">
          <w:rPr>
            <w:rStyle w:val="Hyperlink"/>
          </w:rPr>
          <w:t>https://www.nist.gov/news-events/news/2023/09/nist-publishes-guide-operational-technology-ot-security</w:t>
        </w:r>
      </w:hyperlink>
      <w:r w:rsidR="003242D2">
        <w:t>)</w:t>
      </w:r>
    </w:p>
    <w:p w14:paraId="671AC3A0" w14:textId="77777777" w:rsidR="007835A3" w:rsidRDefault="007835A3" w:rsidP="007835A3">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3">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4">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5">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Pr="002B6232" w:rsidRDefault="007835A3" w:rsidP="007835A3">
      <w:pPr>
        <w:pStyle w:val="ListParagraph"/>
        <w:keepLines/>
        <w:numPr>
          <w:ilvl w:val="0"/>
          <w:numId w:val="4"/>
        </w:numPr>
        <w:spacing w:after="120"/>
        <w:rPr>
          <w:rFonts w:eastAsia="Franklin Gothic Book" w:cs="Franklin Gothic Book"/>
          <w:color w:val="000000" w:themeColor="accent5"/>
          <w:lang w:val="fr-CA"/>
        </w:rPr>
      </w:pPr>
      <w:r w:rsidRPr="002B6232">
        <w:rPr>
          <w:rFonts w:eastAsia="Franklin Gothic Book" w:cs="Franklin Gothic Book"/>
          <w:color w:val="000000" w:themeColor="accent5"/>
          <w:lang w:val="fr-CA"/>
        </w:rPr>
        <w:t>DHS Fusion Centers (</w:t>
      </w:r>
      <w:hyperlink r:id="rId56">
        <w:r w:rsidRPr="002B6232">
          <w:rPr>
            <w:rStyle w:val="Hyperlink"/>
            <w:rFonts w:eastAsia="Franklin Gothic Book" w:cs="Franklin Gothic Book"/>
            <w:lang w:val="fr-CA"/>
          </w:rPr>
          <w:t>https://www.dhs.gov/state-and-major-urban-area-fusion-centers</w:t>
        </w:r>
      </w:hyperlink>
      <w:r w:rsidRPr="002B6232">
        <w:rPr>
          <w:rFonts w:eastAsia="Franklin Gothic Book" w:cs="Franklin Gothic Book"/>
          <w:color w:val="000000" w:themeColor="accent5"/>
          <w:lang w:val="fr-CA"/>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7">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78618C72"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8">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9">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0">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1">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2">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433AC8">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3">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064F2C53" w14:textId="5BF68163" w:rsidR="0037376B" w:rsidRDefault="0031739A" w:rsidP="0004026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lastRenderedPageBreak/>
        <w:t>Preparedness</w:t>
      </w:r>
      <w:r w:rsidR="0037376B">
        <w:rPr>
          <w:rFonts w:ascii="Franklin Gothic Medium" w:eastAsia="Franklin Gothic Medium" w:hAnsi="Franklin Gothic Medium" w:cs="Franklin Gothic Medium"/>
          <w:color w:val="5A5B5D"/>
          <w:sz w:val="28"/>
          <w:szCs w:val="28"/>
        </w:rPr>
        <w:t xml:space="preserve"> Resources</w:t>
      </w:r>
    </w:p>
    <w:p w14:paraId="2D71F744" w14:textId="64B97A39" w:rsidR="007A1D2B" w:rsidRDefault="00813E23" w:rsidP="0004026B">
      <w:pPr>
        <w:pStyle w:val="ListParagraph"/>
        <w:keepNext/>
        <w:keepLines/>
        <w:numPr>
          <w:ilvl w:val="0"/>
          <w:numId w:val="2"/>
        </w:numPr>
        <w:spacing w:after="120"/>
      </w:pPr>
      <w:r>
        <w:t>CISA Cross-sector Cybersecurity Performance Goals (</w:t>
      </w:r>
      <w:hyperlink r:id="rId64" w:history="1">
        <w:r w:rsidR="004F06B0" w:rsidRPr="006744AB">
          <w:rPr>
            <w:rStyle w:val="Hyperlink"/>
          </w:rPr>
          <w:t>https://www.cisa.gov/cross-sector-cybersecurity-performance-goals</w:t>
        </w:r>
      </w:hyperlink>
      <w:r>
        <w:t>)</w:t>
      </w:r>
    </w:p>
    <w:p w14:paraId="3E78CD3E" w14:textId="26034D0B" w:rsidR="001E3A67" w:rsidRDefault="002F2302" w:rsidP="00937010">
      <w:pPr>
        <w:pStyle w:val="ListParagraph"/>
        <w:keepLines/>
        <w:numPr>
          <w:ilvl w:val="0"/>
          <w:numId w:val="2"/>
        </w:numPr>
        <w:spacing w:after="120"/>
      </w:pPr>
      <w:r>
        <w:t>NIST</w:t>
      </w:r>
      <w:r w:rsidR="001E3A67">
        <w:t xml:space="preserve"> Cybersecurity Framework Tools (</w:t>
      </w:r>
      <w:hyperlink r:id="rId65" w:history="1">
        <w:hyperlink r:id="rId66" w:history="1">
          <w:r w:rsidR="00E64A68" w:rsidRPr="009A45B8">
            <w:rPr>
              <w:rStyle w:val="Hyperlink"/>
            </w:rPr>
            <w:t>https://www.nist.gov/cyberframework</w:t>
          </w:r>
        </w:hyperlink>
      </w:hyperlink>
      <w:r w:rsidR="001E3A67">
        <w:t>)</w:t>
      </w: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67"/>
      <w:footerReference w:type="default" r:id="rId68"/>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9DAEE" w14:textId="77777777" w:rsidR="00D25D5C" w:rsidRDefault="00D25D5C" w:rsidP="000F70D8">
      <w:r>
        <w:separator/>
      </w:r>
    </w:p>
    <w:p w14:paraId="7710D2D8" w14:textId="77777777" w:rsidR="00D25D5C" w:rsidRDefault="00D25D5C" w:rsidP="000F70D8"/>
    <w:p w14:paraId="5B75A85F" w14:textId="77777777" w:rsidR="00D25D5C" w:rsidRDefault="00D25D5C" w:rsidP="000F70D8"/>
    <w:p w14:paraId="4BC920C0" w14:textId="77777777" w:rsidR="00D25D5C" w:rsidRDefault="00D25D5C" w:rsidP="000F70D8"/>
    <w:p w14:paraId="7DFA303A" w14:textId="77777777" w:rsidR="00D25D5C" w:rsidRDefault="00D25D5C" w:rsidP="000F70D8"/>
    <w:p w14:paraId="0219100B" w14:textId="77777777" w:rsidR="00D25D5C" w:rsidRDefault="00D25D5C" w:rsidP="000F70D8"/>
  </w:endnote>
  <w:endnote w:type="continuationSeparator" w:id="0">
    <w:p w14:paraId="271A17DB" w14:textId="77777777" w:rsidR="00D25D5C" w:rsidRDefault="00D25D5C" w:rsidP="000F70D8">
      <w:r>
        <w:continuationSeparator/>
      </w:r>
    </w:p>
    <w:p w14:paraId="2F12043A" w14:textId="77777777" w:rsidR="00D25D5C" w:rsidRDefault="00D25D5C" w:rsidP="000F70D8"/>
    <w:p w14:paraId="6138EC7A" w14:textId="77777777" w:rsidR="00D25D5C" w:rsidRDefault="00D25D5C" w:rsidP="000F70D8"/>
    <w:p w14:paraId="5FD4E221" w14:textId="77777777" w:rsidR="00D25D5C" w:rsidRDefault="00D25D5C" w:rsidP="000F70D8"/>
    <w:p w14:paraId="04F3F5B7" w14:textId="77777777" w:rsidR="00D25D5C" w:rsidRDefault="00D25D5C" w:rsidP="000F70D8"/>
    <w:p w14:paraId="1E262C46" w14:textId="77777777" w:rsidR="00D25D5C" w:rsidRDefault="00D25D5C" w:rsidP="000F70D8"/>
  </w:endnote>
  <w:endnote w:type="continuationNotice" w:id="1">
    <w:p w14:paraId="136CC3BB" w14:textId="77777777" w:rsidR="00D25D5C" w:rsidRDefault="00D25D5C" w:rsidP="000F70D8"/>
    <w:p w14:paraId="4E9D9701" w14:textId="77777777" w:rsidR="00D25D5C" w:rsidRDefault="00D25D5C" w:rsidP="000F70D8"/>
    <w:p w14:paraId="0EB6D270" w14:textId="77777777" w:rsidR="00D25D5C" w:rsidRDefault="00D25D5C" w:rsidP="000F70D8"/>
    <w:p w14:paraId="16B3DAB2" w14:textId="77777777" w:rsidR="00D25D5C" w:rsidRDefault="00D25D5C" w:rsidP="000F70D8"/>
    <w:p w14:paraId="0CD9A77F" w14:textId="77777777" w:rsidR="00D25D5C" w:rsidRDefault="00D25D5C" w:rsidP="000F70D8"/>
    <w:p w14:paraId="14FB7BE5" w14:textId="77777777" w:rsidR="00D25D5C" w:rsidRDefault="00D25D5C"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2C84E8-3CC0-4982-9F3B-F577BE62EAA8}"/>
    <w:embedItalic r:id="rId2" w:fontKey="{3FCFCF81-FD58-4988-AEFB-2E28B3515AE0}"/>
  </w:font>
  <w:font w:name="Franklin Gothic Book">
    <w:altName w:val="Calibri"/>
    <w:panose1 w:val="020B0503020102020204"/>
    <w:charset w:val="00"/>
    <w:family w:val="swiss"/>
    <w:pitch w:val="variable"/>
    <w:sig w:usb0="00000287" w:usb1="00000000" w:usb2="00000000" w:usb3="00000000" w:csb0="0000009F" w:csb1="00000000"/>
    <w:embedRegular r:id="rId3" w:fontKey="{FD585FE9-B21F-4341-BAEE-C133E89A753C}"/>
    <w:embedBold r:id="rId4" w:fontKey="{5482B0CB-70EB-4744-B8D5-5681D69E172D}"/>
    <w:embedItalic r:id="rId5" w:fontKey="{ECD06094-78B8-47BF-A6AF-160546AE9189}"/>
    <w:embedBoldItalic r:id="rId6" w:fontKey="{C2B4037B-9610-4680-AF9A-55C32854F199}"/>
  </w:font>
  <w:font w:name="Franklin Gothic Medium">
    <w:panose1 w:val="020B0603020102020204"/>
    <w:charset w:val="00"/>
    <w:family w:val="swiss"/>
    <w:pitch w:val="variable"/>
    <w:sig w:usb0="00000287" w:usb1="00000000" w:usb2="00000000" w:usb3="00000000" w:csb0="0000009F" w:csb1="00000000"/>
    <w:embedRegular r:id="rId7" w:fontKey="{6C79D930-C2FC-4A41-B797-B314D677CDC0}"/>
    <w:embedBold r:id="rId8" w:fontKey="{99539167-3B20-4542-A7A0-963444C00158}"/>
    <w:embedItalic r:id="rId9" w:fontKey="{F8CEA29E-BB07-413E-8294-F5D91D208435}"/>
  </w:font>
  <w:font w:name="Franklin Gothic Demi">
    <w:altName w:val="Calibri"/>
    <w:panose1 w:val="020B0703020102020204"/>
    <w:charset w:val="00"/>
    <w:family w:val="swiss"/>
    <w:pitch w:val="variable"/>
    <w:sig w:usb0="00000287" w:usb1="00000000" w:usb2="00000000" w:usb3="00000000" w:csb0="0000009F" w:csb1="00000000"/>
    <w:embedRegular r:id="rId10" w:fontKey="{CB1D6E6D-FFE4-404A-B843-397903C20145}"/>
    <w:embedBold r:id="rId11" w:fontKey="{17608310-0F84-4B43-B059-C10B910769C8}"/>
    <w:embedItalic r:id="rId12" w:fontKey="{C9D7958C-3A38-4BF2-B643-B4BDDBC2536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07C4C2EE-C339-4ECB-95B2-CBB0CF23E20E}"/>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93865AA-ECF6-422E-A765-E8EC2DB69EE5}"/>
  </w:font>
  <w:font w:name="Bahnschrift SemiCondensed">
    <w:panose1 w:val="020B0502040204020203"/>
    <w:charset w:val="00"/>
    <w:family w:val="swiss"/>
    <w:pitch w:val="variable"/>
    <w:sig w:usb0="A00002C7" w:usb1="00000002" w:usb2="00000000" w:usb3="00000000" w:csb0="0000019F" w:csb1="00000000"/>
    <w:embedRegular r:id="rId15" w:fontKey="{967D5E4D-8B7E-4713-9C60-1C8C3C43B1E6}"/>
  </w:font>
  <w:font w:name="Segoe UI">
    <w:panose1 w:val="020B0502040204020203"/>
    <w:charset w:val="00"/>
    <w:family w:val="swiss"/>
    <w:pitch w:val="variable"/>
    <w:sig w:usb0="E4002EFF" w:usb1="C000E47F" w:usb2="00000009" w:usb3="00000000" w:csb0="000001FF" w:csb1="00000000"/>
    <w:embedRegular r:id="rId16" w:fontKey="{79736C48-6807-4069-B9E4-99B9029DC3B6}"/>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embedRegular r:id="rId17" w:fontKey="{F9DD1645-0E69-4303-9B3C-B2F10DB6AEF7}"/>
  </w:font>
  <w:font w:name="Helvetica">
    <w:panose1 w:val="020B0604020202020204"/>
    <w:charset w:val="00"/>
    <w:family w:val="swiss"/>
    <w:pitch w:val="variable"/>
    <w:sig w:usb0="E0002EFF" w:usb1="C000785B" w:usb2="00000009" w:usb3="00000000" w:csb0="000001FF" w:csb1="00000000"/>
    <w:embedRegular r:id="rId18" w:fontKey="{ECCE30C3-35D3-4330-A15B-F53B130C05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B904C" w14:textId="21517E34" w:rsidR="008F2CF8" w:rsidRDefault="008F2CF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2FCD9" w14:textId="77777777" w:rsidR="001D76CB" w:rsidRDefault="001D76C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4BAC2BD" w14:textId="77777777" w:rsidR="001D76CB" w:rsidRPr="009F3037" w:rsidRDefault="001D76C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DA84F" w14:textId="77777777" w:rsidR="004564D3" w:rsidRDefault="004564D3" w:rsidP="00082417">
    <w:pPr>
      <w:pStyle w:val="Header"/>
      <w:pBdr>
        <w:top w:val="single" w:sz="8" w:space="1" w:color="auto"/>
      </w:pBdr>
    </w:pPr>
    <w:r>
      <w:t xml:space="preserve">Appendix </w:t>
    </w:r>
    <w:r w:rsidR="006F0CB5">
      <w:t>D</w:t>
    </w:r>
    <w:r>
      <w:t>:</w:t>
    </w:r>
    <w:r w:rsidR="006F0CB5">
      <w:t xml:space="preserve"> Attacks</w:t>
    </w:r>
    <w:r>
      <w:t xml:space="preserve">  </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A1EA068" w14:textId="77777777"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3F1D6" w14:textId="7FC2DDD9" w:rsidR="00401BCC" w:rsidRDefault="00401BCC" w:rsidP="00082417">
    <w:pPr>
      <w:pStyle w:val="Header"/>
      <w:pBdr>
        <w:top w:val="single" w:sz="8" w:space="1" w:color="auto"/>
      </w:pBdr>
    </w:pPr>
    <w:r>
      <w:t>Appendix E: IT and OT Risk Mitigation</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4B18386" w14:textId="77777777" w:rsidR="00401BCC" w:rsidRPr="009F3037" w:rsidRDefault="00401BCC"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4615528D" w:rsidR="004564D3" w:rsidRDefault="004564D3" w:rsidP="00925485">
    <w:pPr>
      <w:pStyle w:val="Header"/>
      <w:pBdr>
        <w:top w:val="single" w:sz="8" w:space="1" w:color="auto"/>
      </w:pBdr>
    </w:pPr>
    <w:r>
      <w:t xml:space="preserve">Appendix </w:t>
    </w:r>
    <w:r w:rsidR="003A2FEA">
      <w:t>F</w:t>
    </w:r>
    <w:r>
      <w:t xml:space="preserv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414E1" w14:textId="77777777" w:rsidR="00D25D5C" w:rsidRDefault="00D25D5C" w:rsidP="000F70D8">
      <w:r>
        <w:separator/>
      </w:r>
    </w:p>
  </w:footnote>
  <w:footnote w:type="continuationSeparator" w:id="0">
    <w:p w14:paraId="7F743C1C" w14:textId="77777777" w:rsidR="00D25D5C" w:rsidRDefault="00D25D5C" w:rsidP="000F70D8">
      <w:r>
        <w:continuationSeparator/>
      </w:r>
    </w:p>
  </w:footnote>
  <w:footnote w:type="continuationNotice" w:id="1">
    <w:p w14:paraId="2432FC2D" w14:textId="77777777" w:rsidR="00D25D5C" w:rsidRPr="0089256A" w:rsidRDefault="00D25D5C" w:rsidP="000F70D8">
      <w:pPr>
        <w:pStyle w:val="Footer"/>
      </w:pPr>
    </w:p>
  </w:footnote>
  <w:footnote w:id="2">
    <w:p w14:paraId="3D42176E" w14:textId="77777777" w:rsidR="007C06BB" w:rsidRPr="00D84913" w:rsidRDefault="007C06BB" w:rsidP="007C06BB">
      <w:pPr>
        <w:pStyle w:val="FootnoteText"/>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5B3ADC79" w14:textId="16F44436" w:rsidR="008C0D1D" w:rsidRPr="00EA66E7" w:rsidRDefault="008C0D1D" w:rsidP="00EA66E7">
      <w:pPr>
        <w:pStyle w:val="FootnoteText"/>
        <w:jc w:val="both"/>
        <w:rPr>
          <w:sz w:val="17"/>
          <w:szCs w:val="17"/>
        </w:rPr>
      </w:pPr>
      <w:r w:rsidRPr="00EA66E7">
        <w:rPr>
          <w:rStyle w:val="FootnoteReference"/>
          <w:sz w:val="17"/>
          <w:szCs w:val="17"/>
        </w:rPr>
        <w:footnoteRef/>
      </w:r>
      <w:r w:rsidRPr="00EA66E7">
        <w:rPr>
          <w:sz w:val="17"/>
          <w:szCs w:val="17"/>
        </w:rPr>
        <w:t xml:space="preserve"> </w:t>
      </w:r>
      <w:r w:rsidR="00005C6D" w:rsidRPr="00EA66E7">
        <w:rPr>
          <w:sz w:val="17"/>
          <w:szCs w:val="17"/>
        </w:rPr>
        <w:t>CISA</w:t>
      </w:r>
      <w:r w:rsidR="00D31234" w:rsidRPr="00EA66E7">
        <w:rPr>
          <w:sz w:val="17"/>
          <w:szCs w:val="17"/>
        </w:rPr>
        <w:t xml:space="preserve">, “Alerts and Advisories,” </w:t>
      </w:r>
      <w:hyperlink r:id="rId2" w:history="1">
        <w:r w:rsidR="00D31234" w:rsidRPr="00EA66E7">
          <w:rPr>
            <w:rStyle w:val="Hyperlink"/>
            <w:sz w:val="17"/>
            <w:szCs w:val="17"/>
          </w:rPr>
          <w:t>https://www.cisa.gov/news-events/cybersecurity-advisories</w:t>
        </w:r>
      </w:hyperlink>
      <w:r w:rsidR="006763FC" w:rsidRPr="006763FC">
        <w:rPr>
          <w:rStyle w:val="Hyperlink"/>
          <w:color w:val="auto"/>
          <w:sz w:val="17"/>
          <w:szCs w:val="17"/>
          <w:u w:val="none"/>
        </w:rPr>
        <w:t>.</w:t>
      </w:r>
      <w:r w:rsidR="00D31234" w:rsidRPr="00EA66E7">
        <w:rPr>
          <w:sz w:val="17"/>
          <w:szCs w:val="17"/>
        </w:rPr>
        <w:t xml:space="preserve"> </w:t>
      </w:r>
      <w:r w:rsidRPr="00EA66E7">
        <w:rPr>
          <w:sz w:val="17"/>
          <w:szCs w:val="17"/>
          <w:u w:val="single"/>
        </w:rPr>
        <w:t xml:space="preserve">  </w:t>
      </w:r>
    </w:p>
  </w:footnote>
  <w:footnote w:id="4">
    <w:p w14:paraId="61C3A07D" w14:textId="1A6EBD7A" w:rsidR="00EB2F8C" w:rsidRPr="00EA66E7" w:rsidRDefault="00EB2F8C" w:rsidP="00EA66E7">
      <w:pPr>
        <w:pStyle w:val="FootnoteText"/>
        <w:rPr>
          <w:sz w:val="17"/>
          <w:szCs w:val="17"/>
        </w:rPr>
      </w:pPr>
      <w:r w:rsidRPr="00EA66E7">
        <w:rPr>
          <w:rStyle w:val="FootnoteReference"/>
          <w:sz w:val="17"/>
          <w:szCs w:val="17"/>
        </w:rPr>
        <w:footnoteRef/>
      </w:r>
      <w:r w:rsidRPr="00EA66E7">
        <w:rPr>
          <w:sz w:val="17"/>
          <w:szCs w:val="17"/>
        </w:rPr>
        <w:t xml:space="preserve"> </w:t>
      </w:r>
      <w:r w:rsidR="00436D6F" w:rsidRPr="00EA66E7">
        <w:rPr>
          <w:sz w:val="17"/>
          <w:szCs w:val="17"/>
        </w:rPr>
        <w:t>NIST Cybersecurity Framework, v2.0 (CSF 2.0) via NIST’s CPRT</w:t>
      </w:r>
      <w:r w:rsidR="007E1A57" w:rsidRPr="00EA66E7">
        <w:rPr>
          <w:sz w:val="17"/>
          <w:szCs w:val="17"/>
        </w:rPr>
        <w:t xml:space="preserve">, “PR.AA: Identity Management, Authentication, and Access Control,” </w:t>
      </w:r>
      <w:hyperlink r:id="rId3" w:anchor="/cprt/framework/version/CSF_2_0_0/home?element=PR.AA" w:history="1">
        <w:r w:rsidR="007E1A57" w:rsidRPr="00EA66E7">
          <w:rPr>
            <w:rStyle w:val="Hyperlink"/>
            <w:sz w:val="17"/>
            <w:szCs w:val="17"/>
          </w:rPr>
          <w:t>https://csrc.nist.gov/projects/cprt/catalog#/cprt/framework/version/CSF_2_0_0/home?element=PR.AA</w:t>
        </w:r>
      </w:hyperlink>
      <w:r w:rsidR="007E1A57" w:rsidRPr="00EA66E7">
        <w:rPr>
          <w:sz w:val="17"/>
          <w:szCs w:val="17"/>
        </w:rPr>
        <w:t xml:space="preserve">.  </w:t>
      </w:r>
      <w:r w:rsidRPr="00EA66E7">
        <w:rPr>
          <w:sz w:val="17"/>
          <w:szCs w:val="17"/>
        </w:rPr>
        <w:t xml:space="preserve"> </w:t>
      </w:r>
    </w:p>
  </w:footnote>
  <w:footnote w:id="5">
    <w:p w14:paraId="632E3092" w14:textId="7849B92B" w:rsidR="00FD1E58" w:rsidRPr="008A0047" w:rsidRDefault="00FD1E58" w:rsidP="00EA66E7">
      <w:pPr>
        <w:pStyle w:val="FootnoteText"/>
        <w:rPr>
          <w:sz w:val="17"/>
          <w:szCs w:val="17"/>
        </w:rPr>
      </w:pPr>
      <w:r w:rsidRPr="00EA66E7">
        <w:rPr>
          <w:rStyle w:val="FootnoteReference"/>
          <w:sz w:val="17"/>
          <w:szCs w:val="17"/>
        </w:rPr>
        <w:footnoteRef/>
      </w:r>
      <w:r w:rsidRPr="00EA66E7">
        <w:rPr>
          <w:sz w:val="17"/>
          <w:szCs w:val="17"/>
        </w:rPr>
        <w:t xml:space="preserve"> </w:t>
      </w:r>
      <w:r w:rsidR="00667E18" w:rsidRPr="00EA66E7">
        <w:rPr>
          <w:sz w:val="17"/>
          <w:szCs w:val="17"/>
        </w:rPr>
        <w:t xml:space="preserve">NIST CSF 2.0 via CPRT, “PR.AT-01: Personnel are provided with awareness and training so that they possess the knowledge and skills to perform general tasks with cybersecurity risks in mind,” </w:t>
      </w:r>
      <w:hyperlink r:id="rId4" w:anchor="/cprt/framework/version/CSF_2_0_0/home?element=PR.AT-01" w:history="1">
        <w:r w:rsidR="00667E18" w:rsidRPr="00EA66E7">
          <w:rPr>
            <w:rStyle w:val="Hyperlink"/>
            <w:sz w:val="17"/>
            <w:szCs w:val="17"/>
          </w:rPr>
          <w:t>https://csrc.nist.gov/projects/cprt/catalog#/cprt/framework/version/CSF_2_0_0/home?element=PR.AT-01</w:t>
        </w:r>
      </w:hyperlink>
      <w:r w:rsidR="00EA66E7" w:rsidRPr="00605C34">
        <w:rPr>
          <w:rStyle w:val="Hyperlink"/>
          <w:sz w:val="17"/>
          <w:szCs w:val="17"/>
          <w:u w:val="none"/>
        </w:rPr>
        <w:t>.</w:t>
      </w:r>
      <w:r w:rsidRPr="008A0047">
        <w:rPr>
          <w:sz w:val="17"/>
          <w:szCs w:val="17"/>
        </w:rPr>
        <w:t xml:space="preserve"> </w:t>
      </w:r>
    </w:p>
  </w:footnote>
  <w:footnote w:id="6">
    <w:p w14:paraId="7555EB86" w14:textId="24A70B95" w:rsidR="008D1AAF" w:rsidRPr="00EA66E7" w:rsidRDefault="008D1AAF" w:rsidP="00EA66E7">
      <w:pPr>
        <w:pStyle w:val="FootnoteText"/>
        <w:rPr>
          <w:sz w:val="17"/>
          <w:szCs w:val="17"/>
        </w:rPr>
      </w:pPr>
      <w:r w:rsidRPr="00EA66E7">
        <w:rPr>
          <w:rStyle w:val="FootnoteReference"/>
          <w:sz w:val="17"/>
          <w:szCs w:val="17"/>
        </w:rPr>
        <w:footnoteRef/>
      </w:r>
      <w:r w:rsidRPr="00EA66E7">
        <w:rPr>
          <w:sz w:val="17"/>
          <w:szCs w:val="17"/>
        </w:rPr>
        <w:t xml:space="preserve"> </w:t>
      </w:r>
      <w:r w:rsidR="00E35C48" w:rsidRPr="00EA66E7">
        <w:rPr>
          <w:sz w:val="17"/>
          <w:szCs w:val="17"/>
        </w:rPr>
        <w:t>NIST CSF 2.0 via CPRT</w:t>
      </w:r>
      <w:r w:rsidRPr="00EA66E7">
        <w:rPr>
          <w:sz w:val="17"/>
          <w:szCs w:val="17"/>
        </w:rPr>
        <w:t>, “</w:t>
      </w:r>
      <w:r w:rsidR="004F5DB4" w:rsidRPr="00EA66E7">
        <w:rPr>
          <w:sz w:val="17"/>
          <w:szCs w:val="17"/>
        </w:rPr>
        <w:t>GV.SC-05: Requirements to address cybersecurity risks in supply chains are established, prioritized, and integrated into contracts and other types of agreements with suppliers and other relevant third parties</w:t>
      </w:r>
      <w:r w:rsidRPr="00EA66E7">
        <w:rPr>
          <w:sz w:val="17"/>
          <w:szCs w:val="17"/>
        </w:rPr>
        <w:t xml:space="preserve">,” </w:t>
      </w:r>
      <w:hyperlink r:id="rId5" w:anchor="/cprt/framework/version/CSF_2_0_0/home?element=GV.SC-05" w:history="1">
        <w:r w:rsidR="00E35C48" w:rsidRPr="00EA66E7">
          <w:rPr>
            <w:rStyle w:val="Hyperlink"/>
            <w:sz w:val="17"/>
            <w:szCs w:val="17"/>
          </w:rPr>
          <w:t>https://csrc.nist.gov/projects/cprt/catalog#/cprt/framework/version/CSF_2_0_0/home?element=GV.SC-05</w:t>
        </w:r>
      </w:hyperlink>
      <w:r w:rsidR="00EA66E7" w:rsidRPr="00F46887">
        <w:rPr>
          <w:rStyle w:val="Hyperlink"/>
          <w:color w:val="auto"/>
          <w:sz w:val="17"/>
          <w:szCs w:val="17"/>
          <w:u w:val="none"/>
        </w:rPr>
        <w:t>.</w:t>
      </w:r>
      <w:r w:rsidR="00E35C48" w:rsidRPr="00F46887">
        <w:rPr>
          <w:sz w:val="17"/>
          <w:szCs w:val="17"/>
        </w:rPr>
        <w:t xml:space="preserve"> </w:t>
      </w:r>
    </w:p>
  </w:footnote>
  <w:footnote w:id="7">
    <w:p w14:paraId="7C395828" w14:textId="37740FAC" w:rsidR="008D1AAF" w:rsidRPr="00EA66E7" w:rsidRDefault="008D1AAF" w:rsidP="00EA66E7">
      <w:pPr>
        <w:pStyle w:val="FootnoteText"/>
        <w:rPr>
          <w:sz w:val="17"/>
          <w:szCs w:val="17"/>
        </w:rPr>
      </w:pPr>
      <w:r w:rsidRPr="00EA66E7">
        <w:rPr>
          <w:rStyle w:val="FootnoteReference"/>
          <w:sz w:val="17"/>
          <w:szCs w:val="17"/>
        </w:rPr>
        <w:footnoteRef/>
      </w:r>
      <w:r w:rsidRPr="00EA66E7">
        <w:rPr>
          <w:sz w:val="17"/>
          <w:szCs w:val="17"/>
        </w:rPr>
        <w:t xml:space="preserve"> </w:t>
      </w:r>
      <w:bookmarkStart w:id="53" w:name="_Hlk171424387"/>
      <w:r w:rsidR="008E4562" w:rsidRPr="00EA66E7">
        <w:rPr>
          <w:sz w:val="17"/>
          <w:szCs w:val="17"/>
        </w:rPr>
        <w:t>NIST CSF 2.0 via CPRT</w:t>
      </w:r>
      <w:r w:rsidR="00466F6D" w:rsidRPr="00EA66E7">
        <w:rPr>
          <w:sz w:val="17"/>
          <w:szCs w:val="17"/>
        </w:rPr>
        <w:t xml:space="preserve">, “ID.IM-04: Incident response plans and other cybersecurity plans that affect operations are established, communicated, maintained, and improved,” </w:t>
      </w:r>
      <w:hyperlink r:id="rId6" w:anchor="/cprt/framework/version/CSF_2_0_0/home?element=ID.IM-04" w:history="1">
        <w:r w:rsidR="00466F6D" w:rsidRPr="00EA66E7">
          <w:rPr>
            <w:rStyle w:val="Hyperlink"/>
            <w:sz w:val="17"/>
            <w:szCs w:val="17"/>
          </w:rPr>
          <w:t>https://csrc.nist.gov/projects/cprt/catalog#/cprt/framework/version/CSF_2_0_0/home?element=ID.IM-04</w:t>
        </w:r>
      </w:hyperlink>
      <w:bookmarkEnd w:id="53"/>
      <w:r w:rsidR="00EA66E7" w:rsidRPr="00F46887">
        <w:rPr>
          <w:rStyle w:val="Hyperlink"/>
          <w:color w:val="auto"/>
          <w:sz w:val="17"/>
          <w:szCs w:val="17"/>
          <w:u w:val="none"/>
        </w:rPr>
        <w:t>.</w:t>
      </w:r>
    </w:p>
  </w:footnote>
  <w:footnote w:id="8">
    <w:p w14:paraId="307DF4C0" w14:textId="7A8A0A54" w:rsidR="003E699F" w:rsidRPr="004169F9" w:rsidRDefault="003E699F" w:rsidP="00EA66E7">
      <w:pPr>
        <w:pStyle w:val="FootnoteText"/>
        <w:rPr>
          <w:sz w:val="17"/>
          <w:szCs w:val="17"/>
        </w:rPr>
      </w:pPr>
      <w:r w:rsidRPr="00EA66E7">
        <w:rPr>
          <w:rStyle w:val="FootnoteReference"/>
          <w:sz w:val="17"/>
          <w:szCs w:val="17"/>
        </w:rPr>
        <w:footnoteRef/>
      </w:r>
      <w:r w:rsidRPr="00EA66E7">
        <w:rPr>
          <w:sz w:val="17"/>
          <w:szCs w:val="17"/>
        </w:rPr>
        <w:t xml:space="preserve"> </w:t>
      </w:r>
      <w:r w:rsidR="006156AE" w:rsidRPr="00EA66E7">
        <w:rPr>
          <w:sz w:val="17"/>
          <w:szCs w:val="17"/>
        </w:rPr>
        <w:t>NIST CSF 2.0 via CPRT</w:t>
      </w:r>
      <w:r w:rsidRPr="00EA66E7">
        <w:rPr>
          <w:sz w:val="17"/>
          <w:szCs w:val="17"/>
        </w:rPr>
        <w:t>, “</w:t>
      </w:r>
      <w:r w:rsidR="00D92969" w:rsidRPr="00EA66E7">
        <w:rPr>
          <w:sz w:val="17"/>
          <w:szCs w:val="17"/>
        </w:rPr>
        <w:t>GV.SC-08: Relevant suppliers and other third parties are included in incident planning, response, and recovery activities</w:t>
      </w:r>
      <w:r w:rsidRPr="00EA66E7">
        <w:rPr>
          <w:sz w:val="17"/>
          <w:szCs w:val="17"/>
        </w:rPr>
        <w:t xml:space="preserve">,” </w:t>
      </w:r>
      <w:hyperlink r:id="rId7" w:anchor="/cprt/framework/version/CSF_2_0_0/home?element=GV.SC-08" w:history="1">
        <w:r w:rsidR="006156AE" w:rsidRPr="00EA66E7">
          <w:rPr>
            <w:rStyle w:val="Hyperlink"/>
            <w:sz w:val="17"/>
            <w:szCs w:val="17"/>
          </w:rPr>
          <w:t>https://csrc.nist.gov/projects/cprt/catalog#/cprt/framework/version/CSF_2_0_0/home?element=GV.SC-08</w:t>
        </w:r>
      </w:hyperlink>
      <w:r w:rsidR="00EA66E7" w:rsidRPr="00F46887">
        <w:rPr>
          <w:rStyle w:val="Hyperlink"/>
          <w:color w:val="auto"/>
          <w:sz w:val="17"/>
          <w:szCs w:val="17"/>
          <w:u w:val="none"/>
        </w:rPr>
        <w:t>.</w:t>
      </w:r>
      <w:r w:rsidR="006156AE">
        <w:t xml:space="preserve"> </w:t>
      </w:r>
    </w:p>
  </w:footnote>
  <w:footnote w:id="9">
    <w:p w14:paraId="4B56712A" w14:textId="1294F128" w:rsidR="004F003B" w:rsidRPr="009652D6" w:rsidRDefault="004F003B" w:rsidP="002E03D6">
      <w:pPr>
        <w:pStyle w:val="FootnoteText"/>
        <w:rPr>
          <w:sz w:val="17"/>
          <w:szCs w:val="17"/>
        </w:rPr>
      </w:pPr>
      <w:r w:rsidRPr="009652D6">
        <w:rPr>
          <w:rStyle w:val="FootnoteReference"/>
          <w:sz w:val="17"/>
          <w:szCs w:val="17"/>
        </w:rPr>
        <w:footnoteRef/>
      </w:r>
      <w:r w:rsidRPr="009652D6">
        <w:rPr>
          <w:sz w:val="17"/>
          <w:szCs w:val="17"/>
        </w:rPr>
        <w:t xml:space="preserve"> </w:t>
      </w:r>
      <w:r w:rsidR="00B24F66" w:rsidRPr="009652D6">
        <w:rPr>
          <w:sz w:val="17"/>
          <w:szCs w:val="17"/>
        </w:rPr>
        <w:t>NIST CSF 2.0 via CPRT</w:t>
      </w:r>
      <w:r w:rsidRPr="009652D6">
        <w:rPr>
          <w:sz w:val="17"/>
          <w:szCs w:val="17"/>
        </w:rPr>
        <w:t>, “</w:t>
      </w:r>
      <w:r w:rsidR="00121FB7" w:rsidRPr="009652D6">
        <w:rPr>
          <w:sz w:val="17"/>
          <w:szCs w:val="17"/>
        </w:rPr>
        <w:t>RS.CO-03: Information is shared with designated internal and external stakeholders</w:t>
      </w:r>
      <w:r w:rsidRPr="009652D6">
        <w:rPr>
          <w:sz w:val="17"/>
          <w:szCs w:val="17"/>
        </w:rPr>
        <w:t xml:space="preserve">,” </w:t>
      </w:r>
      <w:hyperlink r:id="rId8" w:anchor="/cprt/framework/version/CSF_2_0_0/home?element=RS.CO-03" w:history="1">
        <w:r w:rsidR="00B24F66" w:rsidRPr="009652D6">
          <w:rPr>
            <w:rStyle w:val="Hyperlink"/>
            <w:sz w:val="17"/>
            <w:szCs w:val="17"/>
          </w:rPr>
          <w:t>https://csrc.nist.gov/projects/cprt/catalog#/cprt/framework/version/CSF_2_0_0/home?element=RS.CO-03</w:t>
        </w:r>
      </w:hyperlink>
      <w:r w:rsidR="009652D6" w:rsidRPr="00F46887">
        <w:rPr>
          <w:rStyle w:val="Hyperlink"/>
          <w:color w:val="auto"/>
          <w:sz w:val="17"/>
          <w:szCs w:val="17"/>
          <w:u w:val="none"/>
        </w:rPr>
        <w:t>.</w:t>
      </w:r>
      <w:r w:rsidR="00B24F66" w:rsidRPr="009652D6">
        <w:rPr>
          <w:sz w:val="17"/>
          <w:szCs w:val="17"/>
        </w:rPr>
        <w:t xml:space="preserve"> </w:t>
      </w:r>
    </w:p>
  </w:footnote>
  <w:footnote w:id="10">
    <w:p w14:paraId="06FE168D" w14:textId="76F43B7B" w:rsidR="00740C74" w:rsidRPr="00FE0233" w:rsidRDefault="00740C74" w:rsidP="002E03D6">
      <w:pPr>
        <w:pStyle w:val="FootnoteText"/>
        <w:rPr>
          <w:sz w:val="17"/>
          <w:szCs w:val="17"/>
        </w:rPr>
      </w:pPr>
      <w:r w:rsidRPr="009652D6">
        <w:rPr>
          <w:rStyle w:val="FootnoteReference"/>
          <w:sz w:val="17"/>
          <w:szCs w:val="17"/>
        </w:rPr>
        <w:footnoteRef/>
      </w:r>
      <w:r w:rsidRPr="009652D6">
        <w:rPr>
          <w:sz w:val="17"/>
          <w:szCs w:val="17"/>
        </w:rPr>
        <w:t xml:space="preserve"> </w:t>
      </w:r>
      <w:r w:rsidR="00166511" w:rsidRPr="009652D6">
        <w:rPr>
          <w:sz w:val="17"/>
          <w:szCs w:val="17"/>
        </w:rPr>
        <w:t>NIST CSF 2.0 via CPRT</w:t>
      </w:r>
      <w:r w:rsidRPr="009652D6">
        <w:rPr>
          <w:sz w:val="17"/>
          <w:szCs w:val="17"/>
        </w:rPr>
        <w:t>, “</w:t>
      </w:r>
      <w:r w:rsidR="00166511" w:rsidRPr="009652D6">
        <w:rPr>
          <w:sz w:val="17"/>
          <w:szCs w:val="17"/>
        </w:rPr>
        <w:t>PR.DS-11: Backups of data are created, protected, maintained, and tested</w:t>
      </w:r>
      <w:r w:rsidRPr="009652D6">
        <w:rPr>
          <w:sz w:val="17"/>
          <w:szCs w:val="17"/>
        </w:rPr>
        <w:t>,”</w:t>
      </w:r>
      <w:r w:rsidR="00166511" w:rsidRPr="009652D6">
        <w:rPr>
          <w:sz w:val="17"/>
          <w:szCs w:val="17"/>
        </w:rPr>
        <w:t xml:space="preserve"> </w:t>
      </w:r>
      <w:hyperlink r:id="rId9" w:anchor="/cprt/framework/version/CSF_2_0_0/home?element=PR.DS-11" w:history="1">
        <w:r w:rsidR="00166511" w:rsidRPr="009652D6">
          <w:rPr>
            <w:rStyle w:val="Hyperlink"/>
            <w:sz w:val="17"/>
            <w:szCs w:val="17"/>
          </w:rPr>
          <w:t>https://csrc.nist.gov/projects/cprt/catalog#/cprt/framework/version/CSF_2_0_0/home?element=PR.DS-11</w:t>
        </w:r>
      </w:hyperlink>
      <w:r w:rsidR="009652D6" w:rsidRPr="00F46887">
        <w:rPr>
          <w:rStyle w:val="Hyperlink"/>
          <w:color w:val="auto"/>
          <w:sz w:val="17"/>
          <w:szCs w:val="17"/>
          <w:u w:val="none"/>
        </w:rPr>
        <w:t>.</w:t>
      </w:r>
      <w:r w:rsidR="00166511" w:rsidRPr="00F46887">
        <w:rPr>
          <w:sz w:val="17"/>
          <w:szCs w:val="17"/>
        </w:rPr>
        <w:t xml:space="preserve"> </w:t>
      </w:r>
      <w:r w:rsidRPr="00117A01">
        <w:rPr>
          <w:sz w:val="17"/>
          <w:szCs w:val="17"/>
        </w:rPr>
        <w:t xml:space="preserve">  </w:t>
      </w:r>
    </w:p>
  </w:footnote>
  <w:footnote w:id="11">
    <w:p w14:paraId="12C3F043" w14:textId="41D01CDC" w:rsidR="004B397C" w:rsidRPr="00F46887" w:rsidRDefault="004B397C" w:rsidP="007D2E60">
      <w:pPr>
        <w:pStyle w:val="FootnoteText"/>
        <w:rPr>
          <w:sz w:val="17"/>
          <w:szCs w:val="17"/>
        </w:rPr>
      </w:pPr>
      <w:r w:rsidRPr="00F46887">
        <w:rPr>
          <w:rStyle w:val="FootnoteReference"/>
          <w:sz w:val="17"/>
          <w:szCs w:val="17"/>
        </w:rPr>
        <w:footnoteRef/>
      </w:r>
      <w:r w:rsidRPr="00F46887">
        <w:rPr>
          <w:sz w:val="17"/>
          <w:szCs w:val="17"/>
        </w:rPr>
        <w:t xml:space="preserve"> NIST CSF </w:t>
      </w:r>
      <w:r w:rsidR="002C0721" w:rsidRPr="00F46887">
        <w:rPr>
          <w:sz w:val="17"/>
          <w:szCs w:val="17"/>
        </w:rPr>
        <w:t>2.0 via CPRT</w:t>
      </w:r>
      <w:r w:rsidRPr="00F46887">
        <w:rPr>
          <w:sz w:val="17"/>
          <w:szCs w:val="17"/>
        </w:rPr>
        <w:t>, “</w:t>
      </w:r>
      <w:r w:rsidR="002C0721" w:rsidRPr="00F46887">
        <w:rPr>
          <w:sz w:val="17"/>
          <w:szCs w:val="17"/>
        </w:rPr>
        <w:t>GV.RR-02</w:t>
      </w:r>
      <w:r w:rsidRPr="00F46887">
        <w:rPr>
          <w:sz w:val="17"/>
          <w:szCs w:val="17"/>
        </w:rPr>
        <w:t>:</w:t>
      </w:r>
      <w:r w:rsidR="002C0721" w:rsidRPr="00F46887">
        <w:rPr>
          <w:sz w:val="17"/>
          <w:szCs w:val="17"/>
        </w:rPr>
        <w:t xml:space="preserve"> Roles, responsibilities, and authorities related to cybersecurity risk management are established, communicated, understood, and enforced</w:t>
      </w:r>
      <w:r w:rsidRPr="00F46887">
        <w:rPr>
          <w:sz w:val="17"/>
          <w:szCs w:val="17"/>
        </w:rPr>
        <w:t>,”</w:t>
      </w:r>
      <w:r w:rsidR="007D2E60" w:rsidRPr="00F46887">
        <w:rPr>
          <w:sz w:val="17"/>
          <w:szCs w:val="17"/>
        </w:rPr>
        <w:t xml:space="preserve"> </w:t>
      </w:r>
      <w:hyperlink r:id="rId10" w:anchor="/cprt/framework/version/CSF_2_0_0/home?element=GV.RR-02" w:history="1">
        <w:r w:rsidR="007D2E60" w:rsidRPr="00F46887">
          <w:rPr>
            <w:rStyle w:val="Hyperlink"/>
            <w:sz w:val="17"/>
            <w:szCs w:val="17"/>
          </w:rPr>
          <w:t>https://csrc.nist.gov/projects/cprt/catalog#/cprt/framework/version/CSF_2_0_0/home?element=GV.RR-02</w:t>
        </w:r>
      </w:hyperlink>
      <w:r w:rsidR="00F46887" w:rsidRPr="00F46887">
        <w:rPr>
          <w:rStyle w:val="Hyperlink"/>
          <w:sz w:val="17"/>
          <w:szCs w:val="17"/>
          <w:u w:val="none"/>
        </w:rPr>
        <w:t>.</w:t>
      </w:r>
      <w:r w:rsidR="007D2E60" w:rsidRPr="00F46887">
        <w:rPr>
          <w:sz w:val="17"/>
          <w:szCs w:val="17"/>
        </w:rPr>
        <w:t xml:space="preserve"> </w:t>
      </w:r>
    </w:p>
  </w:footnote>
  <w:footnote w:id="12">
    <w:p w14:paraId="0AA7E86B" w14:textId="0EE6B54B" w:rsidR="00D53269" w:rsidRPr="00A16857" w:rsidRDefault="00D53269" w:rsidP="00D53269">
      <w:pPr>
        <w:spacing w:after="0" w:line="240" w:lineRule="auto"/>
        <w:contextualSpacing/>
        <w:rPr>
          <w:sz w:val="17"/>
          <w:szCs w:val="17"/>
        </w:rPr>
      </w:pPr>
      <w:r w:rsidRPr="00A16857">
        <w:rPr>
          <w:rStyle w:val="FootnoteReference"/>
          <w:sz w:val="17"/>
          <w:szCs w:val="17"/>
        </w:rPr>
        <w:footnoteRef/>
      </w:r>
      <w:r w:rsidRPr="00A16857">
        <w:rPr>
          <w:sz w:val="17"/>
          <w:szCs w:val="17"/>
        </w:rPr>
        <w:t xml:space="preserve"> Greg Peterson, “AGCO Provides Update on Recovery from Ransomware Cyber Attack,” </w:t>
      </w:r>
      <w:r w:rsidRPr="00A16857">
        <w:rPr>
          <w:i/>
          <w:iCs/>
          <w:sz w:val="17"/>
          <w:szCs w:val="17"/>
        </w:rPr>
        <w:t>AGCO</w:t>
      </w:r>
      <w:r w:rsidRPr="00A16857">
        <w:rPr>
          <w:sz w:val="17"/>
          <w:szCs w:val="17"/>
        </w:rPr>
        <w:t xml:space="preserve">, May 16, 2022, </w:t>
      </w:r>
      <w:hyperlink r:id="rId11" w:history="1">
        <w:r w:rsidR="0035110C" w:rsidRPr="0035110C">
          <w:rPr>
            <w:rStyle w:val="Hyperlink"/>
            <w:sz w:val="17"/>
            <w:szCs w:val="17"/>
          </w:rPr>
          <w:t>Ahttps://news.agcocorp.com/2022-05-16-AGCO-Provides-Update-on-Recovery-from-Ransomware-Cyber-Attack</w:t>
        </w:r>
      </w:hyperlink>
      <w:r w:rsidR="0035110C" w:rsidRPr="0035110C">
        <w:rPr>
          <w:sz w:val="17"/>
          <w:szCs w:val="17"/>
        </w:rPr>
        <w:t>.</w:t>
      </w:r>
    </w:p>
  </w:footnote>
  <w:footnote w:id="13">
    <w:p w14:paraId="42CEC391" w14:textId="38BF2EA3" w:rsidR="00BB6C0D" w:rsidRPr="00A16857" w:rsidRDefault="00BB6C0D">
      <w:pPr>
        <w:pStyle w:val="FootnoteText"/>
        <w:rPr>
          <w:sz w:val="17"/>
          <w:szCs w:val="17"/>
        </w:rPr>
      </w:pPr>
      <w:r w:rsidRPr="00A16857">
        <w:rPr>
          <w:rStyle w:val="FootnoteReference"/>
          <w:sz w:val="17"/>
          <w:szCs w:val="17"/>
        </w:rPr>
        <w:footnoteRef/>
      </w:r>
      <w:r w:rsidRPr="00A16857">
        <w:rPr>
          <w:sz w:val="17"/>
          <w:szCs w:val="17"/>
        </w:rPr>
        <w:t xml:space="preserve"> Mihir Bagwe, “Black Basta Claims Responsibility for AGCO Attack</w:t>
      </w:r>
      <w:r w:rsidR="00243050" w:rsidRPr="00A16857">
        <w:rPr>
          <w:sz w:val="17"/>
          <w:szCs w:val="17"/>
        </w:rPr>
        <w:t>,</w:t>
      </w:r>
      <w:r w:rsidRPr="00A16857">
        <w:rPr>
          <w:sz w:val="17"/>
          <w:szCs w:val="17"/>
        </w:rPr>
        <w:t xml:space="preserve">” </w:t>
      </w:r>
      <w:r w:rsidRPr="00A16857">
        <w:rPr>
          <w:i/>
          <w:iCs/>
          <w:sz w:val="17"/>
          <w:szCs w:val="17"/>
        </w:rPr>
        <w:t>Bankinfo Security</w:t>
      </w:r>
      <w:r w:rsidRPr="00A16857">
        <w:rPr>
          <w:sz w:val="17"/>
          <w:szCs w:val="17"/>
        </w:rPr>
        <w:t xml:space="preserve">, May 26, 2022, </w:t>
      </w:r>
      <w:hyperlink r:id="rId12" w:history="1">
        <w:r w:rsidRPr="00A16857">
          <w:rPr>
            <w:rStyle w:val="Hyperlink"/>
            <w:sz w:val="17"/>
            <w:szCs w:val="17"/>
          </w:rPr>
          <w:t>https://www.bankinfosecurity.com/black-basta-claims-responsibility-for-agco-attack-a-19146</w:t>
        </w:r>
      </w:hyperlink>
      <w:r w:rsidRPr="00A16857">
        <w:rPr>
          <w:rStyle w:val="Hyperlink"/>
          <w:sz w:val="17"/>
          <w:szCs w:val="17"/>
        </w:rPr>
        <w:t>.</w:t>
      </w:r>
    </w:p>
  </w:footnote>
  <w:footnote w:id="14">
    <w:p w14:paraId="06237721" w14:textId="5B56A85A" w:rsidR="003544CE" w:rsidRPr="00A16857" w:rsidRDefault="003544CE" w:rsidP="00C57222">
      <w:pPr>
        <w:pStyle w:val="FootnoteText"/>
        <w:spacing w:line="240" w:lineRule="auto"/>
        <w:contextualSpacing/>
        <w:rPr>
          <w:sz w:val="17"/>
          <w:szCs w:val="17"/>
        </w:rPr>
      </w:pPr>
      <w:r w:rsidRPr="00A16857">
        <w:rPr>
          <w:rStyle w:val="FootnoteReference"/>
          <w:sz w:val="17"/>
          <w:szCs w:val="17"/>
        </w:rPr>
        <w:footnoteRef/>
      </w:r>
      <w:r w:rsidRPr="00A16857">
        <w:rPr>
          <w:sz w:val="17"/>
          <w:szCs w:val="17"/>
        </w:rPr>
        <w:t xml:space="preserve"> </w:t>
      </w:r>
      <w:r w:rsidR="00E26915" w:rsidRPr="00A16857">
        <w:rPr>
          <w:sz w:val="17"/>
          <w:szCs w:val="17"/>
        </w:rPr>
        <w:t xml:space="preserve">Mariko Katsumara, “Japan's Bridgestone reports ransomware attack at U.S. subsidiary,” </w:t>
      </w:r>
      <w:r w:rsidR="00E26915" w:rsidRPr="00A16857">
        <w:rPr>
          <w:i/>
          <w:iCs/>
          <w:sz w:val="17"/>
          <w:szCs w:val="17"/>
        </w:rPr>
        <w:t>Reuters</w:t>
      </w:r>
      <w:r w:rsidR="00E26915" w:rsidRPr="00A16857">
        <w:rPr>
          <w:sz w:val="17"/>
          <w:szCs w:val="17"/>
        </w:rPr>
        <w:t xml:space="preserve">, March 18, 2022, </w:t>
      </w:r>
      <w:hyperlink r:id="rId13" w:history="1">
        <w:r w:rsidR="00E26915" w:rsidRPr="00A16857">
          <w:rPr>
            <w:rStyle w:val="Hyperlink"/>
            <w:color w:val="0563C1"/>
            <w:sz w:val="17"/>
            <w:szCs w:val="17"/>
          </w:rPr>
          <w:t>https://www.reuters.com/business/autos-transportation/japans-bridgestone-reports-ransomware-attack-us-subsidiary-2022-03-18/</w:t>
        </w:r>
      </w:hyperlink>
      <w:r w:rsidR="00E26915" w:rsidRPr="00A16857">
        <w:rPr>
          <w:rStyle w:val="Hyperlink"/>
          <w:color w:val="0563C1"/>
          <w:sz w:val="17"/>
          <w:szCs w:val="17"/>
        </w:rPr>
        <w:t>.</w:t>
      </w:r>
    </w:p>
  </w:footnote>
  <w:footnote w:id="15">
    <w:p w14:paraId="749C01B5" w14:textId="7CFE9263" w:rsidR="009F1D96" w:rsidRPr="00A16857" w:rsidRDefault="009F1D96" w:rsidP="00C57222">
      <w:pPr>
        <w:spacing w:after="0" w:line="240" w:lineRule="auto"/>
        <w:contextualSpacing/>
        <w:rPr>
          <w:sz w:val="17"/>
          <w:szCs w:val="17"/>
        </w:rPr>
      </w:pPr>
      <w:r w:rsidRPr="00A16857">
        <w:rPr>
          <w:rStyle w:val="FootnoteReference"/>
          <w:sz w:val="17"/>
          <w:szCs w:val="17"/>
        </w:rPr>
        <w:footnoteRef/>
      </w:r>
      <w:r w:rsidRPr="00A16857">
        <w:rPr>
          <w:sz w:val="17"/>
          <w:szCs w:val="17"/>
        </w:rPr>
        <w:t xml:space="preserve"> </w:t>
      </w:r>
      <w:r w:rsidR="005E29FD" w:rsidRPr="00A16857">
        <w:rPr>
          <w:sz w:val="17"/>
          <w:szCs w:val="17"/>
        </w:rPr>
        <w:t xml:space="preserve">Richard Console Jr., “Bridgestone Americas, Inc. Releases Additional Details About February 2022 Ransomware Attack,” </w:t>
      </w:r>
      <w:r w:rsidR="005E29FD" w:rsidRPr="00A16857">
        <w:rPr>
          <w:i/>
          <w:iCs/>
          <w:sz w:val="17"/>
          <w:szCs w:val="17"/>
        </w:rPr>
        <w:t>JDSupra</w:t>
      </w:r>
      <w:r w:rsidR="005E29FD" w:rsidRPr="00A16857">
        <w:rPr>
          <w:sz w:val="17"/>
          <w:szCs w:val="17"/>
        </w:rPr>
        <w:t xml:space="preserve">, September 1, 2022, </w:t>
      </w:r>
      <w:hyperlink r:id="rId14" w:history="1">
        <w:r w:rsidR="005E29FD" w:rsidRPr="00A16857">
          <w:rPr>
            <w:rStyle w:val="Hyperlink"/>
            <w:color w:val="0563C1"/>
            <w:sz w:val="17"/>
            <w:szCs w:val="17"/>
          </w:rPr>
          <w:t>https://www.jdsupra.com/legalnews/bridgestone-americas-inc-releases-6242225/</w:t>
        </w:r>
      </w:hyperlink>
      <w:r w:rsidR="005E29FD" w:rsidRPr="00A16857">
        <w:rPr>
          <w:rStyle w:val="Hyperlink"/>
          <w:color w:val="0563C1"/>
          <w:sz w:val="17"/>
          <w:szCs w:val="17"/>
        </w:rPr>
        <w:t>.</w:t>
      </w:r>
    </w:p>
  </w:footnote>
  <w:footnote w:id="16">
    <w:p w14:paraId="6702DA4E" w14:textId="77777777" w:rsidR="003544CE" w:rsidRPr="00A16857" w:rsidRDefault="003544CE" w:rsidP="00C57222">
      <w:pPr>
        <w:spacing w:after="0" w:line="240" w:lineRule="auto"/>
        <w:contextualSpacing/>
        <w:rPr>
          <w:sz w:val="17"/>
          <w:szCs w:val="17"/>
        </w:rPr>
      </w:pPr>
      <w:r w:rsidRPr="00A16857">
        <w:rPr>
          <w:rStyle w:val="FootnoteReference"/>
          <w:sz w:val="17"/>
          <w:szCs w:val="17"/>
        </w:rPr>
        <w:footnoteRef/>
      </w:r>
      <w:r w:rsidRPr="00A16857">
        <w:rPr>
          <w:sz w:val="17"/>
          <w:szCs w:val="17"/>
        </w:rPr>
        <w:t xml:space="preserve"> Dan Goodin, “Hard-coded key vulnerability in Logix PLCs has severity score of 10 out of 10,” </w:t>
      </w:r>
      <w:r w:rsidRPr="00A16857">
        <w:rPr>
          <w:i/>
          <w:iCs/>
          <w:sz w:val="17"/>
          <w:szCs w:val="17"/>
        </w:rPr>
        <w:t>Ars Technica</w:t>
      </w:r>
      <w:r w:rsidRPr="00A16857">
        <w:rPr>
          <w:sz w:val="17"/>
          <w:szCs w:val="17"/>
        </w:rPr>
        <w:t xml:space="preserve">, February 26, 2021, </w:t>
      </w:r>
      <w:hyperlink r:id="rId15" w:history="1">
        <w:r w:rsidRPr="00A16857">
          <w:rPr>
            <w:rStyle w:val="Hyperlink"/>
            <w:color w:val="0563C1"/>
            <w:sz w:val="17"/>
            <w:szCs w:val="17"/>
          </w:rPr>
          <w:t>https://arstechnica.com/information-technology/2021/02/hard-coded-key-vulnerability-in-logix-plcs-has-severity-score-of-10-out-of-10/#:~:text=The%20vulnerability%2C%20which%20is%20tracked,communication%20between%20the%20two%20devices</w:t>
        </w:r>
      </w:hyperlink>
      <w:r w:rsidRPr="00A16857">
        <w:rPr>
          <w:sz w:val="17"/>
          <w:szCs w:val="17"/>
        </w:rPr>
        <w:t>.</w:t>
      </w:r>
    </w:p>
  </w:footnote>
  <w:footnote w:id="17">
    <w:p w14:paraId="737DBDAC" w14:textId="77777777" w:rsidR="003544CE" w:rsidRPr="00A16857" w:rsidRDefault="003544CE" w:rsidP="00C57222">
      <w:pPr>
        <w:pStyle w:val="FootnoteText"/>
        <w:spacing w:line="240" w:lineRule="auto"/>
        <w:contextualSpacing/>
        <w:rPr>
          <w:sz w:val="17"/>
          <w:szCs w:val="17"/>
        </w:rPr>
      </w:pPr>
      <w:r w:rsidRPr="00A16857">
        <w:rPr>
          <w:rStyle w:val="FootnoteReference"/>
          <w:sz w:val="17"/>
          <w:szCs w:val="17"/>
        </w:rPr>
        <w:footnoteRef/>
      </w:r>
      <w:r w:rsidRPr="00A16857">
        <w:rPr>
          <w:sz w:val="17"/>
          <w:szCs w:val="17"/>
        </w:rPr>
        <w:t xml:space="preserve"> “Rockwell Automation Logix Controllers (Update A),” </w:t>
      </w:r>
      <w:r w:rsidRPr="00A16857">
        <w:rPr>
          <w:i/>
          <w:iCs/>
          <w:sz w:val="17"/>
          <w:szCs w:val="17"/>
        </w:rPr>
        <w:t>Cybersecurity &amp; Infrastructure Security Agency</w:t>
      </w:r>
      <w:r w:rsidRPr="00A16857">
        <w:rPr>
          <w:sz w:val="17"/>
          <w:szCs w:val="17"/>
        </w:rPr>
        <w:t xml:space="preserve">, March 18, 2021, </w:t>
      </w:r>
      <w:hyperlink r:id="rId16" w:history="1">
        <w:r w:rsidRPr="00A16857">
          <w:rPr>
            <w:rStyle w:val="Hyperlink"/>
            <w:color w:val="0563C1"/>
            <w:sz w:val="17"/>
            <w:szCs w:val="17"/>
          </w:rPr>
          <w:t>https://www.cisa.gov/news-events/ics-advisories/icsa-21-056-03</w:t>
        </w:r>
      </w:hyperlink>
      <w:r w:rsidRPr="00A16857">
        <w:rPr>
          <w:rStyle w:val="Hyperlink"/>
          <w:color w:val="0563C1"/>
          <w:sz w:val="17"/>
          <w:szCs w:val="17"/>
        </w:rPr>
        <w:t>.</w:t>
      </w:r>
    </w:p>
  </w:footnote>
  <w:footnote w:id="18">
    <w:p w14:paraId="533989BA" w14:textId="77777777" w:rsidR="00A7203B" w:rsidRDefault="00A7203B" w:rsidP="00A7203B">
      <w:pPr>
        <w:rPr>
          <w:sz w:val="18"/>
          <w:szCs w:val="18"/>
        </w:rPr>
      </w:pPr>
      <w:r>
        <w:rPr>
          <w:rStyle w:val="FootnoteReference"/>
          <w:sz w:val="18"/>
          <w:szCs w:val="18"/>
        </w:rPr>
        <w:footnoteRef/>
      </w:r>
      <w:r>
        <w:rPr>
          <w:sz w:val="18"/>
          <w:szCs w:val="18"/>
        </w:rPr>
        <w:t xml:space="preserve"> Georgetown University Information Security Office, “Least Functionality Guidelines,” “</w:t>
      </w:r>
      <w:hyperlink r:id="rId17" w:anchor=":~:text=The%20principle%20of%20least%20functionality%20provides%20that%20information,integral%20to%20the%20operation%20of%20that%20information%20system." w:history="1">
        <w:r>
          <w:rPr>
            <w:rStyle w:val="Hyperlink"/>
            <w:sz w:val="18"/>
            <w:szCs w:val="18"/>
          </w:rPr>
          <w:t>UIS.203.7 Leahttps://security.georgetown.edu/config-mgt-policy/least-functionality-guidelines/#:~:text=The%20principle%20of%20least%20functionality%20provides%20that%20information,integral%20to%20the%20operation%20of%20that%20information%20system.st Functionality Guidelines | University Information Security Office | Georgetown University</w:t>
        </w:r>
      </w:hyperlink>
      <w:r>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5D6C3" w14:textId="77777777" w:rsidR="00401BCC" w:rsidRDefault="00401B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Pr="003446E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DE932F5">
          <wp:extent cx="983235" cy="983235"/>
          <wp:effectExtent l="0" t="0" r="7620" b="7620"/>
          <wp:docPr id="26" name="Graphic 26">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83718"/>
    <w:multiLevelType w:val="hybridMultilevel"/>
    <w:tmpl w:val="AD7CF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2D44B2"/>
    <w:multiLevelType w:val="hybridMultilevel"/>
    <w:tmpl w:val="FFD4F300"/>
    <w:lvl w:ilvl="0" w:tplc="D0865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B522EE"/>
    <w:multiLevelType w:val="hybridMultilevel"/>
    <w:tmpl w:val="CFF446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22F22C5"/>
    <w:multiLevelType w:val="hybridMultilevel"/>
    <w:tmpl w:val="0C0A60C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C3E1B"/>
    <w:multiLevelType w:val="hybridMultilevel"/>
    <w:tmpl w:val="54441C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B35DE2"/>
    <w:multiLevelType w:val="hybridMultilevel"/>
    <w:tmpl w:val="A70E7474"/>
    <w:lvl w:ilvl="0" w:tplc="0409000F">
      <w:start w:val="1"/>
      <w:numFmt w:val="decimal"/>
      <w:lvlText w:val="%1."/>
      <w:lvlJc w:val="left"/>
      <w:pPr>
        <w:ind w:left="634" w:hanging="360"/>
      </w:pPr>
      <w:rPr>
        <w:rFonts w:hint="default"/>
      </w:rPr>
    </w:lvl>
    <w:lvl w:ilvl="1" w:tplc="FFFFFFFF">
      <w:start w:val="1"/>
      <w:numFmt w:val="lowerLetter"/>
      <w:lvlText w:val="%2."/>
      <w:lvlJc w:val="left"/>
      <w:pPr>
        <w:ind w:left="1354"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20"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8B6315E"/>
    <w:multiLevelType w:val="hybridMultilevel"/>
    <w:tmpl w:val="85B6114C"/>
    <w:lvl w:ilvl="0" w:tplc="0F78B16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 w15:restartNumberingAfterBreak="0">
    <w:nsid w:val="49981A56"/>
    <w:multiLevelType w:val="hybridMultilevel"/>
    <w:tmpl w:val="0C0A60C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066B42"/>
    <w:multiLevelType w:val="hybridMultilevel"/>
    <w:tmpl w:val="060652C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0D063A"/>
    <w:multiLevelType w:val="hybridMultilevel"/>
    <w:tmpl w:val="0C0A60C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3"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B05138C"/>
    <w:multiLevelType w:val="hybridMultilevel"/>
    <w:tmpl w:val="3B2C887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6A5BC2"/>
    <w:multiLevelType w:val="hybridMultilevel"/>
    <w:tmpl w:val="847C1778"/>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165653"/>
    <w:multiLevelType w:val="hybridMultilevel"/>
    <w:tmpl w:val="0C0A60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793664F5"/>
    <w:multiLevelType w:val="hybridMultilevel"/>
    <w:tmpl w:val="A1CA5C4C"/>
    <w:lvl w:ilvl="0" w:tplc="438C9D7C">
      <w:start w:val="1"/>
      <w:numFmt w:val="decimal"/>
      <w:lvlText w:val="%1."/>
      <w:lvlJc w:val="left"/>
      <w:pPr>
        <w:ind w:left="1080" w:hanging="360"/>
      </w:pPr>
      <w:rPr>
        <w:rFonts w:ascii="Franklin Gothic Book" w:eastAsia="Times New Roman" w:hAnsi="Franklin Gothic Boo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E815E3D"/>
    <w:multiLevelType w:val="hybridMultilevel"/>
    <w:tmpl w:val="0C0A60C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60444521">
    <w:abstractNumId w:val="11"/>
  </w:num>
  <w:num w:numId="2" w16cid:durableId="788864669">
    <w:abstractNumId w:val="48"/>
  </w:num>
  <w:num w:numId="3" w16cid:durableId="880283551">
    <w:abstractNumId w:val="47"/>
  </w:num>
  <w:num w:numId="4" w16cid:durableId="1550146681">
    <w:abstractNumId w:val="6"/>
  </w:num>
  <w:num w:numId="5" w16cid:durableId="1257784997">
    <w:abstractNumId w:val="21"/>
  </w:num>
  <w:num w:numId="6" w16cid:durableId="2075546206">
    <w:abstractNumId w:val="40"/>
  </w:num>
  <w:num w:numId="7" w16cid:durableId="789786784">
    <w:abstractNumId w:val="36"/>
  </w:num>
  <w:num w:numId="8" w16cid:durableId="659965378">
    <w:abstractNumId w:val="25"/>
  </w:num>
  <w:num w:numId="9" w16cid:durableId="150105273">
    <w:abstractNumId w:val="2"/>
  </w:num>
  <w:num w:numId="10" w16cid:durableId="909920399">
    <w:abstractNumId w:val="58"/>
  </w:num>
  <w:num w:numId="11" w16cid:durableId="287665856">
    <w:abstractNumId w:val="9"/>
  </w:num>
  <w:num w:numId="12" w16cid:durableId="1377315222">
    <w:abstractNumId w:val="5"/>
  </w:num>
  <w:num w:numId="13" w16cid:durableId="1479029500">
    <w:abstractNumId w:val="54"/>
  </w:num>
  <w:num w:numId="14" w16cid:durableId="795831730">
    <w:abstractNumId w:val="35"/>
  </w:num>
  <w:num w:numId="15" w16cid:durableId="1010840069">
    <w:abstractNumId w:val="18"/>
  </w:num>
  <w:num w:numId="16" w16cid:durableId="1674991810">
    <w:abstractNumId w:val="4"/>
  </w:num>
  <w:num w:numId="17" w16cid:durableId="1139109579">
    <w:abstractNumId w:val="45"/>
  </w:num>
  <w:num w:numId="18" w16cid:durableId="1121191888">
    <w:abstractNumId w:val="24"/>
  </w:num>
  <w:num w:numId="19" w16cid:durableId="2096825368">
    <w:abstractNumId w:val="51"/>
  </w:num>
  <w:num w:numId="20" w16cid:durableId="444538365">
    <w:abstractNumId w:val="32"/>
  </w:num>
  <w:num w:numId="21" w16cid:durableId="1316833586">
    <w:abstractNumId w:val="57"/>
  </w:num>
  <w:num w:numId="22" w16cid:durableId="1755862326">
    <w:abstractNumId w:val="42"/>
  </w:num>
  <w:num w:numId="23" w16cid:durableId="1139879579">
    <w:abstractNumId w:val="23"/>
  </w:num>
  <w:num w:numId="24" w16cid:durableId="1678925124">
    <w:abstractNumId w:val="14"/>
  </w:num>
  <w:num w:numId="25" w16cid:durableId="626357271">
    <w:abstractNumId w:val="46"/>
  </w:num>
  <w:num w:numId="26" w16cid:durableId="375010206">
    <w:abstractNumId w:val="15"/>
  </w:num>
  <w:num w:numId="27" w16cid:durableId="276912065">
    <w:abstractNumId w:val="38"/>
  </w:num>
  <w:num w:numId="28" w16cid:durableId="664749812">
    <w:abstractNumId w:val="52"/>
  </w:num>
  <w:num w:numId="29" w16cid:durableId="1956598979">
    <w:abstractNumId w:val="49"/>
  </w:num>
  <w:num w:numId="30" w16cid:durableId="580337342">
    <w:abstractNumId w:val="0"/>
  </w:num>
  <w:num w:numId="31" w16cid:durableId="226034204">
    <w:abstractNumId w:val="43"/>
  </w:num>
  <w:num w:numId="32" w16cid:durableId="1494763633">
    <w:abstractNumId w:val="41"/>
  </w:num>
  <w:num w:numId="33" w16cid:durableId="1152138513">
    <w:abstractNumId w:val="34"/>
  </w:num>
  <w:num w:numId="34" w16cid:durableId="531386510">
    <w:abstractNumId w:val="13"/>
  </w:num>
  <w:num w:numId="35" w16cid:durableId="797533512">
    <w:abstractNumId w:val="1"/>
  </w:num>
  <w:num w:numId="36" w16cid:durableId="156070802">
    <w:abstractNumId w:val="16"/>
  </w:num>
  <w:num w:numId="37" w16cid:durableId="888491464">
    <w:abstractNumId w:val="50"/>
  </w:num>
  <w:num w:numId="38" w16cid:durableId="1993171007">
    <w:abstractNumId w:val="22"/>
  </w:num>
  <w:num w:numId="39" w16cid:durableId="1427461887">
    <w:abstractNumId w:val="59"/>
  </w:num>
  <w:num w:numId="40" w16cid:durableId="686098724">
    <w:abstractNumId w:val="54"/>
    <w:lvlOverride w:ilvl="0">
      <w:startOverride w:val="1"/>
    </w:lvlOverride>
  </w:num>
  <w:num w:numId="41" w16cid:durableId="2019188958">
    <w:abstractNumId w:val="17"/>
  </w:num>
  <w:num w:numId="42" w16cid:durableId="561525599">
    <w:abstractNumId w:val="19"/>
  </w:num>
  <w:num w:numId="43" w16cid:durableId="1040276934">
    <w:abstractNumId w:val="28"/>
  </w:num>
  <w:num w:numId="44" w16cid:durableId="1216351596">
    <w:abstractNumId w:val="54"/>
    <w:lvlOverride w:ilvl="0">
      <w:startOverride w:val="4"/>
    </w:lvlOverride>
  </w:num>
  <w:num w:numId="45" w16cid:durableId="912548979">
    <w:abstractNumId w:val="29"/>
  </w:num>
  <w:num w:numId="46" w16cid:durableId="717585454">
    <w:abstractNumId w:val="44"/>
  </w:num>
  <w:num w:numId="47" w16cid:durableId="1440177907">
    <w:abstractNumId w:val="30"/>
  </w:num>
  <w:num w:numId="48" w16cid:durableId="1197961450">
    <w:abstractNumId w:val="31"/>
  </w:num>
  <w:num w:numId="49" w16cid:durableId="1409426218">
    <w:abstractNumId w:val="39"/>
  </w:num>
  <w:num w:numId="50" w16cid:durableId="1025522591">
    <w:abstractNumId w:val="37"/>
  </w:num>
  <w:num w:numId="51" w16cid:durableId="1262834664">
    <w:abstractNumId w:val="56"/>
  </w:num>
  <w:num w:numId="52" w16cid:durableId="808665792">
    <w:abstractNumId w:val="33"/>
  </w:num>
  <w:num w:numId="53" w16cid:durableId="920673225">
    <w:abstractNumId w:val="27"/>
  </w:num>
  <w:num w:numId="54" w16cid:durableId="47533747">
    <w:abstractNumId w:val="60"/>
  </w:num>
  <w:num w:numId="55" w16cid:durableId="887186495">
    <w:abstractNumId w:val="10"/>
  </w:num>
  <w:num w:numId="56" w16cid:durableId="95369940">
    <w:abstractNumId w:val="8"/>
  </w:num>
  <w:num w:numId="57" w16cid:durableId="1024289031">
    <w:abstractNumId w:val="53"/>
  </w:num>
  <w:num w:numId="58" w16cid:durableId="165092275">
    <w:abstractNumId w:val="7"/>
  </w:num>
  <w:num w:numId="59" w16cid:durableId="135726553">
    <w:abstractNumId w:val="20"/>
  </w:num>
  <w:num w:numId="60" w16cid:durableId="1166476721">
    <w:abstractNumId w:val="3"/>
  </w:num>
  <w:num w:numId="61" w16cid:durableId="2086027124">
    <w:abstractNumId w:val="12"/>
  </w:num>
  <w:num w:numId="62" w16cid:durableId="1425420095">
    <w:abstractNumId w:val="55"/>
  </w:num>
  <w:num w:numId="63" w16cid:durableId="770931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89854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38883705">
    <w:abstractNumId w:val="44"/>
  </w:num>
  <w:num w:numId="66" w16cid:durableId="547766068">
    <w:abstractNumId w:val="30"/>
  </w:num>
  <w:num w:numId="67" w16cid:durableId="1192455476">
    <w:abstractNumId w:val="5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3448"/>
    <w:rsid w:val="000036CF"/>
    <w:rsid w:val="00003727"/>
    <w:rsid w:val="00003850"/>
    <w:rsid w:val="000039FD"/>
    <w:rsid w:val="00003CC0"/>
    <w:rsid w:val="00003DDE"/>
    <w:rsid w:val="000040F5"/>
    <w:rsid w:val="000046F8"/>
    <w:rsid w:val="000048EE"/>
    <w:rsid w:val="00004A03"/>
    <w:rsid w:val="00004A52"/>
    <w:rsid w:val="00005700"/>
    <w:rsid w:val="00005A89"/>
    <w:rsid w:val="00005C6D"/>
    <w:rsid w:val="00006027"/>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3E9"/>
    <w:rsid w:val="000146FA"/>
    <w:rsid w:val="00014CD7"/>
    <w:rsid w:val="0001578E"/>
    <w:rsid w:val="0001598B"/>
    <w:rsid w:val="000159DB"/>
    <w:rsid w:val="00015AE6"/>
    <w:rsid w:val="000162E6"/>
    <w:rsid w:val="000165C4"/>
    <w:rsid w:val="00016742"/>
    <w:rsid w:val="00017214"/>
    <w:rsid w:val="00017491"/>
    <w:rsid w:val="000176ED"/>
    <w:rsid w:val="00017D82"/>
    <w:rsid w:val="00017E5C"/>
    <w:rsid w:val="00017EEF"/>
    <w:rsid w:val="00020165"/>
    <w:rsid w:val="000206EF"/>
    <w:rsid w:val="00020838"/>
    <w:rsid w:val="00020FCE"/>
    <w:rsid w:val="000210D7"/>
    <w:rsid w:val="0002117B"/>
    <w:rsid w:val="00021F8E"/>
    <w:rsid w:val="00022DC9"/>
    <w:rsid w:val="0002498E"/>
    <w:rsid w:val="00024A44"/>
    <w:rsid w:val="00024D02"/>
    <w:rsid w:val="00024F31"/>
    <w:rsid w:val="00025473"/>
    <w:rsid w:val="00025712"/>
    <w:rsid w:val="00026860"/>
    <w:rsid w:val="00026C21"/>
    <w:rsid w:val="00027706"/>
    <w:rsid w:val="0002773D"/>
    <w:rsid w:val="0003042E"/>
    <w:rsid w:val="00031992"/>
    <w:rsid w:val="000321FF"/>
    <w:rsid w:val="000332DA"/>
    <w:rsid w:val="0003385A"/>
    <w:rsid w:val="00033A89"/>
    <w:rsid w:val="00033E60"/>
    <w:rsid w:val="00033FE9"/>
    <w:rsid w:val="000344B6"/>
    <w:rsid w:val="000357C1"/>
    <w:rsid w:val="00035A20"/>
    <w:rsid w:val="00035C3E"/>
    <w:rsid w:val="00035C50"/>
    <w:rsid w:val="00036365"/>
    <w:rsid w:val="00036396"/>
    <w:rsid w:val="00036406"/>
    <w:rsid w:val="000367F0"/>
    <w:rsid w:val="0003682D"/>
    <w:rsid w:val="0003718B"/>
    <w:rsid w:val="00037262"/>
    <w:rsid w:val="00037588"/>
    <w:rsid w:val="0004026B"/>
    <w:rsid w:val="000402B4"/>
    <w:rsid w:val="000407EE"/>
    <w:rsid w:val="00040E98"/>
    <w:rsid w:val="00041358"/>
    <w:rsid w:val="00041674"/>
    <w:rsid w:val="00041A5D"/>
    <w:rsid w:val="00041E68"/>
    <w:rsid w:val="00041E9D"/>
    <w:rsid w:val="000420D3"/>
    <w:rsid w:val="00042296"/>
    <w:rsid w:val="000423AB"/>
    <w:rsid w:val="000425EE"/>
    <w:rsid w:val="00042CF5"/>
    <w:rsid w:val="00042D42"/>
    <w:rsid w:val="00042DEF"/>
    <w:rsid w:val="00044166"/>
    <w:rsid w:val="000447E2"/>
    <w:rsid w:val="00044D79"/>
    <w:rsid w:val="00044E7B"/>
    <w:rsid w:val="000453E5"/>
    <w:rsid w:val="00045AC1"/>
    <w:rsid w:val="00045DD5"/>
    <w:rsid w:val="00045F3B"/>
    <w:rsid w:val="00046135"/>
    <w:rsid w:val="00046542"/>
    <w:rsid w:val="00046C7D"/>
    <w:rsid w:val="00046D13"/>
    <w:rsid w:val="00046DEE"/>
    <w:rsid w:val="00046FD1"/>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3727"/>
    <w:rsid w:val="0005373A"/>
    <w:rsid w:val="00053FCC"/>
    <w:rsid w:val="00054422"/>
    <w:rsid w:val="0005529A"/>
    <w:rsid w:val="00055BA7"/>
    <w:rsid w:val="00055BF4"/>
    <w:rsid w:val="00055C51"/>
    <w:rsid w:val="000562CE"/>
    <w:rsid w:val="00056411"/>
    <w:rsid w:val="0005689A"/>
    <w:rsid w:val="00056BEE"/>
    <w:rsid w:val="000570CA"/>
    <w:rsid w:val="000572A7"/>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ED"/>
    <w:rsid w:val="00070EB2"/>
    <w:rsid w:val="00071FBE"/>
    <w:rsid w:val="000720C7"/>
    <w:rsid w:val="000721D8"/>
    <w:rsid w:val="00072442"/>
    <w:rsid w:val="00072868"/>
    <w:rsid w:val="00072BB3"/>
    <w:rsid w:val="000730D8"/>
    <w:rsid w:val="0007336A"/>
    <w:rsid w:val="0007360B"/>
    <w:rsid w:val="000738C6"/>
    <w:rsid w:val="00073E9B"/>
    <w:rsid w:val="000743A4"/>
    <w:rsid w:val="000745D6"/>
    <w:rsid w:val="00074855"/>
    <w:rsid w:val="000755E6"/>
    <w:rsid w:val="00075D5C"/>
    <w:rsid w:val="000760B0"/>
    <w:rsid w:val="0007628A"/>
    <w:rsid w:val="0007630D"/>
    <w:rsid w:val="00076C6E"/>
    <w:rsid w:val="00076D25"/>
    <w:rsid w:val="00076D67"/>
    <w:rsid w:val="000774F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5680"/>
    <w:rsid w:val="00086745"/>
    <w:rsid w:val="00086C6E"/>
    <w:rsid w:val="00086DEA"/>
    <w:rsid w:val="000870E2"/>
    <w:rsid w:val="00087442"/>
    <w:rsid w:val="00087D71"/>
    <w:rsid w:val="00091539"/>
    <w:rsid w:val="00091678"/>
    <w:rsid w:val="00091986"/>
    <w:rsid w:val="00092611"/>
    <w:rsid w:val="00092720"/>
    <w:rsid w:val="00092923"/>
    <w:rsid w:val="00092D56"/>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A8E"/>
    <w:rsid w:val="00095BF5"/>
    <w:rsid w:val="000960B3"/>
    <w:rsid w:val="0009662D"/>
    <w:rsid w:val="000966A3"/>
    <w:rsid w:val="00096814"/>
    <w:rsid w:val="00096BCB"/>
    <w:rsid w:val="00096C77"/>
    <w:rsid w:val="00096F67"/>
    <w:rsid w:val="00097762"/>
    <w:rsid w:val="000A095F"/>
    <w:rsid w:val="000A2A89"/>
    <w:rsid w:val="000A30CD"/>
    <w:rsid w:val="000A30DA"/>
    <w:rsid w:val="000A3B3B"/>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71C7"/>
    <w:rsid w:val="000A7977"/>
    <w:rsid w:val="000A7CDB"/>
    <w:rsid w:val="000B0114"/>
    <w:rsid w:val="000B0BF5"/>
    <w:rsid w:val="000B11A3"/>
    <w:rsid w:val="000B1C90"/>
    <w:rsid w:val="000B1EB0"/>
    <w:rsid w:val="000B257B"/>
    <w:rsid w:val="000B2A49"/>
    <w:rsid w:val="000B320A"/>
    <w:rsid w:val="000B358B"/>
    <w:rsid w:val="000B3630"/>
    <w:rsid w:val="000B3770"/>
    <w:rsid w:val="000B38C3"/>
    <w:rsid w:val="000B3B3B"/>
    <w:rsid w:val="000B3C68"/>
    <w:rsid w:val="000B44DF"/>
    <w:rsid w:val="000B4553"/>
    <w:rsid w:val="000B4DCB"/>
    <w:rsid w:val="000B5E64"/>
    <w:rsid w:val="000B5F6B"/>
    <w:rsid w:val="000B6001"/>
    <w:rsid w:val="000B6003"/>
    <w:rsid w:val="000B649E"/>
    <w:rsid w:val="000B64ED"/>
    <w:rsid w:val="000B6863"/>
    <w:rsid w:val="000B68DB"/>
    <w:rsid w:val="000B76FE"/>
    <w:rsid w:val="000B7760"/>
    <w:rsid w:val="000C0079"/>
    <w:rsid w:val="000C0153"/>
    <w:rsid w:val="000C02A3"/>
    <w:rsid w:val="000C03F1"/>
    <w:rsid w:val="000C06F9"/>
    <w:rsid w:val="000C0CAF"/>
    <w:rsid w:val="000C12F2"/>
    <w:rsid w:val="000C18A2"/>
    <w:rsid w:val="000C1FAD"/>
    <w:rsid w:val="000C214A"/>
    <w:rsid w:val="000C2F82"/>
    <w:rsid w:val="000C31D6"/>
    <w:rsid w:val="000C389F"/>
    <w:rsid w:val="000C3CD8"/>
    <w:rsid w:val="000C50DB"/>
    <w:rsid w:val="000C59C4"/>
    <w:rsid w:val="000C6EAF"/>
    <w:rsid w:val="000C7B9E"/>
    <w:rsid w:val="000C7CF1"/>
    <w:rsid w:val="000D0A31"/>
    <w:rsid w:val="000D138D"/>
    <w:rsid w:val="000D17F7"/>
    <w:rsid w:val="000D1982"/>
    <w:rsid w:val="000D2163"/>
    <w:rsid w:val="000D25AB"/>
    <w:rsid w:val="000D2F32"/>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E0AAE"/>
    <w:rsid w:val="000E105F"/>
    <w:rsid w:val="000E15DE"/>
    <w:rsid w:val="000E16E3"/>
    <w:rsid w:val="000E1948"/>
    <w:rsid w:val="000E2505"/>
    <w:rsid w:val="000E25CA"/>
    <w:rsid w:val="000E2768"/>
    <w:rsid w:val="000E2A48"/>
    <w:rsid w:val="000E2F11"/>
    <w:rsid w:val="000E3015"/>
    <w:rsid w:val="000E31AD"/>
    <w:rsid w:val="000E34CC"/>
    <w:rsid w:val="000E39FB"/>
    <w:rsid w:val="000E3B4E"/>
    <w:rsid w:val="000E3D69"/>
    <w:rsid w:val="000E46DB"/>
    <w:rsid w:val="000E483E"/>
    <w:rsid w:val="000E4946"/>
    <w:rsid w:val="000E4B07"/>
    <w:rsid w:val="000E4C32"/>
    <w:rsid w:val="000E4E19"/>
    <w:rsid w:val="000E5323"/>
    <w:rsid w:val="000E59C6"/>
    <w:rsid w:val="000E6868"/>
    <w:rsid w:val="000E6B89"/>
    <w:rsid w:val="000E6EB5"/>
    <w:rsid w:val="000E797C"/>
    <w:rsid w:val="000E7EB9"/>
    <w:rsid w:val="000F0D0F"/>
    <w:rsid w:val="000F0FAF"/>
    <w:rsid w:val="000F1880"/>
    <w:rsid w:val="000F1FB4"/>
    <w:rsid w:val="000F2B0E"/>
    <w:rsid w:val="000F2D55"/>
    <w:rsid w:val="000F2E4C"/>
    <w:rsid w:val="000F2F50"/>
    <w:rsid w:val="000F301E"/>
    <w:rsid w:val="000F320C"/>
    <w:rsid w:val="000F3256"/>
    <w:rsid w:val="000F393D"/>
    <w:rsid w:val="000F436B"/>
    <w:rsid w:val="000F4CC4"/>
    <w:rsid w:val="000F4D5B"/>
    <w:rsid w:val="000F5BAD"/>
    <w:rsid w:val="000F5FB2"/>
    <w:rsid w:val="000F6221"/>
    <w:rsid w:val="000F62C2"/>
    <w:rsid w:val="000F696A"/>
    <w:rsid w:val="000F6B05"/>
    <w:rsid w:val="000F6EA0"/>
    <w:rsid w:val="000F70D8"/>
    <w:rsid w:val="000F74A8"/>
    <w:rsid w:val="000F78C0"/>
    <w:rsid w:val="000F78E2"/>
    <w:rsid w:val="000F7DA4"/>
    <w:rsid w:val="00100308"/>
    <w:rsid w:val="00100B4D"/>
    <w:rsid w:val="00101143"/>
    <w:rsid w:val="001012EA"/>
    <w:rsid w:val="0010131C"/>
    <w:rsid w:val="00101633"/>
    <w:rsid w:val="001030A2"/>
    <w:rsid w:val="00103BFD"/>
    <w:rsid w:val="00104497"/>
    <w:rsid w:val="00104703"/>
    <w:rsid w:val="00104D26"/>
    <w:rsid w:val="001054A2"/>
    <w:rsid w:val="0010550C"/>
    <w:rsid w:val="00105E70"/>
    <w:rsid w:val="00106193"/>
    <w:rsid w:val="00106515"/>
    <w:rsid w:val="001069FC"/>
    <w:rsid w:val="00107148"/>
    <w:rsid w:val="001079EA"/>
    <w:rsid w:val="00107CA2"/>
    <w:rsid w:val="001101AA"/>
    <w:rsid w:val="0011090F"/>
    <w:rsid w:val="00110C75"/>
    <w:rsid w:val="0011324E"/>
    <w:rsid w:val="00113E24"/>
    <w:rsid w:val="001144C4"/>
    <w:rsid w:val="00114F9F"/>
    <w:rsid w:val="0011505D"/>
    <w:rsid w:val="001152B7"/>
    <w:rsid w:val="001159B5"/>
    <w:rsid w:val="001159DF"/>
    <w:rsid w:val="00115BD4"/>
    <w:rsid w:val="00115E77"/>
    <w:rsid w:val="00115F42"/>
    <w:rsid w:val="001162C0"/>
    <w:rsid w:val="00116705"/>
    <w:rsid w:val="0011709F"/>
    <w:rsid w:val="001172C3"/>
    <w:rsid w:val="00117658"/>
    <w:rsid w:val="00117A9E"/>
    <w:rsid w:val="001203D6"/>
    <w:rsid w:val="0012086F"/>
    <w:rsid w:val="00120DC8"/>
    <w:rsid w:val="00121055"/>
    <w:rsid w:val="001211C6"/>
    <w:rsid w:val="00121239"/>
    <w:rsid w:val="00121D3C"/>
    <w:rsid w:val="00121FB7"/>
    <w:rsid w:val="001221BD"/>
    <w:rsid w:val="00122206"/>
    <w:rsid w:val="00122AA6"/>
    <w:rsid w:val="00122FBC"/>
    <w:rsid w:val="001231F6"/>
    <w:rsid w:val="001236C1"/>
    <w:rsid w:val="00123761"/>
    <w:rsid w:val="001239CD"/>
    <w:rsid w:val="00123FE0"/>
    <w:rsid w:val="00124191"/>
    <w:rsid w:val="00124784"/>
    <w:rsid w:val="001249CA"/>
    <w:rsid w:val="00124AA5"/>
    <w:rsid w:val="001250A0"/>
    <w:rsid w:val="00125210"/>
    <w:rsid w:val="001252E6"/>
    <w:rsid w:val="00126176"/>
    <w:rsid w:val="00126367"/>
    <w:rsid w:val="001274ED"/>
    <w:rsid w:val="00127BE8"/>
    <w:rsid w:val="00130771"/>
    <w:rsid w:val="0013084A"/>
    <w:rsid w:val="00130F1A"/>
    <w:rsid w:val="00131A36"/>
    <w:rsid w:val="00131B3F"/>
    <w:rsid w:val="00131F11"/>
    <w:rsid w:val="0013222D"/>
    <w:rsid w:val="00132572"/>
    <w:rsid w:val="00132589"/>
    <w:rsid w:val="00132FE1"/>
    <w:rsid w:val="001331AF"/>
    <w:rsid w:val="001335F9"/>
    <w:rsid w:val="00133DBE"/>
    <w:rsid w:val="001342AB"/>
    <w:rsid w:val="001343A2"/>
    <w:rsid w:val="001345F9"/>
    <w:rsid w:val="00134BEC"/>
    <w:rsid w:val="0013579C"/>
    <w:rsid w:val="00135991"/>
    <w:rsid w:val="001361A1"/>
    <w:rsid w:val="0013647D"/>
    <w:rsid w:val="0013651E"/>
    <w:rsid w:val="001365FE"/>
    <w:rsid w:val="00136A36"/>
    <w:rsid w:val="001372AE"/>
    <w:rsid w:val="00140B56"/>
    <w:rsid w:val="00141087"/>
    <w:rsid w:val="001415DB"/>
    <w:rsid w:val="001416BA"/>
    <w:rsid w:val="00141930"/>
    <w:rsid w:val="00141A26"/>
    <w:rsid w:val="0014231D"/>
    <w:rsid w:val="0014244F"/>
    <w:rsid w:val="00142D03"/>
    <w:rsid w:val="00142E04"/>
    <w:rsid w:val="001434E4"/>
    <w:rsid w:val="00143DAC"/>
    <w:rsid w:val="00144755"/>
    <w:rsid w:val="0014481E"/>
    <w:rsid w:val="001453A5"/>
    <w:rsid w:val="00145805"/>
    <w:rsid w:val="00145F3D"/>
    <w:rsid w:val="00146352"/>
    <w:rsid w:val="001466C4"/>
    <w:rsid w:val="001468F5"/>
    <w:rsid w:val="00146CC0"/>
    <w:rsid w:val="00146D36"/>
    <w:rsid w:val="00150543"/>
    <w:rsid w:val="001507A0"/>
    <w:rsid w:val="0015087B"/>
    <w:rsid w:val="00151435"/>
    <w:rsid w:val="001519AA"/>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45A"/>
    <w:rsid w:val="00155578"/>
    <w:rsid w:val="00155B21"/>
    <w:rsid w:val="00155CE8"/>
    <w:rsid w:val="00155EF4"/>
    <w:rsid w:val="001560EB"/>
    <w:rsid w:val="001561D3"/>
    <w:rsid w:val="00156248"/>
    <w:rsid w:val="00156956"/>
    <w:rsid w:val="001573BA"/>
    <w:rsid w:val="00157BBD"/>
    <w:rsid w:val="0016019C"/>
    <w:rsid w:val="00160E00"/>
    <w:rsid w:val="00161597"/>
    <w:rsid w:val="00162A85"/>
    <w:rsid w:val="00162DAE"/>
    <w:rsid w:val="00163578"/>
    <w:rsid w:val="0016363E"/>
    <w:rsid w:val="0016405E"/>
    <w:rsid w:val="00164142"/>
    <w:rsid w:val="001654FF"/>
    <w:rsid w:val="00166511"/>
    <w:rsid w:val="00166BBC"/>
    <w:rsid w:val="00166E55"/>
    <w:rsid w:val="00167191"/>
    <w:rsid w:val="0017025D"/>
    <w:rsid w:val="00170426"/>
    <w:rsid w:val="001709C4"/>
    <w:rsid w:val="00170E42"/>
    <w:rsid w:val="00170F0F"/>
    <w:rsid w:val="001715A7"/>
    <w:rsid w:val="00171992"/>
    <w:rsid w:val="00171AF4"/>
    <w:rsid w:val="00171E33"/>
    <w:rsid w:val="00172039"/>
    <w:rsid w:val="001722C7"/>
    <w:rsid w:val="00172C25"/>
    <w:rsid w:val="001731A3"/>
    <w:rsid w:val="00173393"/>
    <w:rsid w:val="00173F15"/>
    <w:rsid w:val="00174572"/>
    <w:rsid w:val="00174599"/>
    <w:rsid w:val="00175255"/>
    <w:rsid w:val="00175395"/>
    <w:rsid w:val="00175427"/>
    <w:rsid w:val="00175481"/>
    <w:rsid w:val="00175D73"/>
    <w:rsid w:val="00176345"/>
    <w:rsid w:val="001764B2"/>
    <w:rsid w:val="00176F00"/>
    <w:rsid w:val="00176F17"/>
    <w:rsid w:val="00177948"/>
    <w:rsid w:val="00177EE6"/>
    <w:rsid w:val="00177F94"/>
    <w:rsid w:val="00180375"/>
    <w:rsid w:val="0018049C"/>
    <w:rsid w:val="001804D1"/>
    <w:rsid w:val="00181746"/>
    <w:rsid w:val="00181C76"/>
    <w:rsid w:val="00181E80"/>
    <w:rsid w:val="001821BD"/>
    <w:rsid w:val="00182AD4"/>
    <w:rsid w:val="00182E5E"/>
    <w:rsid w:val="0018325C"/>
    <w:rsid w:val="001832BB"/>
    <w:rsid w:val="00183614"/>
    <w:rsid w:val="00183A59"/>
    <w:rsid w:val="0018412C"/>
    <w:rsid w:val="00184236"/>
    <w:rsid w:val="001843D7"/>
    <w:rsid w:val="00185399"/>
    <w:rsid w:val="00185609"/>
    <w:rsid w:val="00185A44"/>
    <w:rsid w:val="00185D6F"/>
    <w:rsid w:val="00186193"/>
    <w:rsid w:val="0018655A"/>
    <w:rsid w:val="001866CF"/>
    <w:rsid w:val="001872DB"/>
    <w:rsid w:val="00187FE6"/>
    <w:rsid w:val="001900D0"/>
    <w:rsid w:val="00190716"/>
    <w:rsid w:val="00190C82"/>
    <w:rsid w:val="00190D33"/>
    <w:rsid w:val="00191D25"/>
    <w:rsid w:val="00191FAD"/>
    <w:rsid w:val="0019317B"/>
    <w:rsid w:val="001932A3"/>
    <w:rsid w:val="0019353A"/>
    <w:rsid w:val="0019360E"/>
    <w:rsid w:val="00194330"/>
    <w:rsid w:val="0019445B"/>
    <w:rsid w:val="00195314"/>
    <w:rsid w:val="001960F2"/>
    <w:rsid w:val="00196925"/>
    <w:rsid w:val="00196CEF"/>
    <w:rsid w:val="00196E02"/>
    <w:rsid w:val="00197238"/>
    <w:rsid w:val="001977B2"/>
    <w:rsid w:val="00197837"/>
    <w:rsid w:val="0019783F"/>
    <w:rsid w:val="001A0020"/>
    <w:rsid w:val="001A02CA"/>
    <w:rsid w:val="001A0634"/>
    <w:rsid w:val="001A0652"/>
    <w:rsid w:val="001A0BDF"/>
    <w:rsid w:val="001A0E6E"/>
    <w:rsid w:val="001A0F08"/>
    <w:rsid w:val="001A17FE"/>
    <w:rsid w:val="001A2650"/>
    <w:rsid w:val="001A2651"/>
    <w:rsid w:val="001A2A75"/>
    <w:rsid w:val="001A2F26"/>
    <w:rsid w:val="001A2F2A"/>
    <w:rsid w:val="001A31D9"/>
    <w:rsid w:val="001A3794"/>
    <w:rsid w:val="001A37F9"/>
    <w:rsid w:val="001A46D8"/>
    <w:rsid w:val="001A4ED9"/>
    <w:rsid w:val="001A4F02"/>
    <w:rsid w:val="001A4F34"/>
    <w:rsid w:val="001A54B2"/>
    <w:rsid w:val="001A5BF7"/>
    <w:rsid w:val="001A5CC4"/>
    <w:rsid w:val="001A611F"/>
    <w:rsid w:val="001A68D1"/>
    <w:rsid w:val="001A7CC0"/>
    <w:rsid w:val="001B0155"/>
    <w:rsid w:val="001B038D"/>
    <w:rsid w:val="001B045F"/>
    <w:rsid w:val="001B075E"/>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3E"/>
    <w:rsid w:val="001B55B8"/>
    <w:rsid w:val="001B565A"/>
    <w:rsid w:val="001B56A0"/>
    <w:rsid w:val="001B5BAB"/>
    <w:rsid w:val="001B6DD3"/>
    <w:rsid w:val="001B6E97"/>
    <w:rsid w:val="001B7484"/>
    <w:rsid w:val="001B7FFB"/>
    <w:rsid w:val="001C0601"/>
    <w:rsid w:val="001C09C9"/>
    <w:rsid w:val="001C0F68"/>
    <w:rsid w:val="001C10D0"/>
    <w:rsid w:val="001C125D"/>
    <w:rsid w:val="001C1812"/>
    <w:rsid w:val="001C1883"/>
    <w:rsid w:val="001C18EC"/>
    <w:rsid w:val="001C22F0"/>
    <w:rsid w:val="001C2815"/>
    <w:rsid w:val="001C291B"/>
    <w:rsid w:val="001C2D89"/>
    <w:rsid w:val="001C2FB1"/>
    <w:rsid w:val="001C36C8"/>
    <w:rsid w:val="001C434A"/>
    <w:rsid w:val="001C46AB"/>
    <w:rsid w:val="001C4CE5"/>
    <w:rsid w:val="001C4F17"/>
    <w:rsid w:val="001C4F89"/>
    <w:rsid w:val="001C637F"/>
    <w:rsid w:val="001C682E"/>
    <w:rsid w:val="001C6926"/>
    <w:rsid w:val="001C6F48"/>
    <w:rsid w:val="001C706E"/>
    <w:rsid w:val="001C736B"/>
    <w:rsid w:val="001C74C4"/>
    <w:rsid w:val="001C787E"/>
    <w:rsid w:val="001C7CF1"/>
    <w:rsid w:val="001D046E"/>
    <w:rsid w:val="001D0E0A"/>
    <w:rsid w:val="001D132B"/>
    <w:rsid w:val="001D13E2"/>
    <w:rsid w:val="001D1926"/>
    <w:rsid w:val="001D1D14"/>
    <w:rsid w:val="001D2907"/>
    <w:rsid w:val="001D2BFF"/>
    <w:rsid w:val="001D2D06"/>
    <w:rsid w:val="001D3649"/>
    <w:rsid w:val="001D3F70"/>
    <w:rsid w:val="001D436F"/>
    <w:rsid w:val="001D46B5"/>
    <w:rsid w:val="001D61AA"/>
    <w:rsid w:val="001D6C4C"/>
    <w:rsid w:val="001D714B"/>
    <w:rsid w:val="001D7428"/>
    <w:rsid w:val="001D76CB"/>
    <w:rsid w:val="001D79C7"/>
    <w:rsid w:val="001D7CDF"/>
    <w:rsid w:val="001E04F4"/>
    <w:rsid w:val="001E0994"/>
    <w:rsid w:val="001E0A7B"/>
    <w:rsid w:val="001E0A86"/>
    <w:rsid w:val="001E0AC6"/>
    <w:rsid w:val="001E0CCC"/>
    <w:rsid w:val="001E1112"/>
    <w:rsid w:val="001E1147"/>
    <w:rsid w:val="001E1544"/>
    <w:rsid w:val="001E19D0"/>
    <w:rsid w:val="001E1C5F"/>
    <w:rsid w:val="001E2460"/>
    <w:rsid w:val="001E273F"/>
    <w:rsid w:val="001E2939"/>
    <w:rsid w:val="001E342A"/>
    <w:rsid w:val="001E3A67"/>
    <w:rsid w:val="001E3AA4"/>
    <w:rsid w:val="001E3F33"/>
    <w:rsid w:val="001E47AC"/>
    <w:rsid w:val="001E4CCC"/>
    <w:rsid w:val="001E52AB"/>
    <w:rsid w:val="001E56F6"/>
    <w:rsid w:val="001E6AC9"/>
    <w:rsid w:val="001E6CA0"/>
    <w:rsid w:val="001E723D"/>
    <w:rsid w:val="001E77A0"/>
    <w:rsid w:val="001F07A7"/>
    <w:rsid w:val="001F081F"/>
    <w:rsid w:val="001F08B6"/>
    <w:rsid w:val="001F0E65"/>
    <w:rsid w:val="001F1080"/>
    <w:rsid w:val="001F17A2"/>
    <w:rsid w:val="001F1C8C"/>
    <w:rsid w:val="001F2185"/>
    <w:rsid w:val="001F24F8"/>
    <w:rsid w:val="001F2AEE"/>
    <w:rsid w:val="001F2E01"/>
    <w:rsid w:val="001F2F84"/>
    <w:rsid w:val="001F3508"/>
    <w:rsid w:val="001F38F1"/>
    <w:rsid w:val="001F3905"/>
    <w:rsid w:val="001F3E4F"/>
    <w:rsid w:val="001F3EAA"/>
    <w:rsid w:val="001F43D1"/>
    <w:rsid w:val="001F4BA0"/>
    <w:rsid w:val="001F4E16"/>
    <w:rsid w:val="001F5584"/>
    <w:rsid w:val="001F607E"/>
    <w:rsid w:val="001F6913"/>
    <w:rsid w:val="001F767B"/>
    <w:rsid w:val="001F7ABB"/>
    <w:rsid w:val="001F7DDF"/>
    <w:rsid w:val="001F7F5F"/>
    <w:rsid w:val="0020029C"/>
    <w:rsid w:val="00200A15"/>
    <w:rsid w:val="00200B42"/>
    <w:rsid w:val="00200DC8"/>
    <w:rsid w:val="002015EB"/>
    <w:rsid w:val="00201C82"/>
    <w:rsid w:val="00201D6D"/>
    <w:rsid w:val="00201F69"/>
    <w:rsid w:val="002025A7"/>
    <w:rsid w:val="002031E0"/>
    <w:rsid w:val="00203207"/>
    <w:rsid w:val="00203413"/>
    <w:rsid w:val="00203A06"/>
    <w:rsid w:val="00203BB1"/>
    <w:rsid w:val="00203FB4"/>
    <w:rsid w:val="00203FD3"/>
    <w:rsid w:val="00204416"/>
    <w:rsid w:val="002044B5"/>
    <w:rsid w:val="002046C9"/>
    <w:rsid w:val="002048AC"/>
    <w:rsid w:val="00204AE4"/>
    <w:rsid w:val="00204C7C"/>
    <w:rsid w:val="002050A9"/>
    <w:rsid w:val="002050EA"/>
    <w:rsid w:val="00205311"/>
    <w:rsid w:val="00205700"/>
    <w:rsid w:val="00205827"/>
    <w:rsid w:val="00205F48"/>
    <w:rsid w:val="00206DF7"/>
    <w:rsid w:val="00207151"/>
    <w:rsid w:val="002072EE"/>
    <w:rsid w:val="00207444"/>
    <w:rsid w:val="00207728"/>
    <w:rsid w:val="00207B49"/>
    <w:rsid w:val="00210324"/>
    <w:rsid w:val="002103C5"/>
    <w:rsid w:val="00210404"/>
    <w:rsid w:val="00210819"/>
    <w:rsid w:val="00210C33"/>
    <w:rsid w:val="00210DDC"/>
    <w:rsid w:val="00211015"/>
    <w:rsid w:val="00211052"/>
    <w:rsid w:val="002113BE"/>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720C"/>
    <w:rsid w:val="002173BA"/>
    <w:rsid w:val="00217609"/>
    <w:rsid w:val="00217910"/>
    <w:rsid w:val="00217B7F"/>
    <w:rsid w:val="00220465"/>
    <w:rsid w:val="0022048D"/>
    <w:rsid w:val="0022086C"/>
    <w:rsid w:val="00220DA6"/>
    <w:rsid w:val="00220E25"/>
    <w:rsid w:val="00220E26"/>
    <w:rsid w:val="00220ECC"/>
    <w:rsid w:val="002215CE"/>
    <w:rsid w:val="00221C3B"/>
    <w:rsid w:val="00222243"/>
    <w:rsid w:val="00222B39"/>
    <w:rsid w:val="00222D38"/>
    <w:rsid w:val="002237D9"/>
    <w:rsid w:val="002238E9"/>
    <w:rsid w:val="00224F9B"/>
    <w:rsid w:val="002250D0"/>
    <w:rsid w:val="002250E9"/>
    <w:rsid w:val="002250F4"/>
    <w:rsid w:val="0022539D"/>
    <w:rsid w:val="00225472"/>
    <w:rsid w:val="002257E6"/>
    <w:rsid w:val="00225E05"/>
    <w:rsid w:val="0022625A"/>
    <w:rsid w:val="00227021"/>
    <w:rsid w:val="0022740D"/>
    <w:rsid w:val="00230515"/>
    <w:rsid w:val="00230D5F"/>
    <w:rsid w:val="00230ED1"/>
    <w:rsid w:val="00230F17"/>
    <w:rsid w:val="002312A0"/>
    <w:rsid w:val="002313ED"/>
    <w:rsid w:val="00232263"/>
    <w:rsid w:val="002324F8"/>
    <w:rsid w:val="002333DA"/>
    <w:rsid w:val="002339D1"/>
    <w:rsid w:val="00234038"/>
    <w:rsid w:val="00235805"/>
    <w:rsid w:val="00235F0A"/>
    <w:rsid w:val="0023643E"/>
    <w:rsid w:val="0023678F"/>
    <w:rsid w:val="00236CDF"/>
    <w:rsid w:val="0023718A"/>
    <w:rsid w:val="002378E3"/>
    <w:rsid w:val="002379DC"/>
    <w:rsid w:val="00237E84"/>
    <w:rsid w:val="002400CD"/>
    <w:rsid w:val="00240CEE"/>
    <w:rsid w:val="00242719"/>
    <w:rsid w:val="002427C0"/>
    <w:rsid w:val="00242B48"/>
    <w:rsid w:val="00242E2B"/>
    <w:rsid w:val="00243050"/>
    <w:rsid w:val="0024371A"/>
    <w:rsid w:val="002437C2"/>
    <w:rsid w:val="00243B6C"/>
    <w:rsid w:val="00243E07"/>
    <w:rsid w:val="002445A4"/>
    <w:rsid w:val="0024465E"/>
    <w:rsid w:val="00244BB8"/>
    <w:rsid w:val="002453A5"/>
    <w:rsid w:val="00245765"/>
    <w:rsid w:val="00245B1F"/>
    <w:rsid w:val="00245F50"/>
    <w:rsid w:val="002465CA"/>
    <w:rsid w:val="0024762B"/>
    <w:rsid w:val="00247654"/>
    <w:rsid w:val="00247A1A"/>
    <w:rsid w:val="002502BF"/>
    <w:rsid w:val="002506DB"/>
    <w:rsid w:val="0025080A"/>
    <w:rsid w:val="00250A37"/>
    <w:rsid w:val="00250AB6"/>
    <w:rsid w:val="00250B59"/>
    <w:rsid w:val="00251239"/>
    <w:rsid w:val="002514E8"/>
    <w:rsid w:val="00251E82"/>
    <w:rsid w:val="002521D3"/>
    <w:rsid w:val="00252AFC"/>
    <w:rsid w:val="00252B51"/>
    <w:rsid w:val="00252C0D"/>
    <w:rsid w:val="00252C83"/>
    <w:rsid w:val="00252DB4"/>
    <w:rsid w:val="00252E18"/>
    <w:rsid w:val="0025310E"/>
    <w:rsid w:val="002531EC"/>
    <w:rsid w:val="002532D1"/>
    <w:rsid w:val="00253667"/>
    <w:rsid w:val="002537B2"/>
    <w:rsid w:val="00253A19"/>
    <w:rsid w:val="00253CD2"/>
    <w:rsid w:val="00253F31"/>
    <w:rsid w:val="00254193"/>
    <w:rsid w:val="002546A5"/>
    <w:rsid w:val="00254ABC"/>
    <w:rsid w:val="00254AE2"/>
    <w:rsid w:val="00255060"/>
    <w:rsid w:val="002552F1"/>
    <w:rsid w:val="0025543F"/>
    <w:rsid w:val="0025547E"/>
    <w:rsid w:val="00256FD5"/>
    <w:rsid w:val="00257186"/>
    <w:rsid w:val="00260953"/>
    <w:rsid w:val="002617BC"/>
    <w:rsid w:val="00261A5D"/>
    <w:rsid w:val="00261F5A"/>
    <w:rsid w:val="00262475"/>
    <w:rsid w:val="002626A0"/>
    <w:rsid w:val="00262A86"/>
    <w:rsid w:val="00262B34"/>
    <w:rsid w:val="00263033"/>
    <w:rsid w:val="00263CA7"/>
    <w:rsid w:val="00263FE0"/>
    <w:rsid w:val="00264FB6"/>
    <w:rsid w:val="0026500F"/>
    <w:rsid w:val="002655DB"/>
    <w:rsid w:val="00265C81"/>
    <w:rsid w:val="002661EE"/>
    <w:rsid w:val="00266B13"/>
    <w:rsid w:val="00266B57"/>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74A"/>
    <w:rsid w:val="00274450"/>
    <w:rsid w:val="002750D4"/>
    <w:rsid w:val="00275390"/>
    <w:rsid w:val="0027555E"/>
    <w:rsid w:val="00275670"/>
    <w:rsid w:val="00275A60"/>
    <w:rsid w:val="00276073"/>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F6D"/>
    <w:rsid w:val="00282E50"/>
    <w:rsid w:val="002838CE"/>
    <w:rsid w:val="0028391C"/>
    <w:rsid w:val="002842BC"/>
    <w:rsid w:val="002845A7"/>
    <w:rsid w:val="002847FB"/>
    <w:rsid w:val="00284F41"/>
    <w:rsid w:val="002850AF"/>
    <w:rsid w:val="00285420"/>
    <w:rsid w:val="00285485"/>
    <w:rsid w:val="00285808"/>
    <w:rsid w:val="0028583C"/>
    <w:rsid w:val="00285960"/>
    <w:rsid w:val="0028599E"/>
    <w:rsid w:val="00285AC2"/>
    <w:rsid w:val="00286BE9"/>
    <w:rsid w:val="00286CE2"/>
    <w:rsid w:val="00287503"/>
    <w:rsid w:val="00287B6F"/>
    <w:rsid w:val="00287C23"/>
    <w:rsid w:val="00287CD0"/>
    <w:rsid w:val="00290629"/>
    <w:rsid w:val="002909CC"/>
    <w:rsid w:val="00290ACB"/>
    <w:rsid w:val="00290AE3"/>
    <w:rsid w:val="002914E9"/>
    <w:rsid w:val="002917D2"/>
    <w:rsid w:val="002924F7"/>
    <w:rsid w:val="00292BEF"/>
    <w:rsid w:val="00292ED2"/>
    <w:rsid w:val="0029393D"/>
    <w:rsid w:val="00293D1E"/>
    <w:rsid w:val="00293FD9"/>
    <w:rsid w:val="00294116"/>
    <w:rsid w:val="0029439E"/>
    <w:rsid w:val="00294443"/>
    <w:rsid w:val="00294702"/>
    <w:rsid w:val="00294712"/>
    <w:rsid w:val="00294946"/>
    <w:rsid w:val="00294DDF"/>
    <w:rsid w:val="002957E4"/>
    <w:rsid w:val="00295DE5"/>
    <w:rsid w:val="00296753"/>
    <w:rsid w:val="0029681E"/>
    <w:rsid w:val="00296C17"/>
    <w:rsid w:val="00296C4C"/>
    <w:rsid w:val="00296F5A"/>
    <w:rsid w:val="00297B17"/>
    <w:rsid w:val="002A042C"/>
    <w:rsid w:val="002A065E"/>
    <w:rsid w:val="002A07F6"/>
    <w:rsid w:val="002A0DE8"/>
    <w:rsid w:val="002A0DF1"/>
    <w:rsid w:val="002A1242"/>
    <w:rsid w:val="002A13EA"/>
    <w:rsid w:val="002A1B70"/>
    <w:rsid w:val="002A1F8A"/>
    <w:rsid w:val="002A1FF5"/>
    <w:rsid w:val="002A20BE"/>
    <w:rsid w:val="002A2226"/>
    <w:rsid w:val="002A2477"/>
    <w:rsid w:val="002A28A1"/>
    <w:rsid w:val="002A2CBA"/>
    <w:rsid w:val="002A3867"/>
    <w:rsid w:val="002A3DA8"/>
    <w:rsid w:val="002A43B9"/>
    <w:rsid w:val="002A4886"/>
    <w:rsid w:val="002A4CB8"/>
    <w:rsid w:val="002A4F23"/>
    <w:rsid w:val="002A5089"/>
    <w:rsid w:val="002A53DF"/>
    <w:rsid w:val="002A5986"/>
    <w:rsid w:val="002A5D27"/>
    <w:rsid w:val="002A5ED5"/>
    <w:rsid w:val="002A5FB2"/>
    <w:rsid w:val="002A6710"/>
    <w:rsid w:val="002A694A"/>
    <w:rsid w:val="002A6B14"/>
    <w:rsid w:val="002A6CC3"/>
    <w:rsid w:val="002A6E4B"/>
    <w:rsid w:val="002A749E"/>
    <w:rsid w:val="002A77CB"/>
    <w:rsid w:val="002A77F0"/>
    <w:rsid w:val="002A7E2D"/>
    <w:rsid w:val="002B0453"/>
    <w:rsid w:val="002B06D2"/>
    <w:rsid w:val="002B08A9"/>
    <w:rsid w:val="002B191B"/>
    <w:rsid w:val="002B19B2"/>
    <w:rsid w:val="002B1AE8"/>
    <w:rsid w:val="002B1B47"/>
    <w:rsid w:val="002B2263"/>
    <w:rsid w:val="002B3EEA"/>
    <w:rsid w:val="002B426D"/>
    <w:rsid w:val="002B427F"/>
    <w:rsid w:val="002B4B85"/>
    <w:rsid w:val="002B5E50"/>
    <w:rsid w:val="002B600A"/>
    <w:rsid w:val="002B6232"/>
    <w:rsid w:val="002B648C"/>
    <w:rsid w:val="002B6885"/>
    <w:rsid w:val="002B6FB7"/>
    <w:rsid w:val="002B79FA"/>
    <w:rsid w:val="002B7DEA"/>
    <w:rsid w:val="002B7EFA"/>
    <w:rsid w:val="002C0721"/>
    <w:rsid w:val="002C0F13"/>
    <w:rsid w:val="002C1251"/>
    <w:rsid w:val="002C23E4"/>
    <w:rsid w:val="002C3578"/>
    <w:rsid w:val="002C366F"/>
    <w:rsid w:val="002C36C2"/>
    <w:rsid w:val="002C3C4F"/>
    <w:rsid w:val="002C3D51"/>
    <w:rsid w:val="002C3D58"/>
    <w:rsid w:val="002C3F71"/>
    <w:rsid w:val="002C4015"/>
    <w:rsid w:val="002C41F1"/>
    <w:rsid w:val="002C4844"/>
    <w:rsid w:val="002C4B17"/>
    <w:rsid w:val="002C4B55"/>
    <w:rsid w:val="002C4F00"/>
    <w:rsid w:val="002C5394"/>
    <w:rsid w:val="002C54DD"/>
    <w:rsid w:val="002C580C"/>
    <w:rsid w:val="002C598D"/>
    <w:rsid w:val="002C5BFB"/>
    <w:rsid w:val="002C5E65"/>
    <w:rsid w:val="002C6661"/>
    <w:rsid w:val="002C6E0E"/>
    <w:rsid w:val="002C77F0"/>
    <w:rsid w:val="002C79AF"/>
    <w:rsid w:val="002C79CF"/>
    <w:rsid w:val="002C7AB9"/>
    <w:rsid w:val="002C7AEA"/>
    <w:rsid w:val="002C7D53"/>
    <w:rsid w:val="002C7F20"/>
    <w:rsid w:val="002C7FDD"/>
    <w:rsid w:val="002D060A"/>
    <w:rsid w:val="002D06A8"/>
    <w:rsid w:val="002D1294"/>
    <w:rsid w:val="002D14A6"/>
    <w:rsid w:val="002D2ADE"/>
    <w:rsid w:val="002D4353"/>
    <w:rsid w:val="002D5144"/>
    <w:rsid w:val="002D5B0A"/>
    <w:rsid w:val="002D5B42"/>
    <w:rsid w:val="002D60E1"/>
    <w:rsid w:val="002D6737"/>
    <w:rsid w:val="002D6945"/>
    <w:rsid w:val="002D6D53"/>
    <w:rsid w:val="002D6DA1"/>
    <w:rsid w:val="002D6E00"/>
    <w:rsid w:val="002D707E"/>
    <w:rsid w:val="002D720E"/>
    <w:rsid w:val="002D75A0"/>
    <w:rsid w:val="002D75E9"/>
    <w:rsid w:val="002D7CA6"/>
    <w:rsid w:val="002E0094"/>
    <w:rsid w:val="002E03D6"/>
    <w:rsid w:val="002E0FC0"/>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88B"/>
    <w:rsid w:val="002E6C03"/>
    <w:rsid w:val="002E7CE6"/>
    <w:rsid w:val="002F058B"/>
    <w:rsid w:val="002F0B29"/>
    <w:rsid w:val="002F0B2C"/>
    <w:rsid w:val="002F0F44"/>
    <w:rsid w:val="002F0FF7"/>
    <w:rsid w:val="002F11DF"/>
    <w:rsid w:val="002F1398"/>
    <w:rsid w:val="002F1EA4"/>
    <w:rsid w:val="002F2302"/>
    <w:rsid w:val="002F2442"/>
    <w:rsid w:val="002F249C"/>
    <w:rsid w:val="002F2C79"/>
    <w:rsid w:val="002F30B7"/>
    <w:rsid w:val="002F363E"/>
    <w:rsid w:val="002F4156"/>
    <w:rsid w:val="002F4287"/>
    <w:rsid w:val="002F4B02"/>
    <w:rsid w:val="002F4B33"/>
    <w:rsid w:val="002F50C0"/>
    <w:rsid w:val="002F52FB"/>
    <w:rsid w:val="002F5694"/>
    <w:rsid w:val="002F5B2F"/>
    <w:rsid w:val="002F6A6C"/>
    <w:rsid w:val="002F6AB4"/>
    <w:rsid w:val="002F713E"/>
    <w:rsid w:val="002F7208"/>
    <w:rsid w:val="0030052B"/>
    <w:rsid w:val="00300E0C"/>
    <w:rsid w:val="00301200"/>
    <w:rsid w:val="00301259"/>
    <w:rsid w:val="00301800"/>
    <w:rsid w:val="00301B05"/>
    <w:rsid w:val="0030241F"/>
    <w:rsid w:val="003040F4"/>
    <w:rsid w:val="00304A2C"/>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4B"/>
    <w:rsid w:val="0031247F"/>
    <w:rsid w:val="00312CAA"/>
    <w:rsid w:val="003131FB"/>
    <w:rsid w:val="00313541"/>
    <w:rsid w:val="003135D9"/>
    <w:rsid w:val="00313EA6"/>
    <w:rsid w:val="00313EDC"/>
    <w:rsid w:val="00314B41"/>
    <w:rsid w:val="00314CED"/>
    <w:rsid w:val="00314DDF"/>
    <w:rsid w:val="00314E51"/>
    <w:rsid w:val="003151AF"/>
    <w:rsid w:val="0031556F"/>
    <w:rsid w:val="003155B9"/>
    <w:rsid w:val="00315E9D"/>
    <w:rsid w:val="003160E2"/>
    <w:rsid w:val="003161F1"/>
    <w:rsid w:val="00316BEE"/>
    <w:rsid w:val="00316CD0"/>
    <w:rsid w:val="00316E01"/>
    <w:rsid w:val="00316EF8"/>
    <w:rsid w:val="00317018"/>
    <w:rsid w:val="0031739A"/>
    <w:rsid w:val="003178C2"/>
    <w:rsid w:val="00317A82"/>
    <w:rsid w:val="003202DB"/>
    <w:rsid w:val="003212DC"/>
    <w:rsid w:val="00321A1A"/>
    <w:rsid w:val="00321ECA"/>
    <w:rsid w:val="00322475"/>
    <w:rsid w:val="00322E72"/>
    <w:rsid w:val="003232F2"/>
    <w:rsid w:val="0032361D"/>
    <w:rsid w:val="003238A8"/>
    <w:rsid w:val="00323EEC"/>
    <w:rsid w:val="00323F39"/>
    <w:rsid w:val="00324237"/>
    <w:rsid w:val="003242D2"/>
    <w:rsid w:val="0032446C"/>
    <w:rsid w:val="003250F5"/>
    <w:rsid w:val="00325251"/>
    <w:rsid w:val="00326353"/>
    <w:rsid w:val="0032697C"/>
    <w:rsid w:val="00326F3C"/>
    <w:rsid w:val="00327A56"/>
    <w:rsid w:val="00327E60"/>
    <w:rsid w:val="00330493"/>
    <w:rsid w:val="00330B8C"/>
    <w:rsid w:val="00330C76"/>
    <w:rsid w:val="00330F97"/>
    <w:rsid w:val="00334371"/>
    <w:rsid w:val="0033459F"/>
    <w:rsid w:val="00334D72"/>
    <w:rsid w:val="00335CB1"/>
    <w:rsid w:val="003360FA"/>
    <w:rsid w:val="00336299"/>
    <w:rsid w:val="003365AD"/>
    <w:rsid w:val="00336B2D"/>
    <w:rsid w:val="00336C7A"/>
    <w:rsid w:val="00336CC5"/>
    <w:rsid w:val="00337599"/>
    <w:rsid w:val="0033764F"/>
    <w:rsid w:val="00337A89"/>
    <w:rsid w:val="0034035E"/>
    <w:rsid w:val="0034036C"/>
    <w:rsid w:val="00340F44"/>
    <w:rsid w:val="00340FAD"/>
    <w:rsid w:val="003413FD"/>
    <w:rsid w:val="00341941"/>
    <w:rsid w:val="00342088"/>
    <w:rsid w:val="00342098"/>
    <w:rsid w:val="00342101"/>
    <w:rsid w:val="00342D11"/>
    <w:rsid w:val="0034419D"/>
    <w:rsid w:val="0034420E"/>
    <w:rsid w:val="00344434"/>
    <w:rsid w:val="003446EB"/>
    <w:rsid w:val="00344CD9"/>
    <w:rsid w:val="0034504B"/>
    <w:rsid w:val="003456FF"/>
    <w:rsid w:val="003457C0"/>
    <w:rsid w:val="003457E4"/>
    <w:rsid w:val="00346611"/>
    <w:rsid w:val="00346DCC"/>
    <w:rsid w:val="003476F3"/>
    <w:rsid w:val="003500AC"/>
    <w:rsid w:val="00350EBC"/>
    <w:rsid w:val="0035110C"/>
    <w:rsid w:val="00351220"/>
    <w:rsid w:val="003513E4"/>
    <w:rsid w:val="003514B1"/>
    <w:rsid w:val="00351773"/>
    <w:rsid w:val="00352347"/>
    <w:rsid w:val="00352445"/>
    <w:rsid w:val="0035294B"/>
    <w:rsid w:val="0035305D"/>
    <w:rsid w:val="003531A5"/>
    <w:rsid w:val="003531D3"/>
    <w:rsid w:val="0035373F"/>
    <w:rsid w:val="00353BFF"/>
    <w:rsid w:val="0035405E"/>
    <w:rsid w:val="00354215"/>
    <w:rsid w:val="003544CE"/>
    <w:rsid w:val="003544F8"/>
    <w:rsid w:val="0035458D"/>
    <w:rsid w:val="00354592"/>
    <w:rsid w:val="00354820"/>
    <w:rsid w:val="00354BBA"/>
    <w:rsid w:val="00354DFE"/>
    <w:rsid w:val="00354E9A"/>
    <w:rsid w:val="00355AEB"/>
    <w:rsid w:val="00355C81"/>
    <w:rsid w:val="00355F4C"/>
    <w:rsid w:val="00356D1A"/>
    <w:rsid w:val="00357746"/>
    <w:rsid w:val="00357BE2"/>
    <w:rsid w:val="00357D1A"/>
    <w:rsid w:val="0036051D"/>
    <w:rsid w:val="0036094D"/>
    <w:rsid w:val="00360E0C"/>
    <w:rsid w:val="0036122F"/>
    <w:rsid w:val="0036134C"/>
    <w:rsid w:val="0036181A"/>
    <w:rsid w:val="00361E51"/>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27D"/>
    <w:rsid w:val="00367466"/>
    <w:rsid w:val="00367831"/>
    <w:rsid w:val="00367885"/>
    <w:rsid w:val="00367B6B"/>
    <w:rsid w:val="00370994"/>
    <w:rsid w:val="00370B38"/>
    <w:rsid w:val="003717CD"/>
    <w:rsid w:val="0037234B"/>
    <w:rsid w:val="003725A5"/>
    <w:rsid w:val="003726AD"/>
    <w:rsid w:val="0037291B"/>
    <w:rsid w:val="00372A70"/>
    <w:rsid w:val="00372BC4"/>
    <w:rsid w:val="003735F2"/>
    <w:rsid w:val="0037376B"/>
    <w:rsid w:val="0037503B"/>
    <w:rsid w:val="0037522C"/>
    <w:rsid w:val="00375A55"/>
    <w:rsid w:val="00376460"/>
    <w:rsid w:val="003765A7"/>
    <w:rsid w:val="00376B26"/>
    <w:rsid w:val="0037744D"/>
    <w:rsid w:val="00377807"/>
    <w:rsid w:val="00377E76"/>
    <w:rsid w:val="00380197"/>
    <w:rsid w:val="0038061F"/>
    <w:rsid w:val="00380929"/>
    <w:rsid w:val="003809CC"/>
    <w:rsid w:val="00380B69"/>
    <w:rsid w:val="00380C02"/>
    <w:rsid w:val="00380D55"/>
    <w:rsid w:val="003811B9"/>
    <w:rsid w:val="00381310"/>
    <w:rsid w:val="00381700"/>
    <w:rsid w:val="0038277A"/>
    <w:rsid w:val="00382ADF"/>
    <w:rsid w:val="00382E35"/>
    <w:rsid w:val="00382E56"/>
    <w:rsid w:val="003832C8"/>
    <w:rsid w:val="00384319"/>
    <w:rsid w:val="003847F2"/>
    <w:rsid w:val="0038497D"/>
    <w:rsid w:val="003850FE"/>
    <w:rsid w:val="003852B6"/>
    <w:rsid w:val="00385575"/>
    <w:rsid w:val="003863C5"/>
    <w:rsid w:val="00387824"/>
    <w:rsid w:val="003879D0"/>
    <w:rsid w:val="00387FB4"/>
    <w:rsid w:val="00391B24"/>
    <w:rsid w:val="00392235"/>
    <w:rsid w:val="00392841"/>
    <w:rsid w:val="00392C45"/>
    <w:rsid w:val="00392D22"/>
    <w:rsid w:val="00392D94"/>
    <w:rsid w:val="00392EA9"/>
    <w:rsid w:val="00393762"/>
    <w:rsid w:val="003939AC"/>
    <w:rsid w:val="00393AE4"/>
    <w:rsid w:val="00393D33"/>
    <w:rsid w:val="00393E18"/>
    <w:rsid w:val="00394299"/>
    <w:rsid w:val="0039456D"/>
    <w:rsid w:val="00394E59"/>
    <w:rsid w:val="00395052"/>
    <w:rsid w:val="00395880"/>
    <w:rsid w:val="00395A7B"/>
    <w:rsid w:val="00396196"/>
    <w:rsid w:val="003963C5"/>
    <w:rsid w:val="003968FE"/>
    <w:rsid w:val="00396D77"/>
    <w:rsid w:val="003974C4"/>
    <w:rsid w:val="003A049D"/>
    <w:rsid w:val="003A0E19"/>
    <w:rsid w:val="003A23AF"/>
    <w:rsid w:val="003A2A32"/>
    <w:rsid w:val="003A2BCC"/>
    <w:rsid w:val="003A2E09"/>
    <w:rsid w:val="003A2FEA"/>
    <w:rsid w:val="003A35BC"/>
    <w:rsid w:val="003A3620"/>
    <w:rsid w:val="003A3709"/>
    <w:rsid w:val="003A3B6A"/>
    <w:rsid w:val="003A3F58"/>
    <w:rsid w:val="003A40BE"/>
    <w:rsid w:val="003A42C3"/>
    <w:rsid w:val="003A4358"/>
    <w:rsid w:val="003A46D3"/>
    <w:rsid w:val="003A53DF"/>
    <w:rsid w:val="003A5B10"/>
    <w:rsid w:val="003A5B65"/>
    <w:rsid w:val="003A5DE7"/>
    <w:rsid w:val="003A6522"/>
    <w:rsid w:val="003A65C6"/>
    <w:rsid w:val="003A683C"/>
    <w:rsid w:val="003A6BE1"/>
    <w:rsid w:val="003A7123"/>
    <w:rsid w:val="003A76EB"/>
    <w:rsid w:val="003A7911"/>
    <w:rsid w:val="003A7F57"/>
    <w:rsid w:val="003B0209"/>
    <w:rsid w:val="003B0917"/>
    <w:rsid w:val="003B0C06"/>
    <w:rsid w:val="003B1023"/>
    <w:rsid w:val="003B15DA"/>
    <w:rsid w:val="003B18AC"/>
    <w:rsid w:val="003B201D"/>
    <w:rsid w:val="003B2694"/>
    <w:rsid w:val="003B301B"/>
    <w:rsid w:val="003B32AC"/>
    <w:rsid w:val="003B331B"/>
    <w:rsid w:val="003B33EA"/>
    <w:rsid w:val="003B3DD9"/>
    <w:rsid w:val="003B40CE"/>
    <w:rsid w:val="003B443E"/>
    <w:rsid w:val="003B44FF"/>
    <w:rsid w:val="003B4679"/>
    <w:rsid w:val="003B4C04"/>
    <w:rsid w:val="003B4C6E"/>
    <w:rsid w:val="003B4F4D"/>
    <w:rsid w:val="003B5423"/>
    <w:rsid w:val="003B564E"/>
    <w:rsid w:val="003B56A5"/>
    <w:rsid w:val="003B57AD"/>
    <w:rsid w:val="003B5D64"/>
    <w:rsid w:val="003B64A3"/>
    <w:rsid w:val="003B6614"/>
    <w:rsid w:val="003B6AD4"/>
    <w:rsid w:val="003B717E"/>
    <w:rsid w:val="003B7346"/>
    <w:rsid w:val="003B7674"/>
    <w:rsid w:val="003B7720"/>
    <w:rsid w:val="003B7A94"/>
    <w:rsid w:val="003C040A"/>
    <w:rsid w:val="003C092F"/>
    <w:rsid w:val="003C0E64"/>
    <w:rsid w:val="003C0F96"/>
    <w:rsid w:val="003C1131"/>
    <w:rsid w:val="003C13A8"/>
    <w:rsid w:val="003C1F97"/>
    <w:rsid w:val="003C22D4"/>
    <w:rsid w:val="003C347D"/>
    <w:rsid w:val="003C35E0"/>
    <w:rsid w:val="003C37F3"/>
    <w:rsid w:val="003C3A3A"/>
    <w:rsid w:val="003C3D1B"/>
    <w:rsid w:val="003C45E7"/>
    <w:rsid w:val="003C4AD1"/>
    <w:rsid w:val="003C51B1"/>
    <w:rsid w:val="003C5232"/>
    <w:rsid w:val="003C5368"/>
    <w:rsid w:val="003C543D"/>
    <w:rsid w:val="003C58FF"/>
    <w:rsid w:val="003C5BFE"/>
    <w:rsid w:val="003C68B0"/>
    <w:rsid w:val="003C6DD6"/>
    <w:rsid w:val="003C7089"/>
    <w:rsid w:val="003C7BAE"/>
    <w:rsid w:val="003C7EED"/>
    <w:rsid w:val="003D0185"/>
    <w:rsid w:val="003D0253"/>
    <w:rsid w:val="003D0A81"/>
    <w:rsid w:val="003D0C04"/>
    <w:rsid w:val="003D1442"/>
    <w:rsid w:val="003D1CE1"/>
    <w:rsid w:val="003D2CC5"/>
    <w:rsid w:val="003D3256"/>
    <w:rsid w:val="003D3AFC"/>
    <w:rsid w:val="003D3E9B"/>
    <w:rsid w:val="003D42DE"/>
    <w:rsid w:val="003D470D"/>
    <w:rsid w:val="003D493F"/>
    <w:rsid w:val="003D4B55"/>
    <w:rsid w:val="003D5146"/>
    <w:rsid w:val="003D6307"/>
    <w:rsid w:val="003D6461"/>
    <w:rsid w:val="003D7530"/>
    <w:rsid w:val="003D7AA5"/>
    <w:rsid w:val="003D7B35"/>
    <w:rsid w:val="003D7FC9"/>
    <w:rsid w:val="003E0402"/>
    <w:rsid w:val="003E0D84"/>
    <w:rsid w:val="003E0F06"/>
    <w:rsid w:val="003E140B"/>
    <w:rsid w:val="003E1492"/>
    <w:rsid w:val="003E152B"/>
    <w:rsid w:val="003E1965"/>
    <w:rsid w:val="003E2403"/>
    <w:rsid w:val="003E25DB"/>
    <w:rsid w:val="003E3143"/>
    <w:rsid w:val="003E32E2"/>
    <w:rsid w:val="003E3E8C"/>
    <w:rsid w:val="003E4075"/>
    <w:rsid w:val="003E4CF8"/>
    <w:rsid w:val="003E4DE5"/>
    <w:rsid w:val="003E4FA3"/>
    <w:rsid w:val="003E5446"/>
    <w:rsid w:val="003E5642"/>
    <w:rsid w:val="003E56B5"/>
    <w:rsid w:val="003E5CF3"/>
    <w:rsid w:val="003E5F08"/>
    <w:rsid w:val="003E645D"/>
    <w:rsid w:val="003E6811"/>
    <w:rsid w:val="003E699F"/>
    <w:rsid w:val="003E70C6"/>
    <w:rsid w:val="003E73A4"/>
    <w:rsid w:val="003F04B3"/>
    <w:rsid w:val="003F05DE"/>
    <w:rsid w:val="003F07E6"/>
    <w:rsid w:val="003F0835"/>
    <w:rsid w:val="003F0A9C"/>
    <w:rsid w:val="003F0CE6"/>
    <w:rsid w:val="003F146B"/>
    <w:rsid w:val="003F14B4"/>
    <w:rsid w:val="003F163A"/>
    <w:rsid w:val="003F1753"/>
    <w:rsid w:val="003F1927"/>
    <w:rsid w:val="003F1A21"/>
    <w:rsid w:val="003F1D78"/>
    <w:rsid w:val="003F1FFA"/>
    <w:rsid w:val="003F2240"/>
    <w:rsid w:val="003F2292"/>
    <w:rsid w:val="003F22C9"/>
    <w:rsid w:val="003F24CD"/>
    <w:rsid w:val="003F2BAD"/>
    <w:rsid w:val="003F3A4F"/>
    <w:rsid w:val="003F4940"/>
    <w:rsid w:val="003F4EB9"/>
    <w:rsid w:val="003F4EFE"/>
    <w:rsid w:val="003F5847"/>
    <w:rsid w:val="003F585A"/>
    <w:rsid w:val="003F5982"/>
    <w:rsid w:val="003F618A"/>
    <w:rsid w:val="003F6920"/>
    <w:rsid w:val="003F698E"/>
    <w:rsid w:val="003F6D36"/>
    <w:rsid w:val="003F6F58"/>
    <w:rsid w:val="0040083C"/>
    <w:rsid w:val="004008CA"/>
    <w:rsid w:val="004009CB"/>
    <w:rsid w:val="00400FA1"/>
    <w:rsid w:val="00401641"/>
    <w:rsid w:val="004019F4"/>
    <w:rsid w:val="00401A59"/>
    <w:rsid w:val="00401B03"/>
    <w:rsid w:val="00401BCC"/>
    <w:rsid w:val="00402806"/>
    <w:rsid w:val="0040299C"/>
    <w:rsid w:val="00402E6C"/>
    <w:rsid w:val="00402E87"/>
    <w:rsid w:val="00403630"/>
    <w:rsid w:val="00403EFD"/>
    <w:rsid w:val="00404CBD"/>
    <w:rsid w:val="00404D0F"/>
    <w:rsid w:val="00405720"/>
    <w:rsid w:val="00405F60"/>
    <w:rsid w:val="0040602E"/>
    <w:rsid w:val="00406A67"/>
    <w:rsid w:val="00407342"/>
    <w:rsid w:val="00407E8B"/>
    <w:rsid w:val="0041083E"/>
    <w:rsid w:val="004109A2"/>
    <w:rsid w:val="00411CC6"/>
    <w:rsid w:val="00411D09"/>
    <w:rsid w:val="00413592"/>
    <w:rsid w:val="0041389B"/>
    <w:rsid w:val="00413949"/>
    <w:rsid w:val="00413C9C"/>
    <w:rsid w:val="00413D2D"/>
    <w:rsid w:val="0041406F"/>
    <w:rsid w:val="00414808"/>
    <w:rsid w:val="00414CE6"/>
    <w:rsid w:val="00414FD9"/>
    <w:rsid w:val="004158D4"/>
    <w:rsid w:val="0041604F"/>
    <w:rsid w:val="0041608E"/>
    <w:rsid w:val="004165A5"/>
    <w:rsid w:val="004177A8"/>
    <w:rsid w:val="00417C86"/>
    <w:rsid w:val="0042075E"/>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42AA"/>
    <w:rsid w:val="004252DD"/>
    <w:rsid w:val="004258AD"/>
    <w:rsid w:val="00425A3F"/>
    <w:rsid w:val="00425C74"/>
    <w:rsid w:val="00425CDE"/>
    <w:rsid w:val="00426590"/>
    <w:rsid w:val="0042688B"/>
    <w:rsid w:val="0042700F"/>
    <w:rsid w:val="0042730A"/>
    <w:rsid w:val="004274EE"/>
    <w:rsid w:val="00427D11"/>
    <w:rsid w:val="00427ED8"/>
    <w:rsid w:val="00430093"/>
    <w:rsid w:val="00430378"/>
    <w:rsid w:val="004306B0"/>
    <w:rsid w:val="00431683"/>
    <w:rsid w:val="004318D7"/>
    <w:rsid w:val="0043203F"/>
    <w:rsid w:val="00432560"/>
    <w:rsid w:val="004327A0"/>
    <w:rsid w:val="00432E45"/>
    <w:rsid w:val="00433AC8"/>
    <w:rsid w:val="004341A1"/>
    <w:rsid w:val="00434BD7"/>
    <w:rsid w:val="00434C5F"/>
    <w:rsid w:val="00434F81"/>
    <w:rsid w:val="004354A0"/>
    <w:rsid w:val="004354B5"/>
    <w:rsid w:val="004358E9"/>
    <w:rsid w:val="00435D5D"/>
    <w:rsid w:val="00435FBF"/>
    <w:rsid w:val="00435FFB"/>
    <w:rsid w:val="00436087"/>
    <w:rsid w:val="00436340"/>
    <w:rsid w:val="00436387"/>
    <w:rsid w:val="00436541"/>
    <w:rsid w:val="00436D6F"/>
    <w:rsid w:val="00436DA0"/>
    <w:rsid w:val="00436E58"/>
    <w:rsid w:val="00436EEA"/>
    <w:rsid w:val="00437917"/>
    <w:rsid w:val="004379E8"/>
    <w:rsid w:val="00437D16"/>
    <w:rsid w:val="00437E0D"/>
    <w:rsid w:val="004407F7"/>
    <w:rsid w:val="00441690"/>
    <w:rsid w:val="004418DA"/>
    <w:rsid w:val="0044223D"/>
    <w:rsid w:val="004429C1"/>
    <w:rsid w:val="004429E1"/>
    <w:rsid w:val="00442E00"/>
    <w:rsid w:val="00443588"/>
    <w:rsid w:val="004435E7"/>
    <w:rsid w:val="00443A94"/>
    <w:rsid w:val="00443DE2"/>
    <w:rsid w:val="00444F6D"/>
    <w:rsid w:val="00445C52"/>
    <w:rsid w:val="00445CD5"/>
    <w:rsid w:val="00445F9A"/>
    <w:rsid w:val="00446C2D"/>
    <w:rsid w:val="00446F18"/>
    <w:rsid w:val="00447CE6"/>
    <w:rsid w:val="00447D76"/>
    <w:rsid w:val="004509A0"/>
    <w:rsid w:val="00450CF7"/>
    <w:rsid w:val="00450DF6"/>
    <w:rsid w:val="0045128B"/>
    <w:rsid w:val="004534BA"/>
    <w:rsid w:val="00453734"/>
    <w:rsid w:val="00453CFB"/>
    <w:rsid w:val="00454D9C"/>
    <w:rsid w:val="00454F50"/>
    <w:rsid w:val="00455288"/>
    <w:rsid w:val="00455313"/>
    <w:rsid w:val="0045552A"/>
    <w:rsid w:val="00455599"/>
    <w:rsid w:val="0045620F"/>
    <w:rsid w:val="004564D3"/>
    <w:rsid w:val="00457675"/>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82D"/>
    <w:rsid w:val="00466CF8"/>
    <w:rsid w:val="00466D70"/>
    <w:rsid w:val="00466F6D"/>
    <w:rsid w:val="00466F88"/>
    <w:rsid w:val="0046721A"/>
    <w:rsid w:val="0046745F"/>
    <w:rsid w:val="00467A35"/>
    <w:rsid w:val="00467B74"/>
    <w:rsid w:val="00467C46"/>
    <w:rsid w:val="00467E9B"/>
    <w:rsid w:val="0047006F"/>
    <w:rsid w:val="0047027B"/>
    <w:rsid w:val="0047038B"/>
    <w:rsid w:val="00470452"/>
    <w:rsid w:val="00470774"/>
    <w:rsid w:val="00470A2C"/>
    <w:rsid w:val="0047172B"/>
    <w:rsid w:val="00471E2E"/>
    <w:rsid w:val="00472949"/>
    <w:rsid w:val="00472979"/>
    <w:rsid w:val="00472CC4"/>
    <w:rsid w:val="00472F7A"/>
    <w:rsid w:val="00472F7E"/>
    <w:rsid w:val="0047330B"/>
    <w:rsid w:val="00473771"/>
    <w:rsid w:val="004738F4"/>
    <w:rsid w:val="00473F23"/>
    <w:rsid w:val="00474551"/>
    <w:rsid w:val="004745B1"/>
    <w:rsid w:val="00474A05"/>
    <w:rsid w:val="00474C6C"/>
    <w:rsid w:val="004750C5"/>
    <w:rsid w:val="00475276"/>
    <w:rsid w:val="00476E32"/>
    <w:rsid w:val="004770C3"/>
    <w:rsid w:val="004771BE"/>
    <w:rsid w:val="004771C9"/>
    <w:rsid w:val="004771DD"/>
    <w:rsid w:val="004774FC"/>
    <w:rsid w:val="004807D0"/>
    <w:rsid w:val="004808B7"/>
    <w:rsid w:val="004818DC"/>
    <w:rsid w:val="004824FF"/>
    <w:rsid w:val="004827BF"/>
    <w:rsid w:val="0048285C"/>
    <w:rsid w:val="00482BA2"/>
    <w:rsid w:val="00482BE2"/>
    <w:rsid w:val="004836F8"/>
    <w:rsid w:val="004837F8"/>
    <w:rsid w:val="004841FC"/>
    <w:rsid w:val="0048436C"/>
    <w:rsid w:val="0048447C"/>
    <w:rsid w:val="00484480"/>
    <w:rsid w:val="004845F1"/>
    <w:rsid w:val="00485072"/>
    <w:rsid w:val="00485225"/>
    <w:rsid w:val="0048542F"/>
    <w:rsid w:val="00485725"/>
    <w:rsid w:val="00485911"/>
    <w:rsid w:val="0048594F"/>
    <w:rsid w:val="00485C1F"/>
    <w:rsid w:val="00485F7A"/>
    <w:rsid w:val="00486085"/>
    <w:rsid w:val="0048669C"/>
    <w:rsid w:val="0048692C"/>
    <w:rsid w:val="00487313"/>
    <w:rsid w:val="00487D11"/>
    <w:rsid w:val="00487E55"/>
    <w:rsid w:val="0049059A"/>
    <w:rsid w:val="00490902"/>
    <w:rsid w:val="00490A93"/>
    <w:rsid w:val="004915C8"/>
    <w:rsid w:val="0049208A"/>
    <w:rsid w:val="00492407"/>
    <w:rsid w:val="00492592"/>
    <w:rsid w:val="004928E9"/>
    <w:rsid w:val="00492912"/>
    <w:rsid w:val="00492CF3"/>
    <w:rsid w:val="00492F02"/>
    <w:rsid w:val="004932C1"/>
    <w:rsid w:val="00493304"/>
    <w:rsid w:val="00494524"/>
    <w:rsid w:val="004949B0"/>
    <w:rsid w:val="00494B11"/>
    <w:rsid w:val="00495719"/>
    <w:rsid w:val="0049576A"/>
    <w:rsid w:val="00495C08"/>
    <w:rsid w:val="00496A35"/>
    <w:rsid w:val="0049716D"/>
    <w:rsid w:val="00497565"/>
    <w:rsid w:val="00497D38"/>
    <w:rsid w:val="004A0055"/>
    <w:rsid w:val="004A011B"/>
    <w:rsid w:val="004A0549"/>
    <w:rsid w:val="004A107A"/>
    <w:rsid w:val="004A2325"/>
    <w:rsid w:val="004A2AE3"/>
    <w:rsid w:val="004A3057"/>
    <w:rsid w:val="004A3F2E"/>
    <w:rsid w:val="004A400D"/>
    <w:rsid w:val="004A4032"/>
    <w:rsid w:val="004A43F1"/>
    <w:rsid w:val="004A45A0"/>
    <w:rsid w:val="004A5032"/>
    <w:rsid w:val="004A5338"/>
    <w:rsid w:val="004A54FC"/>
    <w:rsid w:val="004A5AF0"/>
    <w:rsid w:val="004A5D83"/>
    <w:rsid w:val="004A5DC6"/>
    <w:rsid w:val="004A6221"/>
    <w:rsid w:val="004A6473"/>
    <w:rsid w:val="004A6B0B"/>
    <w:rsid w:val="004A6CFC"/>
    <w:rsid w:val="004A6E6D"/>
    <w:rsid w:val="004A6EAA"/>
    <w:rsid w:val="004A7185"/>
    <w:rsid w:val="004A72A9"/>
    <w:rsid w:val="004A74B4"/>
    <w:rsid w:val="004A76FD"/>
    <w:rsid w:val="004A7CD1"/>
    <w:rsid w:val="004B0873"/>
    <w:rsid w:val="004B08A5"/>
    <w:rsid w:val="004B0CAE"/>
    <w:rsid w:val="004B0E5F"/>
    <w:rsid w:val="004B12BB"/>
    <w:rsid w:val="004B14DB"/>
    <w:rsid w:val="004B1C64"/>
    <w:rsid w:val="004B1ED8"/>
    <w:rsid w:val="004B2071"/>
    <w:rsid w:val="004B275D"/>
    <w:rsid w:val="004B2E00"/>
    <w:rsid w:val="004B3862"/>
    <w:rsid w:val="004B397C"/>
    <w:rsid w:val="004B39F8"/>
    <w:rsid w:val="004B3CAA"/>
    <w:rsid w:val="004B4228"/>
    <w:rsid w:val="004B43E3"/>
    <w:rsid w:val="004B46DC"/>
    <w:rsid w:val="004B4748"/>
    <w:rsid w:val="004B4DE3"/>
    <w:rsid w:val="004B4E2E"/>
    <w:rsid w:val="004B519B"/>
    <w:rsid w:val="004B51A7"/>
    <w:rsid w:val="004B53DB"/>
    <w:rsid w:val="004B5F8D"/>
    <w:rsid w:val="004B64A5"/>
    <w:rsid w:val="004B6989"/>
    <w:rsid w:val="004B72D4"/>
    <w:rsid w:val="004B730D"/>
    <w:rsid w:val="004B745B"/>
    <w:rsid w:val="004B79AB"/>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4045"/>
    <w:rsid w:val="004C4A01"/>
    <w:rsid w:val="004C4B8A"/>
    <w:rsid w:val="004C4F9F"/>
    <w:rsid w:val="004C5316"/>
    <w:rsid w:val="004C5B22"/>
    <w:rsid w:val="004C6704"/>
    <w:rsid w:val="004C678D"/>
    <w:rsid w:val="004C7090"/>
    <w:rsid w:val="004C7643"/>
    <w:rsid w:val="004C76C9"/>
    <w:rsid w:val="004D081D"/>
    <w:rsid w:val="004D08E1"/>
    <w:rsid w:val="004D1ECE"/>
    <w:rsid w:val="004D21F9"/>
    <w:rsid w:val="004D28EF"/>
    <w:rsid w:val="004D317B"/>
    <w:rsid w:val="004D35F9"/>
    <w:rsid w:val="004D3692"/>
    <w:rsid w:val="004D3999"/>
    <w:rsid w:val="004D41F0"/>
    <w:rsid w:val="004D4574"/>
    <w:rsid w:val="004D4AFE"/>
    <w:rsid w:val="004D509E"/>
    <w:rsid w:val="004D5DC2"/>
    <w:rsid w:val="004D637E"/>
    <w:rsid w:val="004D7772"/>
    <w:rsid w:val="004D7A81"/>
    <w:rsid w:val="004D7CEE"/>
    <w:rsid w:val="004E049F"/>
    <w:rsid w:val="004E053A"/>
    <w:rsid w:val="004E219C"/>
    <w:rsid w:val="004E229C"/>
    <w:rsid w:val="004E232E"/>
    <w:rsid w:val="004E286D"/>
    <w:rsid w:val="004E2B49"/>
    <w:rsid w:val="004E2D57"/>
    <w:rsid w:val="004E3287"/>
    <w:rsid w:val="004E37C4"/>
    <w:rsid w:val="004E3934"/>
    <w:rsid w:val="004E432E"/>
    <w:rsid w:val="004E4439"/>
    <w:rsid w:val="004E4C03"/>
    <w:rsid w:val="004E4DEF"/>
    <w:rsid w:val="004E4F29"/>
    <w:rsid w:val="004E4F36"/>
    <w:rsid w:val="004E565F"/>
    <w:rsid w:val="004E56A8"/>
    <w:rsid w:val="004E573A"/>
    <w:rsid w:val="004E5A5C"/>
    <w:rsid w:val="004E5B0B"/>
    <w:rsid w:val="004E6271"/>
    <w:rsid w:val="004E70CD"/>
    <w:rsid w:val="004E7368"/>
    <w:rsid w:val="004E7E3C"/>
    <w:rsid w:val="004E7FBC"/>
    <w:rsid w:val="004F003B"/>
    <w:rsid w:val="004F06B0"/>
    <w:rsid w:val="004F0788"/>
    <w:rsid w:val="004F14F9"/>
    <w:rsid w:val="004F1FCE"/>
    <w:rsid w:val="004F2EE1"/>
    <w:rsid w:val="004F3338"/>
    <w:rsid w:val="004F34D3"/>
    <w:rsid w:val="004F36CE"/>
    <w:rsid w:val="004F3713"/>
    <w:rsid w:val="004F3C7A"/>
    <w:rsid w:val="004F41C2"/>
    <w:rsid w:val="004F46FA"/>
    <w:rsid w:val="004F4779"/>
    <w:rsid w:val="004F4A5D"/>
    <w:rsid w:val="004F5180"/>
    <w:rsid w:val="004F51AD"/>
    <w:rsid w:val="004F5BC4"/>
    <w:rsid w:val="004F5DB4"/>
    <w:rsid w:val="004F6818"/>
    <w:rsid w:val="004F68B1"/>
    <w:rsid w:val="004F7065"/>
    <w:rsid w:val="004F7649"/>
    <w:rsid w:val="004F78CF"/>
    <w:rsid w:val="004F7A22"/>
    <w:rsid w:val="0050096D"/>
    <w:rsid w:val="00500E97"/>
    <w:rsid w:val="00501352"/>
    <w:rsid w:val="00501846"/>
    <w:rsid w:val="00501E1A"/>
    <w:rsid w:val="00501FEF"/>
    <w:rsid w:val="00502239"/>
    <w:rsid w:val="00502A1A"/>
    <w:rsid w:val="00502A90"/>
    <w:rsid w:val="00502AC4"/>
    <w:rsid w:val="00502D97"/>
    <w:rsid w:val="00502DB7"/>
    <w:rsid w:val="00502F63"/>
    <w:rsid w:val="005037C2"/>
    <w:rsid w:val="00503A01"/>
    <w:rsid w:val="00504448"/>
    <w:rsid w:val="005047FB"/>
    <w:rsid w:val="005048C7"/>
    <w:rsid w:val="00504970"/>
    <w:rsid w:val="00504FAE"/>
    <w:rsid w:val="005050DC"/>
    <w:rsid w:val="00505C00"/>
    <w:rsid w:val="00505E7F"/>
    <w:rsid w:val="00505F13"/>
    <w:rsid w:val="005069DF"/>
    <w:rsid w:val="00506A13"/>
    <w:rsid w:val="00506CFC"/>
    <w:rsid w:val="00506EBE"/>
    <w:rsid w:val="00507B99"/>
    <w:rsid w:val="00507E13"/>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3296"/>
    <w:rsid w:val="0051376E"/>
    <w:rsid w:val="0051459E"/>
    <w:rsid w:val="00514826"/>
    <w:rsid w:val="00514BC0"/>
    <w:rsid w:val="005150DD"/>
    <w:rsid w:val="005150F6"/>
    <w:rsid w:val="00515620"/>
    <w:rsid w:val="00515B0B"/>
    <w:rsid w:val="00515D2A"/>
    <w:rsid w:val="00515E7F"/>
    <w:rsid w:val="005160DD"/>
    <w:rsid w:val="005161DE"/>
    <w:rsid w:val="00516548"/>
    <w:rsid w:val="00516928"/>
    <w:rsid w:val="00516942"/>
    <w:rsid w:val="00516A8D"/>
    <w:rsid w:val="00516CAB"/>
    <w:rsid w:val="00516D76"/>
    <w:rsid w:val="0051718D"/>
    <w:rsid w:val="00517881"/>
    <w:rsid w:val="00517993"/>
    <w:rsid w:val="005206B0"/>
    <w:rsid w:val="00520CB9"/>
    <w:rsid w:val="00520D12"/>
    <w:rsid w:val="00521701"/>
    <w:rsid w:val="005220B4"/>
    <w:rsid w:val="00522723"/>
    <w:rsid w:val="00522836"/>
    <w:rsid w:val="005228B3"/>
    <w:rsid w:val="00522B6F"/>
    <w:rsid w:val="00522DAA"/>
    <w:rsid w:val="00524234"/>
    <w:rsid w:val="0052472A"/>
    <w:rsid w:val="00524DC7"/>
    <w:rsid w:val="00525333"/>
    <w:rsid w:val="00525918"/>
    <w:rsid w:val="00525D1A"/>
    <w:rsid w:val="0052615C"/>
    <w:rsid w:val="005268CC"/>
    <w:rsid w:val="00527078"/>
    <w:rsid w:val="00527186"/>
    <w:rsid w:val="005272A9"/>
    <w:rsid w:val="00527733"/>
    <w:rsid w:val="0053070C"/>
    <w:rsid w:val="00530A47"/>
    <w:rsid w:val="00531B1A"/>
    <w:rsid w:val="005321E6"/>
    <w:rsid w:val="0053229A"/>
    <w:rsid w:val="005325B1"/>
    <w:rsid w:val="005337C5"/>
    <w:rsid w:val="005338F4"/>
    <w:rsid w:val="00533CBA"/>
    <w:rsid w:val="00533D26"/>
    <w:rsid w:val="00533D5D"/>
    <w:rsid w:val="00534CC1"/>
    <w:rsid w:val="005359D4"/>
    <w:rsid w:val="00535BF4"/>
    <w:rsid w:val="00535F64"/>
    <w:rsid w:val="00535FB3"/>
    <w:rsid w:val="0053666A"/>
    <w:rsid w:val="00536F9F"/>
    <w:rsid w:val="0053701D"/>
    <w:rsid w:val="0053750C"/>
    <w:rsid w:val="00537B00"/>
    <w:rsid w:val="00540FA8"/>
    <w:rsid w:val="005410B3"/>
    <w:rsid w:val="0054152C"/>
    <w:rsid w:val="00541A34"/>
    <w:rsid w:val="00541A76"/>
    <w:rsid w:val="00541D74"/>
    <w:rsid w:val="00542199"/>
    <w:rsid w:val="0054229E"/>
    <w:rsid w:val="005426C0"/>
    <w:rsid w:val="0054281C"/>
    <w:rsid w:val="005428D2"/>
    <w:rsid w:val="00542D30"/>
    <w:rsid w:val="00543087"/>
    <w:rsid w:val="005435A2"/>
    <w:rsid w:val="00543679"/>
    <w:rsid w:val="00544053"/>
    <w:rsid w:val="005444BB"/>
    <w:rsid w:val="0054475C"/>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D4"/>
    <w:rsid w:val="005538D2"/>
    <w:rsid w:val="00553FA2"/>
    <w:rsid w:val="005544CE"/>
    <w:rsid w:val="00555297"/>
    <w:rsid w:val="00556956"/>
    <w:rsid w:val="00556A01"/>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F10"/>
    <w:rsid w:val="0056641C"/>
    <w:rsid w:val="00567018"/>
    <w:rsid w:val="00567CF6"/>
    <w:rsid w:val="00567EC4"/>
    <w:rsid w:val="00570027"/>
    <w:rsid w:val="00570067"/>
    <w:rsid w:val="00570100"/>
    <w:rsid w:val="0057031D"/>
    <w:rsid w:val="00571144"/>
    <w:rsid w:val="005711A9"/>
    <w:rsid w:val="0057121A"/>
    <w:rsid w:val="0057154A"/>
    <w:rsid w:val="00571758"/>
    <w:rsid w:val="00572793"/>
    <w:rsid w:val="00572BA6"/>
    <w:rsid w:val="00573031"/>
    <w:rsid w:val="00574291"/>
    <w:rsid w:val="00574550"/>
    <w:rsid w:val="005749D0"/>
    <w:rsid w:val="00574A2D"/>
    <w:rsid w:val="00574B7E"/>
    <w:rsid w:val="00575068"/>
    <w:rsid w:val="005752AA"/>
    <w:rsid w:val="005754F2"/>
    <w:rsid w:val="005754F5"/>
    <w:rsid w:val="00575B0E"/>
    <w:rsid w:val="00575D31"/>
    <w:rsid w:val="00575DDB"/>
    <w:rsid w:val="00575DF6"/>
    <w:rsid w:val="00576295"/>
    <w:rsid w:val="0057631C"/>
    <w:rsid w:val="005767BA"/>
    <w:rsid w:val="00576B38"/>
    <w:rsid w:val="00576DB1"/>
    <w:rsid w:val="0057739F"/>
    <w:rsid w:val="00577B77"/>
    <w:rsid w:val="00577CF8"/>
    <w:rsid w:val="00577F38"/>
    <w:rsid w:val="005800A4"/>
    <w:rsid w:val="00580BEA"/>
    <w:rsid w:val="00580C8B"/>
    <w:rsid w:val="00581356"/>
    <w:rsid w:val="005816F6"/>
    <w:rsid w:val="0058192F"/>
    <w:rsid w:val="00581AB9"/>
    <w:rsid w:val="00581E1F"/>
    <w:rsid w:val="00581F9A"/>
    <w:rsid w:val="00581F9E"/>
    <w:rsid w:val="005820FF"/>
    <w:rsid w:val="00582286"/>
    <w:rsid w:val="00582327"/>
    <w:rsid w:val="0058269B"/>
    <w:rsid w:val="00582731"/>
    <w:rsid w:val="005842FE"/>
    <w:rsid w:val="00584CA1"/>
    <w:rsid w:val="00584FA9"/>
    <w:rsid w:val="005851DD"/>
    <w:rsid w:val="005853A1"/>
    <w:rsid w:val="0058540D"/>
    <w:rsid w:val="00585914"/>
    <w:rsid w:val="00585D5D"/>
    <w:rsid w:val="0058619E"/>
    <w:rsid w:val="0058648C"/>
    <w:rsid w:val="00586BE4"/>
    <w:rsid w:val="00586C61"/>
    <w:rsid w:val="00586CF1"/>
    <w:rsid w:val="00587267"/>
    <w:rsid w:val="005872D3"/>
    <w:rsid w:val="0058797D"/>
    <w:rsid w:val="0059050E"/>
    <w:rsid w:val="00590A0F"/>
    <w:rsid w:val="00590A63"/>
    <w:rsid w:val="00590D01"/>
    <w:rsid w:val="005914F5"/>
    <w:rsid w:val="00591AA1"/>
    <w:rsid w:val="00592018"/>
    <w:rsid w:val="00592FC9"/>
    <w:rsid w:val="005931CB"/>
    <w:rsid w:val="00593841"/>
    <w:rsid w:val="005945FE"/>
    <w:rsid w:val="005947EA"/>
    <w:rsid w:val="00595212"/>
    <w:rsid w:val="0059581C"/>
    <w:rsid w:val="0059597B"/>
    <w:rsid w:val="00596064"/>
    <w:rsid w:val="00596564"/>
    <w:rsid w:val="00596640"/>
    <w:rsid w:val="00596B52"/>
    <w:rsid w:val="00596F1F"/>
    <w:rsid w:val="00597573"/>
    <w:rsid w:val="0059778F"/>
    <w:rsid w:val="00597B92"/>
    <w:rsid w:val="005A0185"/>
    <w:rsid w:val="005A048F"/>
    <w:rsid w:val="005A0685"/>
    <w:rsid w:val="005A07AA"/>
    <w:rsid w:val="005A09E3"/>
    <w:rsid w:val="005A0AE3"/>
    <w:rsid w:val="005A0C09"/>
    <w:rsid w:val="005A0D65"/>
    <w:rsid w:val="005A1AA4"/>
    <w:rsid w:val="005A1DDA"/>
    <w:rsid w:val="005A22D3"/>
    <w:rsid w:val="005A2A94"/>
    <w:rsid w:val="005A3A48"/>
    <w:rsid w:val="005A3E0F"/>
    <w:rsid w:val="005A41AE"/>
    <w:rsid w:val="005A4FE3"/>
    <w:rsid w:val="005A50E2"/>
    <w:rsid w:val="005A657A"/>
    <w:rsid w:val="005A6F9A"/>
    <w:rsid w:val="005A7E9D"/>
    <w:rsid w:val="005AC5DF"/>
    <w:rsid w:val="005B09F6"/>
    <w:rsid w:val="005B0D48"/>
    <w:rsid w:val="005B0F02"/>
    <w:rsid w:val="005B120E"/>
    <w:rsid w:val="005B127F"/>
    <w:rsid w:val="005B1F07"/>
    <w:rsid w:val="005B2554"/>
    <w:rsid w:val="005B3162"/>
    <w:rsid w:val="005B3252"/>
    <w:rsid w:val="005B3881"/>
    <w:rsid w:val="005B39AA"/>
    <w:rsid w:val="005B447C"/>
    <w:rsid w:val="005B4B4E"/>
    <w:rsid w:val="005B4D28"/>
    <w:rsid w:val="005B4E49"/>
    <w:rsid w:val="005B508A"/>
    <w:rsid w:val="005B5111"/>
    <w:rsid w:val="005B579E"/>
    <w:rsid w:val="005B58C8"/>
    <w:rsid w:val="005B60EB"/>
    <w:rsid w:val="005B6719"/>
    <w:rsid w:val="005B6C69"/>
    <w:rsid w:val="005B706B"/>
    <w:rsid w:val="005B744E"/>
    <w:rsid w:val="005B76B2"/>
    <w:rsid w:val="005B7835"/>
    <w:rsid w:val="005B7F49"/>
    <w:rsid w:val="005C016D"/>
    <w:rsid w:val="005C01C3"/>
    <w:rsid w:val="005C0311"/>
    <w:rsid w:val="005C0434"/>
    <w:rsid w:val="005C074B"/>
    <w:rsid w:val="005C0B08"/>
    <w:rsid w:val="005C174A"/>
    <w:rsid w:val="005C1892"/>
    <w:rsid w:val="005C19AD"/>
    <w:rsid w:val="005C1B66"/>
    <w:rsid w:val="005C1CB4"/>
    <w:rsid w:val="005C23EB"/>
    <w:rsid w:val="005C2698"/>
    <w:rsid w:val="005C2FC1"/>
    <w:rsid w:val="005C333C"/>
    <w:rsid w:val="005C33ED"/>
    <w:rsid w:val="005C3CB8"/>
    <w:rsid w:val="005C46F5"/>
    <w:rsid w:val="005C49CD"/>
    <w:rsid w:val="005C55ED"/>
    <w:rsid w:val="005C618F"/>
    <w:rsid w:val="005C62EC"/>
    <w:rsid w:val="005C6655"/>
    <w:rsid w:val="005C6C16"/>
    <w:rsid w:val="005C701D"/>
    <w:rsid w:val="005C771A"/>
    <w:rsid w:val="005C776C"/>
    <w:rsid w:val="005C7E4B"/>
    <w:rsid w:val="005D10E6"/>
    <w:rsid w:val="005D12DC"/>
    <w:rsid w:val="005D1E5D"/>
    <w:rsid w:val="005D25A6"/>
    <w:rsid w:val="005D296D"/>
    <w:rsid w:val="005D365F"/>
    <w:rsid w:val="005D384E"/>
    <w:rsid w:val="005D3A49"/>
    <w:rsid w:val="005D3CCF"/>
    <w:rsid w:val="005D40AB"/>
    <w:rsid w:val="005D4223"/>
    <w:rsid w:val="005D4528"/>
    <w:rsid w:val="005D4669"/>
    <w:rsid w:val="005D4688"/>
    <w:rsid w:val="005D49F7"/>
    <w:rsid w:val="005D56FB"/>
    <w:rsid w:val="005D59D4"/>
    <w:rsid w:val="005D5C86"/>
    <w:rsid w:val="005D5D27"/>
    <w:rsid w:val="005D5E5E"/>
    <w:rsid w:val="005D6157"/>
    <w:rsid w:val="005D655E"/>
    <w:rsid w:val="005D6C43"/>
    <w:rsid w:val="005D715E"/>
    <w:rsid w:val="005D765D"/>
    <w:rsid w:val="005D784C"/>
    <w:rsid w:val="005D7BC8"/>
    <w:rsid w:val="005D7EF9"/>
    <w:rsid w:val="005E01F3"/>
    <w:rsid w:val="005E03DE"/>
    <w:rsid w:val="005E053C"/>
    <w:rsid w:val="005E059F"/>
    <w:rsid w:val="005E07E2"/>
    <w:rsid w:val="005E0BDF"/>
    <w:rsid w:val="005E0DC9"/>
    <w:rsid w:val="005E1174"/>
    <w:rsid w:val="005E11F9"/>
    <w:rsid w:val="005E1250"/>
    <w:rsid w:val="005E150C"/>
    <w:rsid w:val="005E167D"/>
    <w:rsid w:val="005E2251"/>
    <w:rsid w:val="005E2252"/>
    <w:rsid w:val="005E275A"/>
    <w:rsid w:val="005E29FD"/>
    <w:rsid w:val="005E342C"/>
    <w:rsid w:val="005E3650"/>
    <w:rsid w:val="005E3E9D"/>
    <w:rsid w:val="005E40C3"/>
    <w:rsid w:val="005E4124"/>
    <w:rsid w:val="005E4131"/>
    <w:rsid w:val="005E43CC"/>
    <w:rsid w:val="005E4B42"/>
    <w:rsid w:val="005E4D09"/>
    <w:rsid w:val="005E51D2"/>
    <w:rsid w:val="005E58B3"/>
    <w:rsid w:val="005E6BF3"/>
    <w:rsid w:val="005E6C8E"/>
    <w:rsid w:val="005E7522"/>
    <w:rsid w:val="005E757D"/>
    <w:rsid w:val="005E7AA5"/>
    <w:rsid w:val="005E7ECE"/>
    <w:rsid w:val="005F02A9"/>
    <w:rsid w:val="005F0308"/>
    <w:rsid w:val="005F03D8"/>
    <w:rsid w:val="005F0758"/>
    <w:rsid w:val="005F0B63"/>
    <w:rsid w:val="005F1000"/>
    <w:rsid w:val="005F11A1"/>
    <w:rsid w:val="005F1318"/>
    <w:rsid w:val="005F1479"/>
    <w:rsid w:val="005F18C3"/>
    <w:rsid w:val="005F19D0"/>
    <w:rsid w:val="005F2BEC"/>
    <w:rsid w:val="005F2DE6"/>
    <w:rsid w:val="005F3021"/>
    <w:rsid w:val="005F3103"/>
    <w:rsid w:val="005F3148"/>
    <w:rsid w:val="005F329B"/>
    <w:rsid w:val="005F3350"/>
    <w:rsid w:val="005F3673"/>
    <w:rsid w:val="005F3DBA"/>
    <w:rsid w:val="005F3E5A"/>
    <w:rsid w:val="005F4699"/>
    <w:rsid w:val="005F4980"/>
    <w:rsid w:val="005F4D6C"/>
    <w:rsid w:val="005F5401"/>
    <w:rsid w:val="005F5622"/>
    <w:rsid w:val="005F5938"/>
    <w:rsid w:val="005F5F5D"/>
    <w:rsid w:val="005F6540"/>
    <w:rsid w:val="005F668D"/>
    <w:rsid w:val="005F6B13"/>
    <w:rsid w:val="005F6B51"/>
    <w:rsid w:val="005F6D2D"/>
    <w:rsid w:val="005F6D8E"/>
    <w:rsid w:val="005F6F17"/>
    <w:rsid w:val="005F73DF"/>
    <w:rsid w:val="005F7C6C"/>
    <w:rsid w:val="005F7CD4"/>
    <w:rsid w:val="00600496"/>
    <w:rsid w:val="006004B4"/>
    <w:rsid w:val="00600769"/>
    <w:rsid w:val="00601117"/>
    <w:rsid w:val="00601232"/>
    <w:rsid w:val="0060163C"/>
    <w:rsid w:val="00601994"/>
    <w:rsid w:val="00601AA1"/>
    <w:rsid w:val="00601C46"/>
    <w:rsid w:val="00601E05"/>
    <w:rsid w:val="00602161"/>
    <w:rsid w:val="0060249A"/>
    <w:rsid w:val="00603922"/>
    <w:rsid w:val="00603DE3"/>
    <w:rsid w:val="00603FB4"/>
    <w:rsid w:val="0060457F"/>
    <w:rsid w:val="00604638"/>
    <w:rsid w:val="00604D44"/>
    <w:rsid w:val="00605942"/>
    <w:rsid w:val="00605B3E"/>
    <w:rsid w:val="00605C34"/>
    <w:rsid w:val="00605F3D"/>
    <w:rsid w:val="0060606D"/>
    <w:rsid w:val="0060609C"/>
    <w:rsid w:val="00606221"/>
    <w:rsid w:val="0060636F"/>
    <w:rsid w:val="0060652D"/>
    <w:rsid w:val="0060733E"/>
    <w:rsid w:val="006076DC"/>
    <w:rsid w:val="00607CE2"/>
    <w:rsid w:val="00607EC3"/>
    <w:rsid w:val="00607FF5"/>
    <w:rsid w:val="006120AD"/>
    <w:rsid w:val="006120D0"/>
    <w:rsid w:val="006125E0"/>
    <w:rsid w:val="00612BD0"/>
    <w:rsid w:val="00612D67"/>
    <w:rsid w:val="00612F17"/>
    <w:rsid w:val="00613468"/>
    <w:rsid w:val="00613A83"/>
    <w:rsid w:val="00613DA9"/>
    <w:rsid w:val="006151D5"/>
    <w:rsid w:val="00615350"/>
    <w:rsid w:val="0061569A"/>
    <w:rsid w:val="006156AE"/>
    <w:rsid w:val="00615D0B"/>
    <w:rsid w:val="00615F5D"/>
    <w:rsid w:val="00616180"/>
    <w:rsid w:val="00616EC6"/>
    <w:rsid w:val="006175AA"/>
    <w:rsid w:val="006178CB"/>
    <w:rsid w:val="00617AF7"/>
    <w:rsid w:val="00620868"/>
    <w:rsid w:val="00620FDC"/>
    <w:rsid w:val="00620FF7"/>
    <w:rsid w:val="006221AD"/>
    <w:rsid w:val="00622EE3"/>
    <w:rsid w:val="006230A2"/>
    <w:rsid w:val="006232F0"/>
    <w:rsid w:val="0062372F"/>
    <w:rsid w:val="006238A6"/>
    <w:rsid w:val="00623BA9"/>
    <w:rsid w:val="00623E67"/>
    <w:rsid w:val="00624319"/>
    <w:rsid w:val="0062471B"/>
    <w:rsid w:val="00624FFD"/>
    <w:rsid w:val="006255AC"/>
    <w:rsid w:val="00625D6A"/>
    <w:rsid w:val="006264A3"/>
    <w:rsid w:val="0062670B"/>
    <w:rsid w:val="0062720A"/>
    <w:rsid w:val="00627C68"/>
    <w:rsid w:val="00630597"/>
    <w:rsid w:val="00631BB9"/>
    <w:rsid w:val="00631DB6"/>
    <w:rsid w:val="00631F86"/>
    <w:rsid w:val="00632431"/>
    <w:rsid w:val="006324E5"/>
    <w:rsid w:val="006337F9"/>
    <w:rsid w:val="00633C81"/>
    <w:rsid w:val="0063416B"/>
    <w:rsid w:val="006344A1"/>
    <w:rsid w:val="00634B16"/>
    <w:rsid w:val="00634B37"/>
    <w:rsid w:val="00636307"/>
    <w:rsid w:val="00636751"/>
    <w:rsid w:val="00636F94"/>
    <w:rsid w:val="0063741A"/>
    <w:rsid w:val="0063750D"/>
    <w:rsid w:val="00637692"/>
    <w:rsid w:val="00637B54"/>
    <w:rsid w:val="00637F46"/>
    <w:rsid w:val="0064158B"/>
    <w:rsid w:val="006415C3"/>
    <w:rsid w:val="00641611"/>
    <w:rsid w:val="00641A5F"/>
    <w:rsid w:val="00641E28"/>
    <w:rsid w:val="00642645"/>
    <w:rsid w:val="00642CD3"/>
    <w:rsid w:val="0064393A"/>
    <w:rsid w:val="00643BED"/>
    <w:rsid w:val="00643BF0"/>
    <w:rsid w:val="00644993"/>
    <w:rsid w:val="00644B51"/>
    <w:rsid w:val="00644E92"/>
    <w:rsid w:val="006451E1"/>
    <w:rsid w:val="00645434"/>
    <w:rsid w:val="00645586"/>
    <w:rsid w:val="006459C1"/>
    <w:rsid w:val="00645E21"/>
    <w:rsid w:val="006465D9"/>
    <w:rsid w:val="006469E0"/>
    <w:rsid w:val="00646FB9"/>
    <w:rsid w:val="00647D75"/>
    <w:rsid w:val="00647E48"/>
    <w:rsid w:val="006508F0"/>
    <w:rsid w:val="0065103B"/>
    <w:rsid w:val="00651605"/>
    <w:rsid w:val="00651B8D"/>
    <w:rsid w:val="00651E91"/>
    <w:rsid w:val="006520CB"/>
    <w:rsid w:val="006524C0"/>
    <w:rsid w:val="00653279"/>
    <w:rsid w:val="006532A3"/>
    <w:rsid w:val="00653F51"/>
    <w:rsid w:val="00653FC0"/>
    <w:rsid w:val="0065464B"/>
    <w:rsid w:val="00654BA6"/>
    <w:rsid w:val="00654E46"/>
    <w:rsid w:val="006551E1"/>
    <w:rsid w:val="00655AD4"/>
    <w:rsid w:val="00655DDF"/>
    <w:rsid w:val="006563CA"/>
    <w:rsid w:val="0065649F"/>
    <w:rsid w:val="006564D2"/>
    <w:rsid w:val="00656850"/>
    <w:rsid w:val="00656E05"/>
    <w:rsid w:val="00656F46"/>
    <w:rsid w:val="0065790C"/>
    <w:rsid w:val="00660349"/>
    <w:rsid w:val="006604CD"/>
    <w:rsid w:val="00660566"/>
    <w:rsid w:val="0066095B"/>
    <w:rsid w:val="0066100C"/>
    <w:rsid w:val="006613F3"/>
    <w:rsid w:val="00661420"/>
    <w:rsid w:val="006618D5"/>
    <w:rsid w:val="00661940"/>
    <w:rsid w:val="00661D4B"/>
    <w:rsid w:val="006621D2"/>
    <w:rsid w:val="006625D6"/>
    <w:rsid w:val="00662961"/>
    <w:rsid w:val="00662B16"/>
    <w:rsid w:val="00662C1A"/>
    <w:rsid w:val="0066307A"/>
    <w:rsid w:val="00663A9F"/>
    <w:rsid w:val="006644F3"/>
    <w:rsid w:val="00664900"/>
    <w:rsid w:val="00664D49"/>
    <w:rsid w:val="0066578B"/>
    <w:rsid w:val="0066598E"/>
    <w:rsid w:val="00665EE0"/>
    <w:rsid w:val="00666147"/>
    <w:rsid w:val="00666AA4"/>
    <w:rsid w:val="00666B8F"/>
    <w:rsid w:val="00666F0F"/>
    <w:rsid w:val="0066799A"/>
    <w:rsid w:val="00667BAE"/>
    <w:rsid w:val="00667E18"/>
    <w:rsid w:val="00670090"/>
    <w:rsid w:val="006700B8"/>
    <w:rsid w:val="00670EA6"/>
    <w:rsid w:val="00670EC4"/>
    <w:rsid w:val="00671252"/>
    <w:rsid w:val="006712A0"/>
    <w:rsid w:val="00671A64"/>
    <w:rsid w:val="00671E7E"/>
    <w:rsid w:val="00672113"/>
    <w:rsid w:val="0067244B"/>
    <w:rsid w:val="00672B03"/>
    <w:rsid w:val="00672BA8"/>
    <w:rsid w:val="00673296"/>
    <w:rsid w:val="00674F3D"/>
    <w:rsid w:val="006752A6"/>
    <w:rsid w:val="006754C8"/>
    <w:rsid w:val="00675FB7"/>
    <w:rsid w:val="0067626A"/>
    <w:rsid w:val="0067633A"/>
    <w:rsid w:val="006763FC"/>
    <w:rsid w:val="006765F4"/>
    <w:rsid w:val="00676D67"/>
    <w:rsid w:val="00676DD3"/>
    <w:rsid w:val="00677329"/>
    <w:rsid w:val="006808AC"/>
    <w:rsid w:val="00680BEF"/>
    <w:rsid w:val="006819D9"/>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5E8F"/>
    <w:rsid w:val="00686394"/>
    <w:rsid w:val="0068693B"/>
    <w:rsid w:val="00687396"/>
    <w:rsid w:val="00687A06"/>
    <w:rsid w:val="00687C9E"/>
    <w:rsid w:val="00690270"/>
    <w:rsid w:val="0069059D"/>
    <w:rsid w:val="00690943"/>
    <w:rsid w:val="00690B88"/>
    <w:rsid w:val="00690C30"/>
    <w:rsid w:val="006911A5"/>
    <w:rsid w:val="006911E6"/>
    <w:rsid w:val="0069256F"/>
    <w:rsid w:val="006925AB"/>
    <w:rsid w:val="00693010"/>
    <w:rsid w:val="006934E1"/>
    <w:rsid w:val="00693513"/>
    <w:rsid w:val="00693728"/>
    <w:rsid w:val="0069402A"/>
    <w:rsid w:val="00694426"/>
    <w:rsid w:val="00694B79"/>
    <w:rsid w:val="00694CAE"/>
    <w:rsid w:val="00695444"/>
    <w:rsid w:val="006957B6"/>
    <w:rsid w:val="00695AD2"/>
    <w:rsid w:val="00695AEA"/>
    <w:rsid w:val="00695C38"/>
    <w:rsid w:val="00696038"/>
    <w:rsid w:val="0069615C"/>
    <w:rsid w:val="00696486"/>
    <w:rsid w:val="00696957"/>
    <w:rsid w:val="00696C55"/>
    <w:rsid w:val="00696C83"/>
    <w:rsid w:val="00696D15"/>
    <w:rsid w:val="00696FE5"/>
    <w:rsid w:val="00697C16"/>
    <w:rsid w:val="00697D27"/>
    <w:rsid w:val="00697D7B"/>
    <w:rsid w:val="006A00D8"/>
    <w:rsid w:val="006A0698"/>
    <w:rsid w:val="006A13DE"/>
    <w:rsid w:val="006A15D7"/>
    <w:rsid w:val="006A1D2A"/>
    <w:rsid w:val="006A1F1F"/>
    <w:rsid w:val="006A2BBC"/>
    <w:rsid w:val="006A310B"/>
    <w:rsid w:val="006A463E"/>
    <w:rsid w:val="006A4E11"/>
    <w:rsid w:val="006A6854"/>
    <w:rsid w:val="006A6B13"/>
    <w:rsid w:val="006A6C5E"/>
    <w:rsid w:val="006A6F8E"/>
    <w:rsid w:val="006A7514"/>
    <w:rsid w:val="006A7CAA"/>
    <w:rsid w:val="006A7D80"/>
    <w:rsid w:val="006A7DA7"/>
    <w:rsid w:val="006A7E81"/>
    <w:rsid w:val="006B18DA"/>
    <w:rsid w:val="006B1B60"/>
    <w:rsid w:val="006B1EB6"/>
    <w:rsid w:val="006B2629"/>
    <w:rsid w:val="006B2E5C"/>
    <w:rsid w:val="006B32F6"/>
    <w:rsid w:val="006B3790"/>
    <w:rsid w:val="006B4059"/>
    <w:rsid w:val="006B43E3"/>
    <w:rsid w:val="006B4F8E"/>
    <w:rsid w:val="006B52FC"/>
    <w:rsid w:val="006B5AF8"/>
    <w:rsid w:val="006B62C2"/>
    <w:rsid w:val="006B66E0"/>
    <w:rsid w:val="006B68D0"/>
    <w:rsid w:val="006B6C64"/>
    <w:rsid w:val="006B6CA4"/>
    <w:rsid w:val="006B6EA8"/>
    <w:rsid w:val="006B6F45"/>
    <w:rsid w:val="006B7416"/>
    <w:rsid w:val="006B753F"/>
    <w:rsid w:val="006B7F8E"/>
    <w:rsid w:val="006C0427"/>
    <w:rsid w:val="006C0DCB"/>
    <w:rsid w:val="006C1DF0"/>
    <w:rsid w:val="006C26D1"/>
    <w:rsid w:val="006C3EE7"/>
    <w:rsid w:val="006C55A5"/>
    <w:rsid w:val="006C57A6"/>
    <w:rsid w:val="006C5917"/>
    <w:rsid w:val="006C5D6D"/>
    <w:rsid w:val="006C67FF"/>
    <w:rsid w:val="006C6C3A"/>
    <w:rsid w:val="006C7329"/>
    <w:rsid w:val="006C737C"/>
    <w:rsid w:val="006C7821"/>
    <w:rsid w:val="006C7A06"/>
    <w:rsid w:val="006D0548"/>
    <w:rsid w:val="006D176A"/>
    <w:rsid w:val="006D1B59"/>
    <w:rsid w:val="006D218E"/>
    <w:rsid w:val="006D2934"/>
    <w:rsid w:val="006D2B23"/>
    <w:rsid w:val="006D2DD7"/>
    <w:rsid w:val="006D31E8"/>
    <w:rsid w:val="006D34A8"/>
    <w:rsid w:val="006D3971"/>
    <w:rsid w:val="006D3C27"/>
    <w:rsid w:val="006D40DC"/>
    <w:rsid w:val="006D40E5"/>
    <w:rsid w:val="006D414C"/>
    <w:rsid w:val="006D428C"/>
    <w:rsid w:val="006D4442"/>
    <w:rsid w:val="006D4544"/>
    <w:rsid w:val="006D4DC3"/>
    <w:rsid w:val="006D5722"/>
    <w:rsid w:val="006D59B7"/>
    <w:rsid w:val="006D5C3A"/>
    <w:rsid w:val="006D663E"/>
    <w:rsid w:val="006D694A"/>
    <w:rsid w:val="006D73DE"/>
    <w:rsid w:val="006D78C9"/>
    <w:rsid w:val="006D7EA9"/>
    <w:rsid w:val="006D7FDC"/>
    <w:rsid w:val="006E000D"/>
    <w:rsid w:val="006E1275"/>
    <w:rsid w:val="006E14C7"/>
    <w:rsid w:val="006E18B7"/>
    <w:rsid w:val="006E1DE5"/>
    <w:rsid w:val="006E2283"/>
    <w:rsid w:val="006E245C"/>
    <w:rsid w:val="006E2C67"/>
    <w:rsid w:val="006E3831"/>
    <w:rsid w:val="006E3EA6"/>
    <w:rsid w:val="006E52DA"/>
    <w:rsid w:val="006E53FA"/>
    <w:rsid w:val="006E542A"/>
    <w:rsid w:val="006E55F2"/>
    <w:rsid w:val="006E5638"/>
    <w:rsid w:val="006E59F8"/>
    <w:rsid w:val="006E6036"/>
    <w:rsid w:val="006E6890"/>
    <w:rsid w:val="006E7092"/>
    <w:rsid w:val="006E7935"/>
    <w:rsid w:val="006E7BC4"/>
    <w:rsid w:val="006E7CCF"/>
    <w:rsid w:val="006E7D10"/>
    <w:rsid w:val="006E7E27"/>
    <w:rsid w:val="006F05A7"/>
    <w:rsid w:val="006F0CB5"/>
    <w:rsid w:val="006F0E95"/>
    <w:rsid w:val="006F141C"/>
    <w:rsid w:val="006F1838"/>
    <w:rsid w:val="006F19F8"/>
    <w:rsid w:val="006F1C64"/>
    <w:rsid w:val="006F1D20"/>
    <w:rsid w:val="006F2BA5"/>
    <w:rsid w:val="006F31A5"/>
    <w:rsid w:val="006F3239"/>
    <w:rsid w:val="006F3812"/>
    <w:rsid w:val="006F4027"/>
    <w:rsid w:val="006F43F5"/>
    <w:rsid w:val="006F4F58"/>
    <w:rsid w:val="006F5475"/>
    <w:rsid w:val="006F5573"/>
    <w:rsid w:val="006F559C"/>
    <w:rsid w:val="006F58D2"/>
    <w:rsid w:val="006F59A7"/>
    <w:rsid w:val="006F5FFF"/>
    <w:rsid w:val="006F707A"/>
    <w:rsid w:val="006F76A5"/>
    <w:rsid w:val="006F7BEA"/>
    <w:rsid w:val="0070090B"/>
    <w:rsid w:val="00701095"/>
    <w:rsid w:val="00701148"/>
    <w:rsid w:val="0070135D"/>
    <w:rsid w:val="00701B5E"/>
    <w:rsid w:val="0070272D"/>
    <w:rsid w:val="00702E4F"/>
    <w:rsid w:val="00703923"/>
    <w:rsid w:val="00704006"/>
    <w:rsid w:val="007047F1"/>
    <w:rsid w:val="0070512C"/>
    <w:rsid w:val="0070529D"/>
    <w:rsid w:val="00705C46"/>
    <w:rsid w:val="00705E0A"/>
    <w:rsid w:val="00705FE2"/>
    <w:rsid w:val="00706711"/>
    <w:rsid w:val="00706974"/>
    <w:rsid w:val="0070751C"/>
    <w:rsid w:val="00707A3B"/>
    <w:rsid w:val="00707BA2"/>
    <w:rsid w:val="00707FCB"/>
    <w:rsid w:val="00711149"/>
    <w:rsid w:val="00712107"/>
    <w:rsid w:val="00713AE9"/>
    <w:rsid w:val="00714DB2"/>
    <w:rsid w:val="00714E3A"/>
    <w:rsid w:val="007157D3"/>
    <w:rsid w:val="00715936"/>
    <w:rsid w:val="00715CFC"/>
    <w:rsid w:val="00715EAF"/>
    <w:rsid w:val="007164FB"/>
    <w:rsid w:val="007166ED"/>
    <w:rsid w:val="00716BE6"/>
    <w:rsid w:val="00717B75"/>
    <w:rsid w:val="0072057D"/>
    <w:rsid w:val="00720653"/>
    <w:rsid w:val="00720760"/>
    <w:rsid w:val="007211DE"/>
    <w:rsid w:val="007212BA"/>
    <w:rsid w:val="00721304"/>
    <w:rsid w:val="00721495"/>
    <w:rsid w:val="007215A6"/>
    <w:rsid w:val="0072162C"/>
    <w:rsid w:val="0072180B"/>
    <w:rsid w:val="00721C25"/>
    <w:rsid w:val="007221A8"/>
    <w:rsid w:val="0072261C"/>
    <w:rsid w:val="00722814"/>
    <w:rsid w:val="00723587"/>
    <w:rsid w:val="00724130"/>
    <w:rsid w:val="0072422F"/>
    <w:rsid w:val="0072456D"/>
    <w:rsid w:val="007246DA"/>
    <w:rsid w:val="00724947"/>
    <w:rsid w:val="00724A03"/>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3036E"/>
    <w:rsid w:val="00730421"/>
    <w:rsid w:val="00730758"/>
    <w:rsid w:val="007308D2"/>
    <w:rsid w:val="00730AF2"/>
    <w:rsid w:val="00730F92"/>
    <w:rsid w:val="00730FB6"/>
    <w:rsid w:val="00730FFC"/>
    <w:rsid w:val="00731111"/>
    <w:rsid w:val="0073209F"/>
    <w:rsid w:val="007325B0"/>
    <w:rsid w:val="00732A5F"/>
    <w:rsid w:val="00732D60"/>
    <w:rsid w:val="00733115"/>
    <w:rsid w:val="007333A9"/>
    <w:rsid w:val="00733576"/>
    <w:rsid w:val="00733596"/>
    <w:rsid w:val="00734737"/>
    <w:rsid w:val="00734A11"/>
    <w:rsid w:val="00734D6B"/>
    <w:rsid w:val="0073529E"/>
    <w:rsid w:val="00735489"/>
    <w:rsid w:val="007357C1"/>
    <w:rsid w:val="007359F4"/>
    <w:rsid w:val="00735E7A"/>
    <w:rsid w:val="007361B2"/>
    <w:rsid w:val="0073679C"/>
    <w:rsid w:val="0073681E"/>
    <w:rsid w:val="00736F65"/>
    <w:rsid w:val="00737006"/>
    <w:rsid w:val="007370B5"/>
    <w:rsid w:val="00737B94"/>
    <w:rsid w:val="00737C1D"/>
    <w:rsid w:val="00737DF9"/>
    <w:rsid w:val="00740118"/>
    <w:rsid w:val="007407DA"/>
    <w:rsid w:val="00740A8B"/>
    <w:rsid w:val="00740C74"/>
    <w:rsid w:val="00740F38"/>
    <w:rsid w:val="00740F48"/>
    <w:rsid w:val="00741054"/>
    <w:rsid w:val="007411AB"/>
    <w:rsid w:val="00741231"/>
    <w:rsid w:val="0074166A"/>
    <w:rsid w:val="00741A61"/>
    <w:rsid w:val="00742317"/>
    <w:rsid w:val="007427F7"/>
    <w:rsid w:val="007439A2"/>
    <w:rsid w:val="00744057"/>
    <w:rsid w:val="00744147"/>
    <w:rsid w:val="00744326"/>
    <w:rsid w:val="00744605"/>
    <w:rsid w:val="007451B0"/>
    <w:rsid w:val="00745650"/>
    <w:rsid w:val="007463FA"/>
    <w:rsid w:val="00746436"/>
    <w:rsid w:val="00746E93"/>
    <w:rsid w:val="00746EBC"/>
    <w:rsid w:val="00747102"/>
    <w:rsid w:val="007476D5"/>
    <w:rsid w:val="00747DC5"/>
    <w:rsid w:val="007505E4"/>
    <w:rsid w:val="0075074C"/>
    <w:rsid w:val="00750AA5"/>
    <w:rsid w:val="00751375"/>
    <w:rsid w:val="007515D4"/>
    <w:rsid w:val="00751927"/>
    <w:rsid w:val="0075246D"/>
    <w:rsid w:val="00752755"/>
    <w:rsid w:val="00752DF9"/>
    <w:rsid w:val="00753226"/>
    <w:rsid w:val="007535A4"/>
    <w:rsid w:val="00754715"/>
    <w:rsid w:val="00755608"/>
    <w:rsid w:val="00755E30"/>
    <w:rsid w:val="007562A6"/>
    <w:rsid w:val="0075695B"/>
    <w:rsid w:val="00756B13"/>
    <w:rsid w:val="00756D32"/>
    <w:rsid w:val="00757079"/>
    <w:rsid w:val="00757693"/>
    <w:rsid w:val="007577D9"/>
    <w:rsid w:val="0075793D"/>
    <w:rsid w:val="0076033B"/>
    <w:rsid w:val="00760532"/>
    <w:rsid w:val="0076061B"/>
    <w:rsid w:val="0076155F"/>
    <w:rsid w:val="007619E0"/>
    <w:rsid w:val="00761B5E"/>
    <w:rsid w:val="00761E0C"/>
    <w:rsid w:val="0076240D"/>
    <w:rsid w:val="0076257B"/>
    <w:rsid w:val="00762759"/>
    <w:rsid w:val="00762798"/>
    <w:rsid w:val="00762B6B"/>
    <w:rsid w:val="00762C4B"/>
    <w:rsid w:val="00762D3F"/>
    <w:rsid w:val="0076325F"/>
    <w:rsid w:val="007635BB"/>
    <w:rsid w:val="00763BFB"/>
    <w:rsid w:val="007644A5"/>
    <w:rsid w:val="00765016"/>
    <w:rsid w:val="007654C5"/>
    <w:rsid w:val="0076577E"/>
    <w:rsid w:val="00765AAF"/>
    <w:rsid w:val="00765B9E"/>
    <w:rsid w:val="00765BFB"/>
    <w:rsid w:val="007661D6"/>
    <w:rsid w:val="00766908"/>
    <w:rsid w:val="00766D0A"/>
    <w:rsid w:val="0076783B"/>
    <w:rsid w:val="00770027"/>
    <w:rsid w:val="007701DA"/>
    <w:rsid w:val="00771028"/>
    <w:rsid w:val="007711FB"/>
    <w:rsid w:val="007713BD"/>
    <w:rsid w:val="00771683"/>
    <w:rsid w:val="00772E3E"/>
    <w:rsid w:val="00773693"/>
    <w:rsid w:val="00773D51"/>
    <w:rsid w:val="007743EB"/>
    <w:rsid w:val="007745A6"/>
    <w:rsid w:val="007751C9"/>
    <w:rsid w:val="00775569"/>
    <w:rsid w:val="007755A2"/>
    <w:rsid w:val="00775977"/>
    <w:rsid w:val="00775B1D"/>
    <w:rsid w:val="00775D5E"/>
    <w:rsid w:val="00776271"/>
    <w:rsid w:val="00777677"/>
    <w:rsid w:val="00777A82"/>
    <w:rsid w:val="00777AA9"/>
    <w:rsid w:val="00777DF6"/>
    <w:rsid w:val="00780F21"/>
    <w:rsid w:val="00781109"/>
    <w:rsid w:val="007811E7"/>
    <w:rsid w:val="00781633"/>
    <w:rsid w:val="00781883"/>
    <w:rsid w:val="00781EAD"/>
    <w:rsid w:val="007824D9"/>
    <w:rsid w:val="00782840"/>
    <w:rsid w:val="00782B14"/>
    <w:rsid w:val="00782C53"/>
    <w:rsid w:val="00782D20"/>
    <w:rsid w:val="00782DDD"/>
    <w:rsid w:val="007835A3"/>
    <w:rsid w:val="00783720"/>
    <w:rsid w:val="007838C8"/>
    <w:rsid w:val="00784493"/>
    <w:rsid w:val="00784C21"/>
    <w:rsid w:val="00785AE6"/>
    <w:rsid w:val="0078614D"/>
    <w:rsid w:val="0078692A"/>
    <w:rsid w:val="00787189"/>
    <w:rsid w:val="007873AC"/>
    <w:rsid w:val="00790776"/>
    <w:rsid w:val="007909D9"/>
    <w:rsid w:val="00790B40"/>
    <w:rsid w:val="00791201"/>
    <w:rsid w:val="00791828"/>
    <w:rsid w:val="007920D3"/>
    <w:rsid w:val="00792693"/>
    <w:rsid w:val="00792F9D"/>
    <w:rsid w:val="00793041"/>
    <w:rsid w:val="007930F7"/>
    <w:rsid w:val="007935B6"/>
    <w:rsid w:val="00795776"/>
    <w:rsid w:val="007958C6"/>
    <w:rsid w:val="00796097"/>
    <w:rsid w:val="00796102"/>
    <w:rsid w:val="00796544"/>
    <w:rsid w:val="0079764C"/>
    <w:rsid w:val="00797E78"/>
    <w:rsid w:val="007A06E4"/>
    <w:rsid w:val="007A06FA"/>
    <w:rsid w:val="007A0B07"/>
    <w:rsid w:val="007A1283"/>
    <w:rsid w:val="007A1412"/>
    <w:rsid w:val="007A1D2B"/>
    <w:rsid w:val="007A1FBF"/>
    <w:rsid w:val="007A2526"/>
    <w:rsid w:val="007A270B"/>
    <w:rsid w:val="007A2829"/>
    <w:rsid w:val="007A2C69"/>
    <w:rsid w:val="007A3CC7"/>
    <w:rsid w:val="007A46BD"/>
    <w:rsid w:val="007A4F86"/>
    <w:rsid w:val="007A4FD8"/>
    <w:rsid w:val="007A56E3"/>
    <w:rsid w:val="007A5E6C"/>
    <w:rsid w:val="007A5F07"/>
    <w:rsid w:val="007A5F7E"/>
    <w:rsid w:val="007A6059"/>
    <w:rsid w:val="007A60A6"/>
    <w:rsid w:val="007A616B"/>
    <w:rsid w:val="007A660A"/>
    <w:rsid w:val="007A673C"/>
    <w:rsid w:val="007A6B89"/>
    <w:rsid w:val="007A6C3C"/>
    <w:rsid w:val="007A6EBE"/>
    <w:rsid w:val="007A6F84"/>
    <w:rsid w:val="007A731C"/>
    <w:rsid w:val="007A7398"/>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38BC"/>
    <w:rsid w:val="007B3DFF"/>
    <w:rsid w:val="007B5256"/>
    <w:rsid w:val="007B5917"/>
    <w:rsid w:val="007B5C6B"/>
    <w:rsid w:val="007B61B1"/>
    <w:rsid w:val="007B6308"/>
    <w:rsid w:val="007B6714"/>
    <w:rsid w:val="007B7446"/>
    <w:rsid w:val="007B761E"/>
    <w:rsid w:val="007B7988"/>
    <w:rsid w:val="007B79E3"/>
    <w:rsid w:val="007B7B83"/>
    <w:rsid w:val="007B7C48"/>
    <w:rsid w:val="007B7F1F"/>
    <w:rsid w:val="007C06BB"/>
    <w:rsid w:val="007C10F8"/>
    <w:rsid w:val="007C1361"/>
    <w:rsid w:val="007C1917"/>
    <w:rsid w:val="007C1B84"/>
    <w:rsid w:val="007C2475"/>
    <w:rsid w:val="007C278C"/>
    <w:rsid w:val="007C2E79"/>
    <w:rsid w:val="007C300E"/>
    <w:rsid w:val="007C3826"/>
    <w:rsid w:val="007C391E"/>
    <w:rsid w:val="007C3996"/>
    <w:rsid w:val="007C3EB0"/>
    <w:rsid w:val="007C46E0"/>
    <w:rsid w:val="007C4A70"/>
    <w:rsid w:val="007C4E41"/>
    <w:rsid w:val="007C50D5"/>
    <w:rsid w:val="007C50DA"/>
    <w:rsid w:val="007C51D1"/>
    <w:rsid w:val="007C5993"/>
    <w:rsid w:val="007C5DF9"/>
    <w:rsid w:val="007C639B"/>
    <w:rsid w:val="007C6BD4"/>
    <w:rsid w:val="007C7055"/>
    <w:rsid w:val="007C708A"/>
    <w:rsid w:val="007C7134"/>
    <w:rsid w:val="007C7240"/>
    <w:rsid w:val="007C79F4"/>
    <w:rsid w:val="007D0EF9"/>
    <w:rsid w:val="007D1A23"/>
    <w:rsid w:val="007D1A2A"/>
    <w:rsid w:val="007D1B5E"/>
    <w:rsid w:val="007D1E95"/>
    <w:rsid w:val="007D229C"/>
    <w:rsid w:val="007D284D"/>
    <w:rsid w:val="007D29BE"/>
    <w:rsid w:val="007D2E60"/>
    <w:rsid w:val="007D453A"/>
    <w:rsid w:val="007D460C"/>
    <w:rsid w:val="007D49DC"/>
    <w:rsid w:val="007D52CA"/>
    <w:rsid w:val="007D55D1"/>
    <w:rsid w:val="007D565D"/>
    <w:rsid w:val="007D5764"/>
    <w:rsid w:val="007D6EAA"/>
    <w:rsid w:val="007D7269"/>
    <w:rsid w:val="007D74BC"/>
    <w:rsid w:val="007D7CD7"/>
    <w:rsid w:val="007D7DC5"/>
    <w:rsid w:val="007E0238"/>
    <w:rsid w:val="007E07CB"/>
    <w:rsid w:val="007E11BE"/>
    <w:rsid w:val="007E1A57"/>
    <w:rsid w:val="007E1E0B"/>
    <w:rsid w:val="007E288A"/>
    <w:rsid w:val="007E28D7"/>
    <w:rsid w:val="007E3278"/>
    <w:rsid w:val="007E32B3"/>
    <w:rsid w:val="007E3325"/>
    <w:rsid w:val="007E357E"/>
    <w:rsid w:val="007E3DE8"/>
    <w:rsid w:val="007E41D3"/>
    <w:rsid w:val="007E4314"/>
    <w:rsid w:val="007E434A"/>
    <w:rsid w:val="007E48A8"/>
    <w:rsid w:val="007E49BA"/>
    <w:rsid w:val="007E5193"/>
    <w:rsid w:val="007E53A9"/>
    <w:rsid w:val="007E5708"/>
    <w:rsid w:val="007E59B4"/>
    <w:rsid w:val="007E630B"/>
    <w:rsid w:val="007E6755"/>
    <w:rsid w:val="007E691F"/>
    <w:rsid w:val="007E727C"/>
    <w:rsid w:val="007E7296"/>
    <w:rsid w:val="007E7434"/>
    <w:rsid w:val="007E79AD"/>
    <w:rsid w:val="007E7C8F"/>
    <w:rsid w:val="007E7E2B"/>
    <w:rsid w:val="007F0042"/>
    <w:rsid w:val="007F0269"/>
    <w:rsid w:val="007F0A09"/>
    <w:rsid w:val="007F1283"/>
    <w:rsid w:val="007F17F2"/>
    <w:rsid w:val="007F2186"/>
    <w:rsid w:val="007F2679"/>
    <w:rsid w:val="007F2D98"/>
    <w:rsid w:val="007F3677"/>
    <w:rsid w:val="007F37DA"/>
    <w:rsid w:val="007F3C0E"/>
    <w:rsid w:val="007F423C"/>
    <w:rsid w:val="007F4288"/>
    <w:rsid w:val="007F4465"/>
    <w:rsid w:val="007F4494"/>
    <w:rsid w:val="007F46D7"/>
    <w:rsid w:val="007F4AD5"/>
    <w:rsid w:val="007F516E"/>
    <w:rsid w:val="007F5399"/>
    <w:rsid w:val="007F5A83"/>
    <w:rsid w:val="007F6119"/>
    <w:rsid w:val="007F7230"/>
    <w:rsid w:val="007F7D0F"/>
    <w:rsid w:val="008000D3"/>
    <w:rsid w:val="00800FE6"/>
    <w:rsid w:val="00801612"/>
    <w:rsid w:val="00801944"/>
    <w:rsid w:val="00801C93"/>
    <w:rsid w:val="00802268"/>
    <w:rsid w:val="008026ED"/>
    <w:rsid w:val="0080299C"/>
    <w:rsid w:val="00802A55"/>
    <w:rsid w:val="008035E5"/>
    <w:rsid w:val="00803EAB"/>
    <w:rsid w:val="00804401"/>
    <w:rsid w:val="00804AF6"/>
    <w:rsid w:val="00804B5F"/>
    <w:rsid w:val="00804EA7"/>
    <w:rsid w:val="008051E1"/>
    <w:rsid w:val="008055A5"/>
    <w:rsid w:val="00805C97"/>
    <w:rsid w:val="00805E03"/>
    <w:rsid w:val="00805E53"/>
    <w:rsid w:val="00806407"/>
    <w:rsid w:val="00806B3B"/>
    <w:rsid w:val="0080764C"/>
    <w:rsid w:val="0080770B"/>
    <w:rsid w:val="00807B08"/>
    <w:rsid w:val="00810ABE"/>
    <w:rsid w:val="00810F21"/>
    <w:rsid w:val="00810F7B"/>
    <w:rsid w:val="00811479"/>
    <w:rsid w:val="00811BFA"/>
    <w:rsid w:val="00812FCF"/>
    <w:rsid w:val="00813039"/>
    <w:rsid w:val="00813225"/>
    <w:rsid w:val="00813E23"/>
    <w:rsid w:val="00813EF5"/>
    <w:rsid w:val="00814370"/>
    <w:rsid w:val="00814449"/>
    <w:rsid w:val="00814828"/>
    <w:rsid w:val="0081562C"/>
    <w:rsid w:val="008156C0"/>
    <w:rsid w:val="00815A7A"/>
    <w:rsid w:val="00815B12"/>
    <w:rsid w:val="00815DD7"/>
    <w:rsid w:val="0081691A"/>
    <w:rsid w:val="00816C62"/>
    <w:rsid w:val="00816FA9"/>
    <w:rsid w:val="008171FB"/>
    <w:rsid w:val="008176F6"/>
    <w:rsid w:val="00817A69"/>
    <w:rsid w:val="00817BC9"/>
    <w:rsid w:val="00817F5B"/>
    <w:rsid w:val="0082022B"/>
    <w:rsid w:val="00820294"/>
    <w:rsid w:val="0082082E"/>
    <w:rsid w:val="00821311"/>
    <w:rsid w:val="00821623"/>
    <w:rsid w:val="00821733"/>
    <w:rsid w:val="00821EE9"/>
    <w:rsid w:val="00822232"/>
    <w:rsid w:val="008222AE"/>
    <w:rsid w:val="00823340"/>
    <w:rsid w:val="00823619"/>
    <w:rsid w:val="00823A4F"/>
    <w:rsid w:val="00823F99"/>
    <w:rsid w:val="008244B5"/>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9B"/>
    <w:rsid w:val="00830864"/>
    <w:rsid w:val="00830B8C"/>
    <w:rsid w:val="00830DB4"/>
    <w:rsid w:val="008314EA"/>
    <w:rsid w:val="00831667"/>
    <w:rsid w:val="00831770"/>
    <w:rsid w:val="008317CC"/>
    <w:rsid w:val="0083271D"/>
    <w:rsid w:val="00832742"/>
    <w:rsid w:val="00832C5A"/>
    <w:rsid w:val="00832CEA"/>
    <w:rsid w:val="008337D3"/>
    <w:rsid w:val="00833809"/>
    <w:rsid w:val="00833C63"/>
    <w:rsid w:val="00833D2E"/>
    <w:rsid w:val="0083448F"/>
    <w:rsid w:val="00835178"/>
    <w:rsid w:val="0083558F"/>
    <w:rsid w:val="00835E89"/>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421"/>
    <w:rsid w:val="00847B64"/>
    <w:rsid w:val="008503F0"/>
    <w:rsid w:val="0085098C"/>
    <w:rsid w:val="008509B7"/>
    <w:rsid w:val="00850A35"/>
    <w:rsid w:val="00850B76"/>
    <w:rsid w:val="0085137B"/>
    <w:rsid w:val="00851F27"/>
    <w:rsid w:val="00852099"/>
    <w:rsid w:val="0085276A"/>
    <w:rsid w:val="00852848"/>
    <w:rsid w:val="00852EED"/>
    <w:rsid w:val="00853A4B"/>
    <w:rsid w:val="00853C69"/>
    <w:rsid w:val="00853DEA"/>
    <w:rsid w:val="0085402A"/>
    <w:rsid w:val="00854B98"/>
    <w:rsid w:val="0085548A"/>
    <w:rsid w:val="00855A27"/>
    <w:rsid w:val="00855CE9"/>
    <w:rsid w:val="00855E0E"/>
    <w:rsid w:val="008565FC"/>
    <w:rsid w:val="0085680C"/>
    <w:rsid w:val="00856C71"/>
    <w:rsid w:val="00856F6E"/>
    <w:rsid w:val="00856F8E"/>
    <w:rsid w:val="00856FF1"/>
    <w:rsid w:val="00857231"/>
    <w:rsid w:val="0085792C"/>
    <w:rsid w:val="00857A3E"/>
    <w:rsid w:val="008601E8"/>
    <w:rsid w:val="00860454"/>
    <w:rsid w:val="00860FD2"/>
    <w:rsid w:val="0086110F"/>
    <w:rsid w:val="00861151"/>
    <w:rsid w:val="0086171C"/>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750C"/>
    <w:rsid w:val="0086755B"/>
    <w:rsid w:val="008679C7"/>
    <w:rsid w:val="00867DFA"/>
    <w:rsid w:val="00870747"/>
    <w:rsid w:val="00870FF1"/>
    <w:rsid w:val="00870FF6"/>
    <w:rsid w:val="00871F7D"/>
    <w:rsid w:val="0087235F"/>
    <w:rsid w:val="0087286D"/>
    <w:rsid w:val="008728A8"/>
    <w:rsid w:val="00872E17"/>
    <w:rsid w:val="00873197"/>
    <w:rsid w:val="00873C69"/>
    <w:rsid w:val="00873D26"/>
    <w:rsid w:val="00874021"/>
    <w:rsid w:val="00874354"/>
    <w:rsid w:val="00874D9F"/>
    <w:rsid w:val="0087551A"/>
    <w:rsid w:val="008757E3"/>
    <w:rsid w:val="00876254"/>
    <w:rsid w:val="00876708"/>
    <w:rsid w:val="008767F6"/>
    <w:rsid w:val="00876977"/>
    <w:rsid w:val="00876FCB"/>
    <w:rsid w:val="00877388"/>
    <w:rsid w:val="008777DD"/>
    <w:rsid w:val="00877823"/>
    <w:rsid w:val="008778E1"/>
    <w:rsid w:val="00877E72"/>
    <w:rsid w:val="00880069"/>
    <w:rsid w:val="008801DD"/>
    <w:rsid w:val="00880712"/>
    <w:rsid w:val="00880A96"/>
    <w:rsid w:val="00880ED3"/>
    <w:rsid w:val="00881788"/>
    <w:rsid w:val="00881C97"/>
    <w:rsid w:val="00883909"/>
    <w:rsid w:val="00883A34"/>
    <w:rsid w:val="00883BA7"/>
    <w:rsid w:val="0088438A"/>
    <w:rsid w:val="00884468"/>
    <w:rsid w:val="00885135"/>
    <w:rsid w:val="00885F1C"/>
    <w:rsid w:val="008860CF"/>
    <w:rsid w:val="00886201"/>
    <w:rsid w:val="008864B3"/>
    <w:rsid w:val="00886959"/>
    <w:rsid w:val="00886E3F"/>
    <w:rsid w:val="00886F73"/>
    <w:rsid w:val="008879FD"/>
    <w:rsid w:val="00887B07"/>
    <w:rsid w:val="00887FD2"/>
    <w:rsid w:val="00890621"/>
    <w:rsid w:val="00890E9B"/>
    <w:rsid w:val="008910B0"/>
    <w:rsid w:val="00891116"/>
    <w:rsid w:val="0089116B"/>
    <w:rsid w:val="008918FA"/>
    <w:rsid w:val="00891A50"/>
    <w:rsid w:val="0089256A"/>
    <w:rsid w:val="0089267E"/>
    <w:rsid w:val="00892F02"/>
    <w:rsid w:val="00892F9F"/>
    <w:rsid w:val="00893370"/>
    <w:rsid w:val="00893970"/>
    <w:rsid w:val="00893B74"/>
    <w:rsid w:val="00894657"/>
    <w:rsid w:val="0089493F"/>
    <w:rsid w:val="008958C5"/>
    <w:rsid w:val="0089596A"/>
    <w:rsid w:val="00895BEC"/>
    <w:rsid w:val="008965E2"/>
    <w:rsid w:val="00896D8C"/>
    <w:rsid w:val="008973E8"/>
    <w:rsid w:val="0089778A"/>
    <w:rsid w:val="00897B37"/>
    <w:rsid w:val="008A021E"/>
    <w:rsid w:val="008A0C60"/>
    <w:rsid w:val="008A1487"/>
    <w:rsid w:val="008A1BCE"/>
    <w:rsid w:val="008A26CC"/>
    <w:rsid w:val="008A2BDD"/>
    <w:rsid w:val="008A31A4"/>
    <w:rsid w:val="008A3568"/>
    <w:rsid w:val="008A382D"/>
    <w:rsid w:val="008A4C92"/>
    <w:rsid w:val="008A631F"/>
    <w:rsid w:val="008A6573"/>
    <w:rsid w:val="008A6986"/>
    <w:rsid w:val="008A6E05"/>
    <w:rsid w:val="008A6EFC"/>
    <w:rsid w:val="008A71B3"/>
    <w:rsid w:val="008A7C38"/>
    <w:rsid w:val="008B00A9"/>
    <w:rsid w:val="008B01FB"/>
    <w:rsid w:val="008B027C"/>
    <w:rsid w:val="008B0620"/>
    <w:rsid w:val="008B0CC2"/>
    <w:rsid w:val="008B19CF"/>
    <w:rsid w:val="008B36D3"/>
    <w:rsid w:val="008B3816"/>
    <w:rsid w:val="008B3E3B"/>
    <w:rsid w:val="008B3E9C"/>
    <w:rsid w:val="008B4873"/>
    <w:rsid w:val="008B4D55"/>
    <w:rsid w:val="008B56C1"/>
    <w:rsid w:val="008B67C3"/>
    <w:rsid w:val="008B6F7F"/>
    <w:rsid w:val="008B73EA"/>
    <w:rsid w:val="008B7403"/>
    <w:rsid w:val="008B76B9"/>
    <w:rsid w:val="008B79F7"/>
    <w:rsid w:val="008C00AF"/>
    <w:rsid w:val="008C0A00"/>
    <w:rsid w:val="008C0BCA"/>
    <w:rsid w:val="008C0CE0"/>
    <w:rsid w:val="008C0D1D"/>
    <w:rsid w:val="008C12BC"/>
    <w:rsid w:val="008C15AC"/>
    <w:rsid w:val="008C2511"/>
    <w:rsid w:val="008C3DC6"/>
    <w:rsid w:val="008C3EA4"/>
    <w:rsid w:val="008C44DB"/>
    <w:rsid w:val="008C46AB"/>
    <w:rsid w:val="008C4AC8"/>
    <w:rsid w:val="008C4AD5"/>
    <w:rsid w:val="008C4CA5"/>
    <w:rsid w:val="008C4DB9"/>
    <w:rsid w:val="008C5805"/>
    <w:rsid w:val="008C5D08"/>
    <w:rsid w:val="008C6410"/>
    <w:rsid w:val="008C69B1"/>
    <w:rsid w:val="008C6CF5"/>
    <w:rsid w:val="008C6D55"/>
    <w:rsid w:val="008C6DD4"/>
    <w:rsid w:val="008C72CC"/>
    <w:rsid w:val="008C7808"/>
    <w:rsid w:val="008D0345"/>
    <w:rsid w:val="008D0740"/>
    <w:rsid w:val="008D0987"/>
    <w:rsid w:val="008D1715"/>
    <w:rsid w:val="008D1AAF"/>
    <w:rsid w:val="008D1AE1"/>
    <w:rsid w:val="008D1F08"/>
    <w:rsid w:val="008D2145"/>
    <w:rsid w:val="008D25B1"/>
    <w:rsid w:val="008D2C29"/>
    <w:rsid w:val="008D3088"/>
    <w:rsid w:val="008D33BC"/>
    <w:rsid w:val="008D35AE"/>
    <w:rsid w:val="008D3605"/>
    <w:rsid w:val="008D36F5"/>
    <w:rsid w:val="008D3A5F"/>
    <w:rsid w:val="008D3A6B"/>
    <w:rsid w:val="008D3F4E"/>
    <w:rsid w:val="008D47A0"/>
    <w:rsid w:val="008D485C"/>
    <w:rsid w:val="008D4882"/>
    <w:rsid w:val="008D489B"/>
    <w:rsid w:val="008D4BEE"/>
    <w:rsid w:val="008D4EE5"/>
    <w:rsid w:val="008D5A8D"/>
    <w:rsid w:val="008D5F89"/>
    <w:rsid w:val="008D7012"/>
    <w:rsid w:val="008D7719"/>
    <w:rsid w:val="008D77AB"/>
    <w:rsid w:val="008E074F"/>
    <w:rsid w:val="008E090F"/>
    <w:rsid w:val="008E0F5E"/>
    <w:rsid w:val="008E1913"/>
    <w:rsid w:val="008E2EA7"/>
    <w:rsid w:val="008E3062"/>
    <w:rsid w:val="008E31F0"/>
    <w:rsid w:val="008E38A8"/>
    <w:rsid w:val="008E3C52"/>
    <w:rsid w:val="008E40F5"/>
    <w:rsid w:val="008E42FD"/>
    <w:rsid w:val="008E433E"/>
    <w:rsid w:val="008E43A4"/>
    <w:rsid w:val="008E43AA"/>
    <w:rsid w:val="008E4562"/>
    <w:rsid w:val="008E47E8"/>
    <w:rsid w:val="008E4A25"/>
    <w:rsid w:val="008E4A26"/>
    <w:rsid w:val="008E4AE7"/>
    <w:rsid w:val="008E532C"/>
    <w:rsid w:val="008E56DA"/>
    <w:rsid w:val="008E6357"/>
    <w:rsid w:val="008E6596"/>
    <w:rsid w:val="008E66EA"/>
    <w:rsid w:val="008E671D"/>
    <w:rsid w:val="008E6735"/>
    <w:rsid w:val="008E74A2"/>
    <w:rsid w:val="008E7FF7"/>
    <w:rsid w:val="008F08FE"/>
    <w:rsid w:val="008F0917"/>
    <w:rsid w:val="008F0AEA"/>
    <w:rsid w:val="008F12D7"/>
    <w:rsid w:val="008F180F"/>
    <w:rsid w:val="008F21F2"/>
    <w:rsid w:val="008F25F9"/>
    <w:rsid w:val="008F2CF8"/>
    <w:rsid w:val="008F3640"/>
    <w:rsid w:val="008F38D9"/>
    <w:rsid w:val="008F3B5A"/>
    <w:rsid w:val="008F3D68"/>
    <w:rsid w:val="008F3EA1"/>
    <w:rsid w:val="008F4081"/>
    <w:rsid w:val="008F44F3"/>
    <w:rsid w:val="008F4934"/>
    <w:rsid w:val="008F495C"/>
    <w:rsid w:val="008F5089"/>
    <w:rsid w:val="008F514D"/>
    <w:rsid w:val="008F5768"/>
    <w:rsid w:val="008F5CF5"/>
    <w:rsid w:val="008F6734"/>
    <w:rsid w:val="008F6AF6"/>
    <w:rsid w:val="008F70BF"/>
    <w:rsid w:val="00900728"/>
    <w:rsid w:val="00900946"/>
    <w:rsid w:val="00900B89"/>
    <w:rsid w:val="00900BE3"/>
    <w:rsid w:val="00900DA5"/>
    <w:rsid w:val="00901409"/>
    <w:rsid w:val="00901586"/>
    <w:rsid w:val="009015E5"/>
    <w:rsid w:val="0090198F"/>
    <w:rsid w:val="009020BF"/>
    <w:rsid w:val="009020D6"/>
    <w:rsid w:val="0090245E"/>
    <w:rsid w:val="00902726"/>
    <w:rsid w:val="00902EE5"/>
    <w:rsid w:val="00902EF2"/>
    <w:rsid w:val="0090305F"/>
    <w:rsid w:val="00903400"/>
    <w:rsid w:val="009037DD"/>
    <w:rsid w:val="00903B2C"/>
    <w:rsid w:val="00903DC7"/>
    <w:rsid w:val="009049F4"/>
    <w:rsid w:val="00906397"/>
    <w:rsid w:val="00906632"/>
    <w:rsid w:val="009068B8"/>
    <w:rsid w:val="00906F83"/>
    <w:rsid w:val="00906FCF"/>
    <w:rsid w:val="00907605"/>
    <w:rsid w:val="00907BFC"/>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C9"/>
    <w:rsid w:val="0091363B"/>
    <w:rsid w:val="00913849"/>
    <w:rsid w:val="00913AD0"/>
    <w:rsid w:val="00913D19"/>
    <w:rsid w:val="00913D4C"/>
    <w:rsid w:val="0091422B"/>
    <w:rsid w:val="00914F8E"/>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943"/>
    <w:rsid w:val="00921A7E"/>
    <w:rsid w:val="00921E82"/>
    <w:rsid w:val="009224D2"/>
    <w:rsid w:val="009227E0"/>
    <w:rsid w:val="009228F3"/>
    <w:rsid w:val="00922F74"/>
    <w:rsid w:val="00923913"/>
    <w:rsid w:val="00923981"/>
    <w:rsid w:val="00923DF4"/>
    <w:rsid w:val="0092403C"/>
    <w:rsid w:val="00924BD5"/>
    <w:rsid w:val="00924E3F"/>
    <w:rsid w:val="0092518A"/>
    <w:rsid w:val="00925485"/>
    <w:rsid w:val="00925724"/>
    <w:rsid w:val="00926346"/>
    <w:rsid w:val="00926355"/>
    <w:rsid w:val="00926597"/>
    <w:rsid w:val="00926AE1"/>
    <w:rsid w:val="00926EA8"/>
    <w:rsid w:val="0092734B"/>
    <w:rsid w:val="00927869"/>
    <w:rsid w:val="00927BB9"/>
    <w:rsid w:val="00927E94"/>
    <w:rsid w:val="0093040B"/>
    <w:rsid w:val="00930592"/>
    <w:rsid w:val="00930918"/>
    <w:rsid w:val="009309B6"/>
    <w:rsid w:val="00930CAB"/>
    <w:rsid w:val="00930E10"/>
    <w:rsid w:val="0093105C"/>
    <w:rsid w:val="0093121E"/>
    <w:rsid w:val="0093128F"/>
    <w:rsid w:val="009312FD"/>
    <w:rsid w:val="00931860"/>
    <w:rsid w:val="0093256A"/>
    <w:rsid w:val="00932B55"/>
    <w:rsid w:val="00932EC9"/>
    <w:rsid w:val="00933597"/>
    <w:rsid w:val="009336DD"/>
    <w:rsid w:val="00933CB0"/>
    <w:rsid w:val="00933CE7"/>
    <w:rsid w:val="009342B3"/>
    <w:rsid w:val="00935124"/>
    <w:rsid w:val="0093540A"/>
    <w:rsid w:val="009359E2"/>
    <w:rsid w:val="00935B4E"/>
    <w:rsid w:val="00935D4E"/>
    <w:rsid w:val="00935EB0"/>
    <w:rsid w:val="00936F9A"/>
    <w:rsid w:val="00937010"/>
    <w:rsid w:val="009370B6"/>
    <w:rsid w:val="009370D4"/>
    <w:rsid w:val="009374BF"/>
    <w:rsid w:val="009375D4"/>
    <w:rsid w:val="009378AA"/>
    <w:rsid w:val="009404CC"/>
    <w:rsid w:val="00940B3A"/>
    <w:rsid w:val="00940DB7"/>
    <w:rsid w:val="0094138D"/>
    <w:rsid w:val="0094199F"/>
    <w:rsid w:val="00941B06"/>
    <w:rsid w:val="00941E20"/>
    <w:rsid w:val="00941E28"/>
    <w:rsid w:val="009427E3"/>
    <w:rsid w:val="00942A87"/>
    <w:rsid w:val="00942B0F"/>
    <w:rsid w:val="00942BFF"/>
    <w:rsid w:val="00942C52"/>
    <w:rsid w:val="00942F07"/>
    <w:rsid w:val="00943F58"/>
    <w:rsid w:val="00944014"/>
    <w:rsid w:val="00944333"/>
    <w:rsid w:val="009446A9"/>
    <w:rsid w:val="009447D7"/>
    <w:rsid w:val="00944E0A"/>
    <w:rsid w:val="009450BF"/>
    <w:rsid w:val="00945199"/>
    <w:rsid w:val="009458B5"/>
    <w:rsid w:val="00946E6D"/>
    <w:rsid w:val="0094711E"/>
    <w:rsid w:val="00947A67"/>
    <w:rsid w:val="00950A4F"/>
    <w:rsid w:val="00951113"/>
    <w:rsid w:val="0095139D"/>
    <w:rsid w:val="00951963"/>
    <w:rsid w:val="00951B24"/>
    <w:rsid w:val="009522CC"/>
    <w:rsid w:val="0095241C"/>
    <w:rsid w:val="00952B0A"/>
    <w:rsid w:val="00952C9B"/>
    <w:rsid w:val="00952DB4"/>
    <w:rsid w:val="009539F6"/>
    <w:rsid w:val="00953D2C"/>
    <w:rsid w:val="00953DD5"/>
    <w:rsid w:val="00954B4B"/>
    <w:rsid w:val="00954E9F"/>
    <w:rsid w:val="00954FD3"/>
    <w:rsid w:val="0095534D"/>
    <w:rsid w:val="00955B94"/>
    <w:rsid w:val="00955C6C"/>
    <w:rsid w:val="009561FD"/>
    <w:rsid w:val="00956AAA"/>
    <w:rsid w:val="009570AA"/>
    <w:rsid w:val="00957241"/>
    <w:rsid w:val="009604DE"/>
    <w:rsid w:val="0096147E"/>
    <w:rsid w:val="0096156D"/>
    <w:rsid w:val="009626A7"/>
    <w:rsid w:val="00962B04"/>
    <w:rsid w:val="009632CE"/>
    <w:rsid w:val="009633A9"/>
    <w:rsid w:val="009636A9"/>
    <w:rsid w:val="00963930"/>
    <w:rsid w:val="009640A4"/>
    <w:rsid w:val="00964158"/>
    <w:rsid w:val="00964801"/>
    <w:rsid w:val="009648D7"/>
    <w:rsid w:val="00964BF5"/>
    <w:rsid w:val="009652D6"/>
    <w:rsid w:val="0096594E"/>
    <w:rsid w:val="00965AC8"/>
    <w:rsid w:val="00965DCE"/>
    <w:rsid w:val="00965EF9"/>
    <w:rsid w:val="00966A7E"/>
    <w:rsid w:val="009671E2"/>
    <w:rsid w:val="00967213"/>
    <w:rsid w:val="00967681"/>
    <w:rsid w:val="00967BE3"/>
    <w:rsid w:val="00967CB2"/>
    <w:rsid w:val="00970DBE"/>
    <w:rsid w:val="0097107D"/>
    <w:rsid w:val="00972D89"/>
    <w:rsid w:val="00972F2C"/>
    <w:rsid w:val="009735E8"/>
    <w:rsid w:val="00973718"/>
    <w:rsid w:val="009737F5"/>
    <w:rsid w:val="00973875"/>
    <w:rsid w:val="00973AF7"/>
    <w:rsid w:val="009746B8"/>
    <w:rsid w:val="00975126"/>
    <w:rsid w:val="00976003"/>
    <w:rsid w:val="00976343"/>
    <w:rsid w:val="0097698E"/>
    <w:rsid w:val="00976CC8"/>
    <w:rsid w:val="00976FEE"/>
    <w:rsid w:val="009771BE"/>
    <w:rsid w:val="009776E8"/>
    <w:rsid w:val="009806F9"/>
    <w:rsid w:val="00980DD1"/>
    <w:rsid w:val="00980E68"/>
    <w:rsid w:val="0098130B"/>
    <w:rsid w:val="00981999"/>
    <w:rsid w:val="009822E4"/>
    <w:rsid w:val="00982B53"/>
    <w:rsid w:val="00982FE1"/>
    <w:rsid w:val="0098349F"/>
    <w:rsid w:val="00983D30"/>
    <w:rsid w:val="00984442"/>
    <w:rsid w:val="00984CD6"/>
    <w:rsid w:val="009859E8"/>
    <w:rsid w:val="00985B63"/>
    <w:rsid w:val="00985D6F"/>
    <w:rsid w:val="00985EEE"/>
    <w:rsid w:val="00985FFD"/>
    <w:rsid w:val="00986B57"/>
    <w:rsid w:val="00987203"/>
    <w:rsid w:val="009872DC"/>
    <w:rsid w:val="009872F3"/>
    <w:rsid w:val="00987758"/>
    <w:rsid w:val="00987B46"/>
    <w:rsid w:val="00987EC8"/>
    <w:rsid w:val="009902FF"/>
    <w:rsid w:val="00991E73"/>
    <w:rsid w:val="00992AF5"/>
    <w:rsid w:val="009932BC"/>
    <w:rsid w:val="009933CE"/>
    <w:rsid w:val="00993CD7"/>
    <w:rsid w:val="00993F4A"/>
    <w:rsid w:val="00993FC2"/>
    <w:rsid w:val="009941D8"/>
    <w:rsid w:val="0099429C"/>
    <w:rsid w:val="00994421"/>
    <w:rsid w:val="009947C1"/>
    <w:rsid w:val="0099484E"/>
    <w:rsid w:val="00994B28"/>
    <w:rsid w:val="00994F11"/>
    <w:rsid w:val="009954E1"/>
    <w:rsid w:val="009957A3"/>
    <w:rsid w:val="00995AC3"/>
    <w:rsid w:val="00996267"/>
    <w:rsid w:val="009964C8"/>
    <w:rsid w:val="009967E6"/>
    <w:rsid w:val="00996B0F"/>
    <w:rsid w:val="009972F7"/>
    <w:rsid w:val="00997582"/>
    <w:rsid w:val="00997999"/>
    <w:rsid w:val="009A0708"/>
    <w:rsid w:val="009A10EE"/>
    <w:rsid w:val="009A1550"/>
    <w:rsid w:val="009A164C"/>
    <w:rsid w:val="009A1A59"/>
    <w:rsid w:val="009A1C7F"/>
    <w:rsid w:val="009A1D5F"/>
    <w:rsid w:val="009A1E7B"/>
    <w:rsid w:val="009A22DC"/>
    <w:rsid w:val="009A28F5"/>
    <w:rsid w:val="009A2A61"/>
    <w:rsid w:val="009A2E1B"/>
    <w:rsid w:val="009A306F"/>
    <w:rsid w:val="009A3EB5"/>
    <w:rsid w:val="009A42E6"/>
    <w:rsid w:val="009A431C"/>
    <w:rsid w:val="009A4812"/>
    <w:rsid w:val="009A4F20"/>
    <w:rsid w:val="009A6052"/>
    <w:rsid w:val="009A6110"/>
    <w:rsid w:val="009A6313"/>
    <w:rsid w:val="009A64AC"/>
    <w:rsid w:val="009A712F"/>
    <w:rsid w:val="009A724D"/>
    <w:rsid w:val="009A72B9"/>
    <w:rsid w:val="009A7DFF"/>
    <w:rsid w:val="009B006F"/>
    <w:rsid w:val="009B0861"/>
    <w:rsid w:val="009B0B10"/>
    <w:rsid w:val="009B0B4B"/>
    <w:rsid w:val="009B0C7A"/>
    <w:rsid w:val="009B0DB6"/>
    <w:rsid w:val="009B135E"/>
    <w:rsid w:val="009B162B"/>
    <w:rsid w:val="009B1E0C"/>
    <w:rsid w:val="009B2140"/>
    <w:rsid w:val="009B2E3F"/>
    <w:rsid w:val="009B31ED"/>
    <w:rsid w:val="009B34E5"/>
    <w:rsid w:val="009B3C16"/>
    <w:rsid w:val="009B45AA"/>
    <w:rsid w:val="009B498F"/>
    <w:rsid w:val="009B49F6"/>
    <w:rsid w:val="009B4A19"/>
    <w:rsid w:val="009B4C7C"/>
    <w:rsid w:val="009B5B27"/>
    <w:rsid w:val="009B5E73"/>
    <w:rsid w:val="009B68DC"/>
    <w:rsid w:val="009B6FDD"/>
    <w:rsid w:val="009B746A"/>
    <w:rsid w:val="009B74A0"/>
    <w:rsid w:val="009B768E"/>
    <w:rsid w:val="009B7BD0"/>
    <w:rsid w:val="009B7CC9"/>
    <w:rsid w:val="009C04F6"/>
    <w:rsid w:val="009C133C"/>
    <w:rsid w:val="009C143B"/>
    <w:rsid w:val="009C15F0"/>
    <w:rsid w:val="009C165B"/>
    <w:rsid w:val="009C198D"/>
    <w:rsid w:val="009C2010"/>
    <w:rsid w:val="009C2253"/>
    <w:rsid w:val="009C248B"/>
    <w:rsid w:val="009C2FA3"/>
    <w:rsid w:val="009C2FE8"/>
    <w:rsid w:val="009C317C"/>
    <w:rsid w:val="009C389E"/>
    <w:rsid w:val="009C38B6"/>
    <w:rsid w:val="009C3A8A"/>
    <w:rsid w:val="009C42D4"/>
    <w:rsid w:val="009C4624"/>
    <w:rsid w:val="009C4A01"/>
    <w:rsid w:val="009C4A14"/>
    <w:rsid w:val="009C57CC"/>
    <w:rsid w:val="009C5C5A"/>
    <w:rsid w:val="009C5D06"/>
    <w:rsid w:val="009C605F"/>
    <w:rsid w:val="009C61E0"/>
    <w:rsid w:val="009C678A"/>
    <w:rsid w:val="009C6B50"/>
    <w:rsid w:val="009C6B56"/>
    <w:rsid w:val="009C6DE8"/>
    <w:rsid w:val="009C7657"/>
    <w:rsid w:val="009C7ED7"/>
    <w:rsid w:val="009D01D9"/>
    <w:rsid w:val="009D0A23"/>
    <w:rsid w:val="009D0E41"/>
    <w:rsid w:val="009D139F"/>
    <w:rsid w:val="009D2E0D"/>
    <w:rsid w:val="009D2E82"/>
    <w:rsid w:val="009D31F8"/>
    <w:rsid w:val="009D452D"/>
    <w:rsid w:val="009D4A91"/>
    <w:rsid w:val="009D4AC6"/>
    <w:rsid w:val="009D4DCB"/>
    <w:rsid w:val="009D50E5"/>
    <w:rsid w:val="009D5F34"/>
    <w:rsid w:val="009D6577"/>
    <w:rsid w:val="009D6E61"/>
    <w:rsid w:val="009D7045"/>
    <w:rsid w:val="009D70A9"/>
    <w:rsid w:val="009D7968"/>
    <w:rsid w:val="009D7D4C"/>
    <w:rsid w:val="009D7F9C"/>
    <w:rsid w:val="009E0660"/>
    <w:rsid w:val="009E0D73"/>
    <w:rsid w:val="009E0FE0"/>
    <w:rsid w:val="009E1147"/>
    <w:rsid w:val="009E1A75"/>
    <w:rsid w:val="009E207E"/>
    <w:rsid w:val="009E2081"/>
    <w:rsid w:val="009E269A"/>
    <w:rsid w:val="009E28A4"/>
    <w:rsid w:val="009E382A"/>
    <w:rsid w:val="009E4160"/>
    <w:rsid w:val="009E44EE"/>
    <w:rsid w:val="009E473C"/>
    <w:rsid w:val="009E4A76"/>
    <w:rsid w:val="009E5A70"/>
    <w:rsid w:val="009E5C4D"/>
    <w:rsid w:val="009E5CC9"/>
    <w:rsid w:val="009E7BD6"/>
    <w:rsid w:val="009E7E68"/>
    <w:rsid w:val="009F0140"/>
    <w:rsid w:val="009F0583"/>
    <w:rsid w:val="009F060A"/>
    <w:rsid w:val="009F09C9"/>
    <w:rsid w:val="009F0A75"/>
    <w:rsid w:val="009F0C86"/>
    <w:rsid w:val="009F0D5A"/>
    <w:rsid w:val="009F1346"/>
    <w:rsid w:val="009F177B"/>
    <w:rsid w:val="009F1D96"/>
    <w:rsid w:val="009F2BC0"/>
    <w:rsid w:val="009F2C89"/>
    <w:rsid w:val="009F2EA5"/>
    <w:rsid w:val="009F3037"/>
    <w:rsid w:val="009F308D"/>
    <w:rsid w:val="009F3D31"/>
    <w:rsid w:val="009F490D"/>
    <w:rsid w:val="009F5476"/>
    <w:rsid w:val="009F57D8"/>
    <w:rsid w:val="009F59AD"/>
    <w:rsid w:val="009F6B29"/>
    <w:rsid w:val="009F6CBB"/>
    <w:rsid w:val="009F73EA"/>
    <w:rsid w:val="009F770B"/>
    <w:rsid w:val="009F7ECD"/>
    <w:rsid w:val="00A00780"/>
    <w:rsid w:val="00A00BB4"/>
    <w:rsid w:val="00A00CA3"/>
    <w:rsid w:val="00A01387"/>
    <w:rsid w:val="00A013F3"/>
    <w:rsid w:val="00A01552"/>
    <w:rsid w:val="00A01B8A"/>
    <w:rsid w:val="00A02B85"/>
    <w:rsid w:val="00A02BD6"/>
    <w:rsid w:val="00A02D36"/>
    <w:rsid w:val="00A03B38"/>
    <w:rsid w:val="00A03C92"/>
    <w:rsid w:val="00A03E4E"/>
    <w:rsid w:val="00A03EEA"/>
    <w:rsid w:val="00A04042"/>
    <w:rsid w:val="00A0423A"/>
    <w:rsid w:val="00A0427F"/>
    <w:rsid w:val="00A0472F"/>
    <w:rsid w:val="00A0528F"/>
    <w:rsid w:val="00A05494"/>
    <w:rsid w:val="00A05BEC"/>
    <w:rsid w:val="00A0630A"/>
    <w:rsid w:val="00A06446"/>
    <w:rsid w:val="00A06602"/>
    <w:rsid w:val="00A06C62"/>
    <w:rsid w:val="00A06E12"/>
    <w:rsid w:val="00A0775B"/>
    <w:rsid w:val="00A07809"/>
    <w:rsid w:val="00A07A82"/>
    <w:rsid w:val="00A07CF5"/>
    <w:rsid w:val="00A07D88"/>
    <w:rsid w:val="00A103B9"/>
    <w:rsid w:val="00A1072F"/>
    <w:rsid w:val="00A1148E"/>
    <w:rsid w:val="00A117E3"/>
    <w:rsid w:val="00A11D76"/>
    <w:rsid w:val="00A11ECB"/>
    <w:rsid w:val="00A11FBE"/>
    <w:rsid w:val="00A12BC2"/>
    <w:rsid w:val="00A12D5B"/>
    <w:rsid w:val="00A12EAE"/>
    <w:rsid w:val="00A13B75"/>
    <w:rsid w:val="00A1404C"/>
    <w:rsid w:val="00A141A3"/>
    <w:rsid w:val="00A146D0"/>
    <w:rsid w:val="00A14C3E"/>
    <w:rsid w:val="00A14D76"/>
    <w:rsid w:val="00A152CD"/>
    <w:rsid w:val="00A155CE"/>
    <w:rsid w:val="00A1572E"/>
    <w:rsid w:val="00A15A2F"/>
    <w:rsid w:val="00A162B8"/>
    <w:rsid w:val="00A16857"/>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6FE"/>
    <w:rsid w:val="00A24795"/>
    <w:rsid w:val="00A24B74"/>
    <w:rsid w:val="00A24E21"/>
    <w:rsid w:val="00A254D4"/>
    <w:rsid w:val="00A2561E"/>
    <w:rsid w:val="00A2578D"/>
    <w:rsid w:val="00A258EC"/>
    <w:rsid w:val="00A25F6A"/>
    <w:rsid w:val="00A2644D"/>
    <w:rsid w:val="00A27C30"/>
    <w:rsid w:val="00A302B6"/>
    <w:rsid w:val="00A30455"/>
    <w:rsid w:val="00A306CB"/>
    <w:rsid w:val="00A30F55"/>
    <w:rsid w:val="00A31868"/>
    <w:rsid w:val="00A31B9A"/>
    <w:rsid w:val="00A331D5"/>
    <w:rsid w:val="00A33CFD"/>
    <w:rsid w:val="00A342FE"/>
    <w:rsid w:val="00A345D0"/>
    <w:rsid w:val="00A34FD8"/>
    <w:rsid w:val="00A3504D"/>
    <w:rsid w:val="00A350E2"/>
    <w:rsid w:val="00A35C2D"/>
    <w:rsid w:val="00A36226"/>
    <w:rsid w:val="00A36900"/>
    <w:rsid w:val="00A36ED1"/>
    <w:rsid w:val="00A36F45"/>
    <w:rsid w:val="00A37526"/>
    <w:rsid w:val="00A3763B"/>
    <w:rsid w:val="00A37744"/>
    <w:rsid w:val="00A37B9C"/>
    <w:rsid w:val="00A40568"/>
    <w:rsid w:val="00A409D4"/>
    <w:rsid w:val="00A413C8"/>
    <w:rsid w:val="00A4152C"/>
    <w:rsid w:val="00A41BB3"/>
    <w:rsid w:val="00A42449"/>
    <w:rsid w:val="00A42C8E"/>
    <w:rsid w:val="00A43712"/>
    <w:rsid w:val="00A4371A"/>
    <w:rsid w:val="00A43736"/>
    <w:rsid w:val="00A438FE"/>
    <w:rsid w:val="00A439C4"/>
    <w:rsid w:val="00A4413B"/>
    <w:rsid w:val="00A44F71"/>
    <w:rsid w:val="00A4539A"/>
    <w:rsid w:val="00A45946"/>
    <w:rsid w:val="00A45D43"/>
    <w:rsid w:val="00A46EB9"/>
    <w:rsid w:val="00A475A3"/>
    <w:rsid w:val="00A50181"/>
    <w:rsid w:val="00A5077D"/>
    <w:rsid w:val="00A507A4"/>
    <w:rsid w:val="00A51026"/>
    <w:rsid w:val="00A5173D"/>
    <w:rsid w:val="00A519EA"/>
    <w:rsid w:val="00A51B10"/>
    <w:rsid w:val="00A52777"/>
    <w:rsid w:val="00A52854"/>
    <w:rsid w:val="00A5287B"/>
    <w:rsid w:val="00A53305"/>
    <w:rsid w:val="00A53505"/>
    <w:rsid w:val="00A53F72"/>
    <w:rsid w:val="00A54175"/>
    <w:rsid w:val="00A54507"/>
    <w:rsid w:val="00A5493F"/>
    <w:rsid w:val="00A54A09"/>
    <w:rsid w:val="00A54B0F"/>
    <w:rsid w:val="00A555E4"/>
    <w:rsid w:val="00A55C20"/>
    <w:rsid w:val="00A5750B"/>
    <w:rsid w:val="00A57B88"/>
    <w:rsid w:val="00A600EB"/>
    <w:rsid w:val="00A60CC4"/>
    <w:rsid w:val="00A613F1"/>
    <w:rsid w:val="00A61C4A"/>
    <w:rsid w:val="00A622AF"/>
    <w:rsid w:val="00A627D0"/>
    <w:rsid w:val="00A628DD"/>
    <w:rsid w:val="00A62B8D"/>
    <w:rsid w:val="00A62F36"/>
    <w:rsid w:val="00A62FC1"/>
    <w:rsid w:val="00A632D5"/>
    <w:rsid w:val="00A63A66"/>
    <w:rsid w:val="00A63F2C"/>
    <w:rsid w:val="00A641FC"/>
    <w:rsid w:val="00A643FC"/>
    <w:rsid w:val="00A64B8F"/>
    <w:rsid w:val="00A64D3C"/>
    <w:rsid w:val="00A6504C"/>
    <w:rsid w:val="00A6512E"/>
    <w:rsid w:val="00A651AA"/>
    <w:rsid w:val="00A6577A"/>
    <w:rsid w:val="00A65A09"/>
    <w:rsid w:val="00A65DB3"/>
    <w:rsid w:val="00A702AB"/>
    <w:rsid w:val="00A703DD"/>
    <w:rsid w:val="00A70467"/>
    <w:rsid w:val="00A70824"/>
    <w:rsid w:val="00A711DB"/>
    <w:rsid w:val="00A7203B"/>
    <w:rsid w:val="00A72152"/>
    <w:rsid w:val="00A725A2"/>
    <w:rsid w:val="00A7292A"/>
    <w:rsid w:val="00A72F73"/>
    <w:rsid w:val="00A72FA5"/>
    <w:rsid w:val="00A72FD3"/>
    <w:rsid w:val="00A736C0"/>
    <w:rsid w:val="00A737CD"/>
    <w:rsid w:val="00A73D13"/>
    <w:rsid w:val="00A73E37"/>
    <w:rsid w:val="00A74232"/>
    <w:rsid w:val="00A746DD"/>
    <w:rsid w:val="00A74988"/>
    <w:rsid w:val="00A7498B"/>
    <w:rsid w:val="00A74CC6"/>
    <w:rsid w:val="00A74E44"/>
    <w:rsid w:val="00A74F66"/>
    <w:rsid w:val="00A7576B"/>
    <w:rsid w:val="00A75A32"/>
    <w:rsid w:val="00A76306"/>
    <w:rsid w:val="00A763DB"/>
    <w:rsid w:val="00A768DA"/>
    <w:rsid w:val="00A77FF1"/>
    <w:rsid w:val="00A80BE5"/>
    <w:rsid w:val="00A81654"/>
    <w:rsid w:val="00A81C80"/>
    <w:rsid w:val="00A81D27"/>
    <w:rsid w:val="00A81F4C"/>
    <w:rsid w:val="00A82369"/>
    <w:rsid w:val="00A82641"/>
    <w:rsid w:val="00A83953"/>
    <w:rsid w:val="00A83B56"/>
    <w:rsid w:val="00A840D5"/>
    <w:rsid w:val="00A8487E"/>
    <w:rsid w:val="00A85F7F"/>
    <w:rsid w:val="00A861D7"/>
    <w:rsid w:val="00A86738"/>
    <w:rsid w:val="00A86A13"/>
    <w:rsid w:val="00A86DE4"/>
    <w:rsid w:val="00A86F8F"/>
    <w:rsid w:val="00A873FC"/>
    <w:rsid w:val="00A8774F"/>
    <w:rsid w:val="00A8784C"/>
    <w:rsid w:val="00A87965"/>
    <w:rsid w:val="00A90204"/>
    <w:rsid w:val="00A9027E"/>
    <w:rsid w:val="00A9041D"/>
    <w:rsid w:val="00A90703"/>
    <w:rsid w:val="00A91592"/>
    <w:rsid w:val="00A917F7"/>
    <w:rsid w:val="00A91C8C"/>
    <w:rsid w:val="00A9239C"/>
    <w:rsid w:val="00A928EA"/>
    <w:rsid w:val="00A92CC8"/>
    <w:rsid w:val="00A930B0"/>
    <w:rsid w:val="00A930B7"/>
    <w:rsid w:val="00A93313"/>
    <w:rsid w:val="00A937F5"/>
    <w:rsid w:val="00A938C2"/>
    <w:rsid w:val="00A93CEB"/>
    <w:rsid w:val="00A93EAB"/>
    <w:rsid w:val="00A940BB"/>
    <w:rsid w:val="00A94AE9"/>
    <w:rsid w:val="00A96560"/>
    <w:rsid w:val="00A96941"/>
    <w:rsid w:val="00A970D8"/>
    <w:rsid w:val="00A973BC"/>
    <w:rsid w:val="00A97C6F"/>
    <w:rsid w:val="00AA0358"/>
    <w:rsid w:val="00AA06D3"/>
    <w:rsid w:val="00AA0786"/>
    <w:rsid w:val="00AA0BC2"/>
    <w:rsid w:val="00AA1981"/>
    <w:rsid w:val="00AA1B50"/>
    <w:rsid w:val="00AA2447"/>
    <w:rsid w:val="00AA2F1F"/>
    <w:rsid w:val="00AA351D"/>
    <w:rsid w:val="00AA36F2"/>
    <w:rsid w:val="00AA3D95"/>
    <w:rsid w:val="00AA433E"/>
    <w:rsid w:val="00AA513C"/>
    <w:rsid w:val="00AA578A"/>
    <w:rsid w:val="00AA5838"/>
    <w:rsid w:val="00AA5AB3"/>
    <w:rsid w:val="00AA5EE3"/>
    <w:rsid w:val="00AA6476"/>
    <w:rsid w:val="00AA6B38"/>
    <w:rsid w:val="00AA7253"/>
    <w:rsid w:val="00AA72DF"/>
    <w:rsid w:val="00AA7487"/>
    <w:rsid w:val="00AA7775"/>
    <w:rsid w:val="00AA7D63"/>
    <w:rsid w:val="00AB0D68"/>
    <w:rsid w:val="00AB0EBA"/>
    <w:rsid w:val="00AB10E4"/>
    <w:rsid w:val="00AB129F"/>
    <w:rsid w:val="00AB185E"/>
    <w:rsid w:val="00AB1AAB"/>
    <w:rsid w:val="00AB266D"/>
    <w:rsid w:val="00AB2715"/>
    <w:rsid w:val="00AB2BCA"/>
    <w:rsid w:val="00AB2F33"/>
    <w:rsid w:val="00AB2F69"/>
    <w:rsid w:val="00AB3EE6"/>
    <w:rsid w:val="00AB4074"/>
    <w:rsid w:val="00AB564E"/>
    <w:rsid w:val="00AB57C5"/>
    <w:rsid w:val="00AB57E6"/>
    <w:rsid w:val="00AB5D43"/>
    <w:rsid w:val="00AB62FE"/>
    <w:rsid w:val="00AB6EE3"/>
    <w:rsid w:val="00AB705B"/>
    <w:rsid w:val="00AB78E4"/>
    <w:rsid w:val="00AB7A07"/>
    <w:rsid w:val="00AB7FD9"/>
    <w:rsid w:val="00AC034B"/>
    <w:rsid w:val="00AC06BB"/>
    <w:rsid w:val="00AC0C48"/>
    <w:rsid w:val="00AC0C88"/>
    <w:rsid w:val="00AC0F70"/>
    <w:rsid w:val="00AC1BE2"/>
    <w:rsid w:val="00AC3013"/>
    <w:rsid w:val="00AC35EE"/>
    <w:rsid w:val="00AC3AD8"/>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913"/>
    <w:rsid w:val="00AD6D9E"/>
    <w:rsid w:val="00AD6DEF"/>
    <w:rsid w:val="00AD7067"/>
    <w:rsid w:val="00AD71B5"/>
    <w:rsid w:val="00AD7E72"/>
    <w:rsid w:val="00AE0B60"/>
    <w:rsid w:val="00AE0CC0"/>
    <w:rsid w:val="00AE0EF5"/>
    <w:rsid w:val="00AE0F19"/>
    <w:rsid w:val="00AE1AF7"/>
    <w:rsid w:val="00AE3814"/>
    <w:rsid w:val="00AE3930"/>
    <w:rsid w:val="00AE3C7C"/>
    <w:rsid w:val="00AE4488"/>
    <w:rsid w:val="00AE47F6"/>
    <w:rsid w:val="00AE4E3F"/>
    <w:rsid w:val="00AE527A"/>
    <w:rsid w:val="00AE5488"/>
    <w:rsid w:val="00AE5672"/>
    <w:rsid w:val="00AE5AC5"/>
    <w:rsid w:val="00AE5B6E"/>
    <w:rsid w:val="00AE672F"/>
    <w:rsid w:val="00AE6799"/>
    <w:rsid w:val="00AE6DB2"/>
    <w:rsid w:val="00AE7115"/>
    <w:rsid w:val="00AE77FE"/>
    <w:rsid w:val="00AF03EA"/>
    <w:rsid w:val="00AF08CB"/>
    <w:rsid w:val="00AF0CE8"/>
    <w:rsid w:val="00AF0E7C"/>
    <w:rsid w:val="00AF14F2"/>
    <w:rsid w:val="00AF18D6"/>
    <w:rsid w:val="00AF1C98"/>
    <w:rsid w:val="00AF1DBA"/>
    <w:rsid w:val="00AF25EC"/>
    <w:rsid w:val="00AF3150"/>
    <w:rsid w:val="00AF3352"/>
    <w:rsid w:val="00AF3553"/>
    <w:rsid w:val="00AF394A"/>
    <w:rsid w:val="00AF40A5"/>
    <w:rsid w:val="00AF43DD"/>
    <w:rsid w:val="00AF4E42"/>
    <w:rsid w:val="00AF5832"/>
    <w:rsid w:val="00AF587C"/>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2E70"/>
    <w:rsid w:val="00B035FF"/>
    <w:rsid w:val="00B03C61"/>
    <w:rsid w:val="00B041A1"/>
    <w:rsid w:val="00B04699"/>
    <w:rsid w:val="00B049E6"/>
    <w:rsid w:val="00B055CF"/>
    <w:rsid w:val="00B058AC"/>
    <w:rsid w:val="00B05C81"/>
    <w:rsid w:val="00B0667F"/>
    <w:rsid w:val="00B06721"/>
    <w:rsid w:val="00B069BF"/>
    <w:rsid w:val="00B06DA8"/>
    <w:rsid w:val="00B0711B"/>
    <w:rsid w:val="00B07485"/>
    <w:rsid w:val="00B07A89"/>
    <w:rsid w:val="00B07B65"/>
    <w:rsid w:val="00B07C2C"/>
    <w:rsid w:val="00B07F42"/>
    <w:rsid w:val="00B10090"/>
    <w:rsid w:val="00B105F9"/>
    <w:rsid w:val="00B10E0A"/>
    <w:rsid w:val="00B10ED2"/>
    <w:rsid w:val="00B113C8"/>
    <w:rsid w:val="00B121AC"/>
    <w:rsid w:val="00B122A1"/>
    <w:rsid w:val="00B12905"/>
    <w:rsid w:val="00B12953"/>
    <w:rsid w:val="00B12B74"/>
    <w:rsid w:val="00B1414E"/>
    <w:rsid w:val="00B145F2"/>
    <w:rsid w:val="00B14699"/>
    <w:rsid w:val="00B15002"/>
    <w:rsid w:val="00B1599E"/>
    <w:rsid w:val="00B15F45"/>
    <w:rsid w:val="00B166D4"/>
    <w:rsid w:val="00B16C54"/>
    <w:rsid w:val="00B16E0D"/>
    <w:rsid w:val="00B17396"/>
    <w:rsid w:val="00B17D8E"/>
    <w:rsid w:val="00B204F9"/>
    <w:rsid w:val="00B20A19"/>
    <w:rsid w:val="00B20A39"/>
    <w:rsid w:val="00B20B5F"/>
    <w:rsid w:val="00B211AE"/>
    <w:rsid w:val="00B21907"/>
    <w:rsid w:val="00B219B5"/>
    <w:rsid w:val="00B2294F"/>
    <w:rsid w:val="00B2312A"/>
    <w:rsid w:val="00B233F2"/>
    <w:rsid w:val="00B239B3"/>
    <w:rsid w:val="00B23BEC"/>
    <w:rsid w:val="00B24094"/>
    <w:rsid w:val="00B240CE"/>
    <w:rsid w:val="00B2475D"/>
    <w:rsid w:val="00B2488D"/>
    <w:rsid w:val="00B24C03"/>
    <w:rsid w:val="00B24F66"/>
    <w:rsid w:val="00B2517A"/>
    <w:rsid w:val="00B25503"/>
    <w:rsid w:val="00B2613C"/>
    <w:rsid w:val="00B26B84"/>
    <w:rsid w:val="00B279EF"/>
    <w:rsid w:val="00B27AA8"/>
    <w:rsid w:val="00B27B01"/>
    <w:rsid w:val="00B3016E"/>
    <w:rsid w:val="00B30EFA"/>
    <w:rsid w:val="00B31068"/>
    <w:rsid w:val="00B3127C"/>
    <w:rsid w:val="00B316BF"/>
    <w:rsid w:val="00B3182E"/>
    <w:rsid w:val="00B3237B"/>
    <w:rsid w:val="00B329C5"/>
    <w:rsid w:val="00B32EDB"/>
    <w:rsid w:val="00B3344D"/>
    <w:rsid w:val="00B3378F"/>
    <w:rsid w:val="00B33CA5"/>
    <w:rsid w:val="00B34408"/>
    <w:rsid w:val="00B34436"/>
    <w:rsid w:val="00B348C9"/>
    <w:rsid w:val="00B34CD8"/>
    <w:rsid w:val="00B362EF"/>
    <w:rsid w:val="00B3778C"/>
    <w:rsid w:val="00B37BCC"/>
    <w:rsid w:val="00B405D1"/>
    <w:rsid w:val="00B4109F"/>
    <w:rsid w:val="00B4122F"/>
    <w:rsid w:val="00B41C36"/>
    <w:rsid w:val="00B42DFF"/>
    <w:rsid w:val="00B43701"/>
    <w:rsid w:val="00B43F23"/>
    <w:rsid w:val="00B441DA"/>
    <w:rsid w:val="00B44451"/>
    <w:rsid w:val="00B44476"/>
    <w:rsid w:val="00B445D8"/>
    <w:rsid w:val="00B44622"/>
    <w:rsid w:val="00B458C0"/>
    <w:rsid w:val="00B45992"/>
    <w:rsid w:val="00B46757"/>
    <w:rsid w:val="00B46880"/>
    <w:rsid w:val="00B46F2B"/>
    <w:rsid w:val="00B47B54"/>
    <w:rsid w:val="00B47D21"/>
    <w:rsid w:val="00B47E7B"/>
    <w:rsid w:val="00B47F15"/>
    <w:rsid w:val="00B50C72"/>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F7A"/>
    <w:rsid w:val="00B55722"/>
    <w:rsid w:val="00B5579F"/>
    <w:rsid w:val="00B55F54"/>
    <w:rsid w:val="00B56841"/>
    <w:rsid w:val="00B56A90"/>
    <w:rsid w:val="00B57995"/>
    <w:rsid w:val="00B57BF1"/>
    <w:rsid w:val="00B57F89"/>
    <w:rsid w:val="00B603A3"/>
    <w:rsid w:val="00B60B56"/>
    <w:rsid w:val="00B617A9"/>
    <w:rsid w:val="00B619B9"/>
    <w:rsid w:val="00B62BE7"/>
    <w:rsid w:val="00B633BA"/>
    <w:rsid w:val="00B639D4"/>
    <w:rsid w:val="00B63C29"/>
    <w:rsid w:val="00B63D47"/>
    <w:rsid w:val="00B64428"/>
    <w:rsid w:val="00B64431"/>
    <w:rsid w:val="00B64721"/>
    <w:rsid w:val="00B648A1"/>
    <w:rsid w:val="00B65D25"/>
    <w:rsid w:val="00B66169"/>
    <w:rsid w:val="00B66AC0"/>
    <w:rsid w:val="00B66C70"/>
    <w:rsid w:val="00B705C0"/>
    <w:rsid w:val="00B713CE"/>
    <w:rsid w:val="00B718D5"/>
    <w:rsid w:val="00B71C31"/>
    <w:rsid w:val="00B71D8F"/>
    <w:rsid w:val="00B725A4"/>
    <w:rsid w:val="00B72E07"/>
    <w:rsid w:val="00B732C6"/>
    <w:rsid w:val="00B735B9"/>
    <w:rsid w:val="00B736CC"/>
    <w:rsid w:val="00B73E56"/>
    <w:rsid w:val="00B7407B"/>
    <w:rsid w:val="00B740F7"/>
    <w:rsid w:val="00B74160"/>
    <w:rsid w:val="00B743B0"/>
    <w:rsid w:val="00B74476"/>
    <w:rsid w:val="00B74539"/>
    <w:rsid w:val="00B7467C"/>
    <w:rsid w:val="00B7479E"/>
    <w:rsid w:val="00B7496F"/>
    <w:rsid w:val="00B75203"/>
    <w:rsid w:val="00B75619"/>
    <w:rsid w:val="00B763C5"/>
    <w:rsid w:val="00B7657C"/>
    <w:rsid w:val="00B7692E"/>
    <w:rsid w:val="00B76F1F"/>
    <w:rsid w:val="00B77544"/>
    <w:rsid w:val="00B77C28"/>
    <w:rsid w:val="00B77CB9"/>
    <w:rsid w:val="00B80649"/>
    <w:rsid w:val="00B8076A"/>
    <w:rsid w:val="00B80A76"/>
    <w:rsid w:val="00B82472"/>
    <w:rsid w:val="00B827DE"/>
    <w:rsid w:val="00B830FA"/>
    <w:rsid w:val="00B84575"/>
    <w:rsid w:val="00B848A7"/>
    <w:rsid w:val="00B852D4"/>
    <w:rsid w:val="00B85410"/>
    <w:rsid w:val="00B8585A"/>
    <w:rsid w:val="00B85D53"/>
    <w:rsid w:val="00B86337"/>
    <w:rsid w:val="00B875A2"/>
    <w:rsid w:val="00B87698"/>
    <w:rsid w:val="00B877F7"/>
    <w:rsid w:val="00B902AB"/>
    <w:rsid w:val="00B90404"/>
    <w:rsid w:val="00B911D7"/>
    <w:rsid w:val="00B9185E"/>
    <w:rsid w:val="00B91C0D"/>
    <w:rsid w:val="00B920AD"/>
    <w:rsid w:val="00B92818"/>
    <w:rsid w:val="00B9483F"/>
    <w:rsid w:val="00B948C3"/>
    <w:rsid w:val="00B95192"/>
    <w:rsid w:val="00B95342"/>
    <w:rsid w:val="00B954E7"/>
    <w:rsid w:val="00B9581F"/>
    <w:rsid w:val="00B95D32"/>
    <w:rsid w:val="00B95D3E"/>
    <w:rsid w:val="00B95F02"/>
    <w:rsid w:val="00B9614B"/>
    <w:rsid w:val="00B962A7"/>
    <w:rsid w:val="00B96ABD"/>
    <w:rsid w:val="00B96B06"/>
    <w:rsid w:val="00B96E48"/>
    <w:rsid w:val="00B96F26"/>
    <w:rsid w:val="00B974A5"/>
    <w:rsid w:val="00B974E9"/>
    <w:rsid w:val="00B976C2"/>
    <w:rsid w:val="00B97DAF"/>
    <w:rsid w:val="00B97F21"/>
    <w:rsid w:val="00BA0244"/>
    <w:rsid w:val="00BA0511"/>
    <w:rsid w:val="00BA08B1"/>
    <w:rsid w:val="00BA0B05"/>
    <w:rsid w:val="00BA14BE"/>
    <w:rsid w:val="00BA1600"/>
    <w:rsid w:val="00BA2179"/>
    <w:rsid w:val="00BA22F6"/>
    <w:rsid w:val="00BA2AE1"/>
    <w:rsid w:val="00BA2BE7"/>
    <w:rsid w:val="00BA2E06"/>
    <w:rsid w:val="00BA3078"/>
    <w:rsid w:val="00BA31CF"/>
    <w:rsid w:val="00BA32CE"/>
    <w:rsid w:val="00BA33A3"/>
    <w:rsid w:val="00BA33BA"/>
    <w:rsid w:val="00BA38B9"/>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D99"/>
    <w:rsid w:val="00BB01D5"/>
    <w:rsid w:val="00BB02BF"/>
    <w:rsid w:val="00BB050B"/>
    <w:rsid w:val="00BB0B0D"/>
    <w:rsid w:val="00BB0CAA"/>
    <w:rsid w:val="00BB0EA1"/>
    <w:rsid w:val="00BB169F"/>
    <w:rsid w:val="00BB2410"/>
    <w:rsid w:val="00BB2B01"/>
    <w:rsid w:val="00BB2E4A"/>
    <w:rsid w:val="00BB2EC6"/>
    <w:rsid w:val="00BB367A"/>
    <w:rsid w:val="00BB5086"/>
    <w:rsid w:val="00BB50E7"/>
    <w:rsid w:val="00BB5615"/>
    <w:rsid w:val="00BB6136"/>
    <w:rsid w:val="00BB6517"/>
    <w:rsid w:val="00BB6725"/>
    <w:rsid w:val="00BB6971"/>
    <w:rsid w:val="00BB69F0"/>
    <w:rsid w:val="00BB6C0D"/>
    <w:rsid w:val="00BB6D12"/>
    <w:rsid w:val="00BB728D"/>
    <w:rsid w:val="00BB73CE"/>
    <w:rsid w:val="00BB7DAC"/>
    <w:rsid w:val="00BC0853"/>
    <w:rsid w:val="00BC0EB1"/>
    <w:rsid w:val="00BC19BB"/>
    <w:rsid w:val="00BC19F6"/>
    <w:rsid w:val="00BC20C2"/>
    <w:rsid w:val="00BC2625"/>
    <w:rsid w:val="00BC272C"/>
    <w:rsid w:val="00BC2827"/>
    <w:rsid w:val="00BC378C"/>
    <w:rsid w:val="00BC49EF"/>
    <w:rsid w:val="00BC4E8C"/>
    <w:rsid w:val="00BC52EF"/>
    <w:rsid w:val="00BC6002"/>
    <w:rsid w:val="00BC6438"/>
    <w:rsid w:val="00BC6A47"/>
    <w:rsid w:val="00BC6BE4"/>
    <w:rsid w:val="00BC6D02"/>
    <w:rsid w:val="00BC6F8E"/>
    <w:rsid w:val="00BC6FFD"/>
    <w:rsid w:val="00BC7004"/>
    <w:rsid w:val="00BC75BF"/>
    <w:rsid w:val="00BC767E"/>
    <w:rsid w:val="00BC7FD0"/>
    <w:rsid w:val="00BD03DB"/>
    <w:rsid w:val="00BD1BFA"/>
    <w:rsid w:val="00BD20E3"/>
    <w:rsid w:val="00BD2161"/>
    <w:rsid w:val="00BD258C"/>
    <w:rsid w:val="00BD2E2D"/>
    <w:rsid w:val="00BD3184"/>
    <w:rsid w:val="00BD3784"/>
    <w:rsid w:val="00BD3EDB"/>
    <w:rsid w:val="00BD3EDD"/>
    <w:rsid w:val="00BD5F51"/>
    <w:rsid w:val="00BD5FE4"/>
    <w:rsid w:val="00BD6615"/>
    <w:rsid w:val="00BD66DA"/>
    <w:rsid w:val="00BD6724"/>
    <w:rsid w:val="00BD6727"/>
    <w:rsid w:val="00BD674F"/>
    <w:rsid w:val="00BD7839"/>
    <w:rsid w:val="00BD7C52"/>
    <w:rsid w:val="00BD7D9D"/>
    <w:rsid w:val="00BD7E3F"/>
    <w:rsid w:val="00BE05EF"/>
    <w:rsid w:val="00BE05FF"/>
    <w:rsid w:val="00BE0682"/>
    <w:rsid w:val="00BE08AF"/>
    <w:rsid w:val="00BE0AA8"/>
    <w:rsid w:val="00BE0AE9"/>
    <w:rsid w:val="00BE12DA"/>
    <w:rsid w:val="00BE228D"/>
    <w:rsid w:val="00BE248E"/>
    <w:rsid w:val="00BE266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A02"/>
    <w:rsid w:val="00BE6A6E"/>
    <w:rsid w:val="00BE6BE7"/>
    <w:rsid w:val="00BE7614"/>
    <w:rsid w:val="00BF02DA"/>
    <w:rsid w:val="00BF03AD"/>
    <w:rsid w:val="00BF05B7"/>
    <w:rsid w:val="00BF13D9"/>
    <w:rsid w:val="00BF167D"/>
    <w:rsid w:val="00BF170A"/>
    <w:rsid w:val="00BF1D7A"/>
    <w:rsid w:val="00BF209A"/>
    <w:rsid w:val="00BF22FE"/>
    <w:rsid w:val="00BF258F"/>
    <w:rsid w:val="00BF2A6A"/>
    <w:rsid w:val="00BF2F0A"/>
    <w:rsid w:val="00BF30E1"/>
    <w:rsid w:val="00BF33EA"/>
    <w:rsid w:val="00BF3798"/>
    <w:rsid w:val="00BF38FE"/>
    <w:rsid w:val="00BF44F6"/>
    <w:rsid w:val="00BF4C6F"/>
    <w:rsid w:val="00BF50B8"/>
    <w:rsid w:val="00BF538A"/>
    <w:rsid w:val="00BF694A"/>
    <w:rsid w:val="00BF7214"/>
    <w:rsid w:val="00C0095D"/>
    <w:rsid w:val="00C00A66"/>
    <w:rsid w:val="00C00EE9"/>
    <w:rsid w:val="00C011CC"/>
    <w:rsid w:val="00C02077"/>
    <w:rsid w:val="00C022F9"/>
    <w:rsid w:val="00C0242B"/>
    <w:rsid w:val="00C0292C"/>
    <w:rsid w:val="00C02A8C"/>
    <w:rsid w:val="00C02AEB"/>
    <w:rsid w:val="00C02C4A"/>
    <w:rsid w:val="00C033A0"/>
    <w:rsid w:val="00C03B69"/>
    <w:rsid w:val="00C03CF8"/>
    <w:rsid w:val="00C03E1A"/>
    <w:rsid w:val="00C03FB5"/>
    <w:rsid w:val="00C04321"/>
    <w:rsid w:val="00C04A53"/>
    <w:rsid w:val="00C04E63"/>
    <w:rsid w:val="00C0534E"/>
    <w:rsid w:val="00C05BCC"/>
    <w:rsid w:val="00C06970"/>
    <w:rsid w:val="00C06F3F"/>
    <w:rsid w:val="00C079CD"/>
    <w:rsid w:val="00C07DD3"/>
    <w:rsid w:val="00C102ED"/>
    <w:rsid w:val="00C103E1"/>
    <w:rsid w:val="00C10650"/>
    <w:rsid w:val="00C109EB"/>
    <w:rsid w:val="00C10D20"/>
    <w:rsid w:val="00C11116"/>
    <w:rsid w:val="00C112A2"/>
    <w:rsid w:val="00C113B3"/>
    <w:rsid w:val="00C115C5"/>
    <w:rsid w:val="00C11713"/>
    <w:rsid w:val="00C11F87"/>
    <w:rsid w:val="00C1296A"/>
    <w:rsid w:val="00C12971"/>
    <w:rsid w:val="00C12C1B"/>
    <w:rsid w:val="00C14E41"/>
    <w:rsid w:val="00C1578E"/>
    <w:rsid w:val="00C16321"/>
    <w:rsid w:val="00C169E6"/>
    <w:rsid w:val="00C170B7"/>
    <w:rsid w:val="00C17295"/>
    <w:rsid w:val="00C17920"/>
    <w:rsid w:val="00C17CBC"/>
    <w:rsid w:val="00C210E4"/>
    <w:rsid w:val="00C212FA"/>
    <w:rsid w:val="00C2248F"/>
    <w:rsid w:val="00C22FFF"/>
    <w:rsid w:val="00C23101"/>
    <w:rsid w:val="00C23348"/>
    <w:rsid w:val="00C23395"/>
    <w:rsid w:val="00C2340F"/>
    <w:rsid w:val="00C236FC"/>
    <w:rsid w:val="00C23751"/>
    <w:rsid w:val="00C24097"/>
    <w:rsid w:val="00C240B3"/>
    <w:rsid w:val="00C2425E"/>
    <w:rsid w:val="00C24A84"/>
    <w:rsid w:val="00C2502E"/>
    <w:rsid w:val="00C25C9F"/>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288A"/>
    <w:rsid w:val="00C329C2"/>
    <w:rsid w:val="00C3301B"/>
    <w:rsid w:val="00C33223"/>
    <w:rsid w:val="00C33548"/>
    <w:rsid w:val="00C33A9B"/>
    <w:rsid w:val="00C34A74"/>
    <w:rsid w:val="00C3595B"/>
    <w:rsid w:val="00C35B91"/>
    <w:rsid w:val="00C37353"/>
    <w:rsid w:val="00C3764E"/>
    <w:rsid w:val="00C37AD7"/>
    <w:rsid w:val="00C40072"/>
    <w:rsid w:val="00C4055A"/>
    <w:rsid w:val="00C40AF2"/>
    <w:rsid w:val="00C40D55"/>
    <w:rsid w:val="00C40E3B"/>
    <w:rsid w:val="00C40FAC"/>
    <w:rsid w:val="00C41190"/>
    <w:rsid w:val="00C41382"/>
    <w:rsid w:val="00C429AA"/>
    <w:rsid w:val="00C42B0B"/>
    <w:rsid w:val="00C42BF1"/>
    <w:rsid w:val="00C4378D"/>
    <w:rsid w:val="00C43A63"/>
    <w:rsid w:val="00C43DA1"/>
    <w:rsid w:val="00C43ED9"/>
    <w:rsid w:val="00C44623"/>
    <w:rsid w:val="00C446C4"/>
    <w:rsid w:val="00C44F3A"/>
    <w:rsid w:val="00C45A9B"/>
    <w:rsid w:val="00C473A4"/>
    <w:rsid w:val="00C4787B"/>
    <w:rsid w:val="00C47A69"/>
    <w:rsid w:val="00C47C01"/>
    <w:rsid w:val="00C47C39"/>
    <w:rsid w:val="00C47DB0"/>
    <w:rsid w:val="00C5074C"/>
    <w:rsid w:val="00C507A4"/>
    <w:rsid w:val="00C5097E"/>
    <w:rsid w:val="00C512BF"/>
    <w:rsid w:val="00C518CB"/>
    <w:rsid w:val="00C51A6A"/>
    <w:rsid w:val="00C54393"/>
    <w:rsid w:val="00C54510"/>
    <w:rsid w:val="00C55690"/>
    <w:rsid w:val="00C55948"/>
    <w:rsid w:val="00C5710C"/>
    <w:rsid w:val="00C57222"/>
    <w:rsid w:val="00C5759C"/>
    <w:rsid w:val="00C5798A"/>
    <w:rsid w:val="00C60309"/>
    <w:rsid w:val="00C606A2"/>
    <w:rsid w:val="00C607B6"/>
    <w:rsid w:val="00C60898"/>
    <w:rsid w:val="00C61217"/>
    <w:rsid w:val="00C61E9A"/>
    <w:rsid w:val="00C61FE2"/>
    <w:rsid w:val="00C62362"/>
    <w:rsid w:val="00C626E7"/>
    <w:rsid w:val="00C629B5"/>
    <w:rsid w:val="00C62B17"/>
    <w:rsid w:val="00C62D06"/>
    <w:rsid w:val="00C636D6"/>
    <w:rsid w:val="00C638B6"/>
    <w:rsid w:val="00C63A64"/>
    <w:rsid w:val="00C63C6E"/>
    <w:rsid w:val="00C63D45"/>
    <w:rsid w:val="00C647BF"/>
    <w:rsid w:val="00C64CAC"/>
    <w:rsid w:val="00C6522B"/>
    <w:rsid w:val="00C6537E"/>
    <w:rsid w:val="00C65D61"/>
    <w:rsid w:val="00C669BE"/>
    <w:rsid w:val="00C66F39"/>
    <w:rsid w:val="00C676BA"/>
    <w:rsid w:val="00C67D8E"/>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94B"/>
    <w:rsid w:val="00C73989"/>
    <w:rsid w:val="00C74091"/>
    <w:rsid w:val="00C7534C"/>
    <w:rsid w:val="00C75367"/>
    <w:rsid w:val="00C75634"/>
    <w:rsid w:val="00C75922"/>
    <w:rsid w:val="00C763C1"/>
    <w:rsid w:val="00C765E7"/>
    <w:rsid w:val="00C76AFD"/>
    <w:rsid w:val="00C771AC"/>
    <w:rsid w:val="00C778B5"/>
    <w:rsid w:val="00C779E0"/>
    <w:rsid w:val="00C77B7F"/>
    <w:rsid w:val="00C77CCA"/>
    <w:rsid w:val="00C800B1"/>
    <w:rsid w:val="00C80139"/>
    <w:rsid w:val="00C81371"/>
    <w:rsid w:val="00C81D07"/>
    <w:rsid w:val="00C81D0D"/>
    <w:rsid w:val="00C81E96"/>
    <w:rsid w:val="00C81F2C"/>
    <w:rsid w:val="00C822C8"/>
    <w:rsid w:val="00C8240A"/>
    <w:rsid w:val="00C824D3"/>
    <w:rsid w:val="00C825B2"/>
    <w:rsid w:val="00C82A7F"/>
    <w:rsid w:val="00C82AAE"/>
    <w:rsid w:val="00C82E88"/>
    <w:rsid w:val="00C83475"/>
    <w:rsid w:val="00C8348D"/>
    <w:rsid w:val="00C83D13"/>
    <w:rsid w:val="00C843F9"/>
    <w:rsid w:val="00C84567"/>
    <w:rsid w:val="00C84F4F"/>
    <w:rsid w:val="00C85396"/>
    <w:rsid w:val="00C85558"/>
    <w:rsid w:val="00C857B1"/>
    <w:rsid w:val="00C85ABE"/>
    <w:rsid w:val="00C862F7"/>
    <w:rsid w:val="00C8641D"/>
    <w:rsid w:val="00C866F1"/>
    <w:rsid w:val="00C86DD3"/>
    <w:rsid w:val="00C86E2F"/>
    <w:rsid w:val="00C87A6A"/>
    <w:rsid w:val="00C90043"/>
    <w:rsid w:val="00C902C2"/>
    <w:rsid w:val="00C90665"/>
    <w:rsid w:val="00C907FD"/>
    <w:rsid w:val="00C9089F"/>
    <w:rsid w:val="00C908E5"/>
    <w:rsid w:val="00C90B1F"/>
    <w:rsid w:val="00C90C3F"/>
    <w:rsid w:val="00C919AA"/>
    <w:rsid w:val="00C91CAA"/>
    <w:rsid w:val="00C91CB7"/>
    <w:rsid w:val="00C91CC3"/>
    <w:rsid w:val="00C91DB8"/>
    <w:rsid w:val="00C922E6"/>
    <w:rsid w:val="00C93050"/>
    <w:rsid w:val="00C9316B"/>
    <w:rsid w:val="00C9393F"/>
    <w:rsid w:val="00C946F1"/>
    <w:rsid w:val="00C9493D"/>
    <w:rsid w:val="00C9498B"/>
    <w:rsid w:val="00C978E0"/>
    <w:rsid w:val="00C979C3"/>
    <w:rsid w:val="00CA0C45"/>
    <w:rsid w:val="00CA0FCA"/>
    <w:rsid w:val="00CA1314"/>
    <w:rsid w:val="00CA1940"/>
    <w:rsid w:val="00CA1B4E"/>
    <w:rsid w:val="00CA1C80"/>
    <w:rsid w:val="00CA1D0B"/>
    <w:rsid w:val="00CA29BD"/>
    <w:rsid w:val="00CA37E3"/>
    <w:rsid w:val="00CA3BC3"/>
    <w:rsid w:val="00CA3F59"/>
    <w:rsid w:val="00CA49B5"/>
    <w:rsid w:val="00CA4E35"/>
    <w:rsid w:val="00CA56BC"/>
    <w:rsid w:val="00CA5B4D"/>
    <w:rsid w:val="00CA61A6"/>
    <w:rsid w:val="00CA6A47"/>
    <w:rsid w:val="00CA7CC9"/>
    <w:rsid w:val="00CB00B4"/>
    <w:rsid w:val="00CB0E91"/>
    <w:rsid w:val="00CB0EF3"/>
    <w:rsid w:val="00CB1E4F"/>
    <w:rsid w:val="00CB2696"/>
    <w:rsid w:val="00CB2793"/>
    <w:rsid w:val="00CB28B4"/>
    <w:rsid w:val="00CB357D"/>
    <w:rsid w:val="00CB36EC"/>
    <w:rsid w:val="00CB379C"/>
    <w:rsid w:val="00CB3A46"/>
    <w:rsid w:val="00CB56D9"/>
    <w:rsid w:val="00CB57E5"/>
    <w:rsid w:val="00CB5D02"/>
    <w:rsid w:val="00CB65D2"/>
    <w:rsid w:val="00CB65F4"/>
    <w:rsid w:val="00CB6954"/>
    <w:rsid w:val="00CB6CD1"/>
    <w:rsid w:val="00CB6E48"/>
    <w:rsid w:val="00CB75C7"/>
    <w:rsid w:val="00CC0000"/>
    <w:rsid w:val="00CC04FB"/>
    <w:rsid w:val="00CC0C02"/>
    <w:rsid w:val="00CC0D2E"/>
    <w:rsid w:val="00CC0FB3"/>
    <w:rsid w:val="00CC19ED"/>
    <w:rsid w:val="00CC2690"/>
    <w:rsid w:val="00CC2B07"/>
    <w:rsid w:val="00CC2DC2"/>
    <w:rsid w:val="00CC32C8"/>
    <w:rsid w:val="00CC3817"/>
    <w:rsid w:val="00CC38CE"/>
    <w:rsid w:val="00CC39CD"/>
    <w:rsid w:val="00CC3CD8"/>
    <w:rsid w:val="00CC4599"/>
    <w:rsid w:val="00CC4D25"/>
    <w:rsid w:val="00CC4DE0"/>
    <w:rsid w:val="00CC5766"/>
    <w:rsid w:val="00CC5AB2"/>
    <w:rsid w:val="00CC5BEF"/>
    <w:rsid w:val="00CC5D6C"/>
    <w:rsid w:val="00CC7246"/>
    <w:rsid w:val="00CC7940"/>
    <w:rsid w:val="00CC79AD"/>
    <w:rsid w:val="00CC7BAC"/>
    <w:rsid w:val="00CD1128"/>
    <w:rsid w:val="00CD15CD"/>
    <w:rsid w:val="00CD1E89"/>
    <w:rsid w:val="00CD1F06"/>
    <w:rsid w:val="00CD1F71"/>
    <w:rsid w:val="00CD20FE"/>
    <w:rsid w:val="00CD231C"/>
    <w:rsid w:val="00CD256E"/>
    <w:rsid w:val="00CD3058"/>
    <w:rsid w:val="00CD3222"/>
    <w:rsid w:val="00CD3E3B"/>
    <w:rsid w:val="00CD44F8"/>
    <w:rsid w:val="00CD4572"/>
    <w:rsid w:val="00CD4AEC"/>
    <w:rsid w:val="00CD50BC"/>
    <w:rsid w:val="00CD5FFC"/>
    <w:rsid w:val="00CD6390"/>
    <w:rsid w:val="00CD671B"/>
    <w:rsid w:val="00CD6DA8"/>
    <w:rsid w:val="00CD719F"/>
    <w:rsid w:val="00CE0714"/>
    <w:rsid w:val="00CE1022"/>
    <w:rsid w:val="00CE1F73"/>
    <w:rsid w:val="00CE24F2"/>
    <w:rsid w:val="00CE2805"/>
    <w:rsid w:val="00CE2838"/>
    <w:rsid w:val="00CE2A59"/>
    <w:rsid w:val="00CE2CA4"/>
    <w:rsid w:val="00CE2D9A"/>
    <w:rsid w:val="00CE3243"/>
    <w:rsid w:val="00CE341E"/>
    <w:rsid w:val="00CE357D"/>
    <w:rsid w:val="00CE3BAF"/>
    <w:rsid w:val="00CE4B21"/>
    <w:rsid w:val="00CE523D"/>
    <w:rsid w:val="00CE58D3"/>
    <w:rsid w:val="00CE5BFB"/>
    <w:rsid w:val="00CE64AD"/>
    <w:rsid w:val="00CE66F6"/>
    <w:rsid w:val="00CE6F9E"/>
    <w:rsid w:val="00CE7F53"/>
    <w:rsid w:val="00CF054D"/>
    <w:rsid w:val="00CF0EAA"/>
    <w:rsid w:val="00CF1240"/>
    <w:rsid w:val="00CF12FF"/>
    <w:rsid w:val="00CF22CE"/>
    <w:rsid w:val="00CF23FF"/>
    <w:rsid w:val="00CF2401"/>
    <w:rsid w:val="00CF241D"/>
    <w:rsid w:val="00CF2927"/>
    <w:rsid w:val="00CF2D43"/>
    <w:rsid w:val="00CF30AC"/>
    <w:rsid w:val="00CF376D"/>
    <w:rsid w:val="00CF3985"/>
    <w:rsid w:val="00CF3C54"/>
    <w:rsid w:val="00CF4090"/>
    <w:rsid w:val="00CF4228"/>
    <w:rsid w:val="00CF4AB7"/>
    <w:rsid w:val="00CF5070"/>
    <w:rsid w:val="00CF53D0"/>
    <w:rsid w:val="00CF5CDD"/>
    <w:rsid w:val="00CF61B2"/>
    <w:rsid w:val="00CF629F"/>
    <w:rsid w:val="00CF66D2"/>
    <w:rsid w:val="00CF7284"/>
    <w:rsid w:val="00CF76BF"/>
    <w:rsid w:val="00CF7AEA"/>
    <w:rsid w:val="00CF7BB0"/>
    <w:rsid w:val="00CF7FAB"/>
    <w:rsid w:val="00D0041D"/>
    <w:rsid w:val="00D01008"/>
    <w:rsid w:val="00D010DE"/>
    <w:rsid w:val="00D019AB"/>
    <w:rsid w:val="00D01D00"/>
    <w:rsid w:val="00D02378"/>
    <w:rsid w:val="00D04477"/>
    <w:rsid w:val="00D04676"/>
    <w:rsid w:val="00D05C20"/>
    <w:rsid w:val="00D05CC6"/>
    <w:rsid w:val="00D05E7C"/>
    <w:rsid w:val="00D05EFB"/>
    <w:rsid w:val="00D06E01"/>
    <w:rsid w:val="00D07612"/>
    <w:rsid w:val="00D0795C"/>
    <w:rsid w:val="00D079FE"/>
    <w:rsid w:val="00D10826"/>
    <w:rsid w:val="00D109AC"/>
    <w:rsid w:val="00D10C93"/>
    <w:rsid w:val="00D10FAF"/>
    <w:rsid w:val="00D112EB"/>
    <w:rsid w:val="00D1157F"/>
    <w:rsid w:val="00D1175C"/>
    <w:rsid w:val="00D1299B"/>
    <w:rsid w:val="00D131CC"/>
    <w:rsid w:val="00D131E7"/>
    <w:rsid w:val="00D13241"/>
    <w:rsid w:val="00D13440"/>
    <w:rsid w:val="00D1356F"/>
    <w:rsid w:val="00D13BA0"/>
    <w:rsid w:val="00D13D80"/>
    <w:rsid w:val="00D13FD6"/>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1C95"/>
    <w:rsid w:val="00D22219"/>
    <w:rsid w:val="00D22423"/>
    <w:rsid w:val="00D22F26"/>
    <w:rsid w:val="00D235AC"/>
    <w:rsid w:val="00D237ED"/>
    <w:rsid w:val="00D23E36"/>
    <w:rsid w:val="00D248C4"/>
    <w:rsid w:val="00D25741"/>
    <w:rsid w:val="00D25D5C"/>
    <w:rsid w:val="00D25FAC"/>
    <w:rsid w:val="00D26435"/>
    <w:rsid w:val="00D26759"/>
    <w:rsid w:val="00D27251"/>
    <w:rsid w:val="00D273B3"/>
    <w:rsid w:val="00D31234"/>
    <w:rsid w:val="00D31444"/>
    <w:rsid w:val="00D317F2"/>
    <w:rsid w:val="00D31992"/>
    <w:rsid w:val="00D31F72"/>
    <w:rsid w:val="00D32676"/>
    <w:rsid w:val="00D327E2"/>
    <w:rsid w:val="00D328A1"/>
    <w:rsid w:val="00D32D23"/>
    <w:rsid w:val="00D3445D"/>
    <w:rsid w:val="00D34499"/>
    <w:rsid w:val="00D346DC"/>
    <w:rsid w:val="00D347CB"/>
    <w:rsid w:val="00D3576B"/>
    <w:rsid w:val="00D35A48"/>
    <w:rsid w:val="00D35E44"/>
    <w:rsid w:val="00D365B4"/>
    <w:rsid w:val="00D3773C"/>
    <w:rsid w:val="00D37AE5"/>
    <w:rsid w:val="00D3958F"/>
    <w:rsid w:val="00D40218"/>
    <w:rsid w:val="00D40269"/>
    <w:rsid w:val="00D40815"/>
    <w:rsid w:val="00D41490"/>
    <w:rsid w:val="00D41492"/>
    <w:rsid w:val="00D4217C"/>
    <w:rsid w:val="00D42458"/>
    <w:rsid w:val="00D424AD"/>
    <w:rsid w:val="00D4284A"/>
    <w:rsid w:val="00D4379E"/>
    <w:rsid w:val="00D43A4A"/>
    <w:rsid w:val="00D43E00"/>
    <w:rsid w:val="00D4419F"/>
    <w:rsid w:val="00D448F3"/>
    <w:rsid w:val="00D44BE1"/>
    <w:rsid w:val="00D44DF5"/>
    <w:rsid w:val="00D452DF"/>
    <w:rsid w:val="00D453C8"/>
    <w:rsid w:val="00D459E8"/>
    <w:rsid w:val="00D45A94"/>
    <w:rsid w:val="00D46699"/>
    <w:rsid w:val="00D46EF9"/>
    <w:rsid w:val="00D47A66"/>
    <w:rsid w:val="00D47DFB"/>
    <w:rsid w:val="00D4FA4C"/>
    <w:rsid w:val="00D500C5"/>
    <w:rsid w:val="00D5176E"/>
    <w:rsid w:val="00D51F2C"/>
    <w:rsid w:val="00D5296E"/>
    <w:rsid w:val="00D52AFD"/>
    <w:rsid w:val="00D52C86"/>
    <w:rsid w:val="00D52E84"/>
    <w:rsid w:val="00D53269"/>
    <w:rsid w:val="00D53340"/>
    <w:rsid w:val="00D5393C"/>
    <w:rsid w:val="00D53E7E"/>
    <w:rsid w:val="00D54787"/>
    <w:rsid w:val="00D5524B"/>
    <w:rsid w:val="00D55B00"/>
    <w:rsid w:val="00D55C6F"/>
    <w:rsid w:val="00D57885"/>
    <w:rsid w:val="00D60325"/>
    <w:rsid w:val="00D603DB"/>
    <w:rsid w:val="00D609F5"/>
    <w:rsid w:val="00D615B2"/>
    <w:rsid w:val="00D61B16"/>
    <w:rsid w:val="00D61F53"/>
    <w:rsid w:val="00D6263B"/>
    <w:rsid w:val="00D62DD3"/>
    <w:rsid w:val="00D63147"/>
    <w:rsid w:val="00D63928"/>
    <w:rsid w:val="00D63AF0"/>
    <w:rsid w:val="00D6413E"/>
    <w:rsid w:val="00D6416A"/>
    <w:rsid w:val="00D6463B"/>
    <w:rsid w:val="00D6591A"/>
    <w:rsid w:val="00D65BFD"/>
    <w:rsid w:val="00D66889"/>
    <w:rsid w:val="00D67113"/>
    <w:rsid w:val="00D7007C"/>
    <w:rsid w:val="00D70534"/>
    <w:rsid w:val="00D70F4D"/>
    <w:rsid w:val="00D7152A"/>
    <w:rsid w:val="00D71DE6"/>
    <w:rsid w:val="00D72990"/>
    <w:rsid w:val="00D73D0F"/>
    <w:rsid w:val="00D73E15"/>
    <w:rsid w:val="00D74146"/>
    <w:rsid w:val="00D742B4"/>
    <w:rsid w:val="00D74984"/>
    <w:rsid w:val="00D74ABC"/>
    <w:rsid w:val="00D74AEB"/>
    <w:rsid w:val="00D74DA3"/>
    <w:rsid w:val="00D75123"/>
    <w:rsid w:val="00D7512E"/>
    <w:rsid w:val="00D75837"/>
    <w:rsid w:val="00D75B23"/>
    <w:rsid w:val="00D7609A"/>
    <w:rsid w:val="00D7637C"/>
    <w:rsid w:val="00D76607"/>
    <w:rsid w:val="00D76EE8"/>
    <w:rsid w:val="00D772C5"/>
    <w:rsid w:val="00D77460"/>
    <w:rsid w:val="00D77C95"/>
    <w:rsid w:val="00D8085C"/>
    <w:rsid w:val="00D80B1E"/>
    <w:rsid w:val="00D81390"/>
    <w:rsid w:val="00D8170A"/>
    <w:rsid w:val="00D81C75"/>
    <w:rsid w:val="00D8202D"/>
    <w:rsid w:val="00D827B0"/>
    <w:rsid w:val="00D829D2"/>
    <w:rsid w:val="00D831C8"/>
    <w:rsid w:val="00D842F9"/>
    <w:rsid w:val="00D84913"/>
    <w:rsid w:val="00D85394"/>
    <w:rsid w:val="00D857F8"/>
    <w:rsid w:val="00D85D46"/>
    <w:rsid w:val="00D8637D"/>
    <w:rsid w:val="00D863B9"/>
    <w:rsid w:val="00D86639"/>
    <w:rsid w:val="00D86E85"/>
    <w:rsid w:val="00D87000"/>
    <w:rsid w:val="00D871EC"/>
    <w:rsid w:val="00D8741E"/>
    <w:rsid w:val="00D874BD"/>
    <w:rsid w:val="00D8774A"/>
    <w:rsid w:val="00D8788F"/>
    <w:rsid w:val="00D87DBC"/>
    <w:rsid w:val="00D9012F"/>
    <w:rsid w:val="00D90904"/>
    <w:rsid w:val="00D90A5F"/>
    <w:rsid w:val="00D92969"/>
    <w:rsid w:val="00D935D2"/>
    <w:rsid w:val="00D938F2"/>
    <w:rsid w:val="00D93C46"/>
    <w:rsid w:val="00D93CFF"/>
    <w:rsid w:val="00D944E0"/>
    <w:rsid w:val="00D949AD"/>
    <w:rsid w:val="00D94DF6"/>
    <w:rsid w:val="00D95140"/>
    <w:rsid w:val="00D955E3"/>
    <w:rsid w:val="00D956A8"/>
    <w:rsid w:val="00D9600B"/>
    <w:rsid w:val="00D96038"/>
    <w:rsid w:val="00D96C1F"/>
    <w:rsid w:val="00D97A45"/>
    <w:rsid w:val="00D97FF8"/>
    <w:rsid w:val="00DA008C"/>
    <w:rsid w:val="00DA06B4"/>
    <w:rsid w:val="00DA0955"/>
    <w:rsid w:val="00DA1480"/>
    <w:rsid w:val="00DA1AF6"/>
    <w:rsid w:val="00DA245A"/>
    <w:rsid w:val="00DA25E6"/>
    <w:rsid w:val="00DA29C1"/>
    <w:rsid w:val="00DA2CCE"/>
    <w:rsid w:val="00DA3321"/>
    <w:rsid w:val="00DA35B1"/>
    <w:rsid w:val="00DA3BA2"/>
    <w:rsid w:val="00DA3D6D"/>
    <w:rsid w:val="00DA3DFD"/>
    <w:rsid w:val="00DA3E1E"/>
    <w:rsid w:val="00DA4892"/>
    <w:rsid w:val="00DA504D"/>
    <w:rsid w:val="00DA525F"/>
    <w:rsid w:val="00DA526D"/>
    <w:rsid w:val="00DA55CF"/>
    <w:rsid w:val="00DA58E7"/>
    <w:rsid w:val="00DA5A5D"/>
    <w:rsid w:val="00DA5BAA"/>
    <w:rsid w:val="00DA6E20"/>
    <w:rsid w:val="00DA723F"/>
    <w:rsid w:val="00DA7FB3"/>
    <w:rsid w:val="00DB0163"/>
    <w:rsid w:val="00DB068E"/>
    <w:rsid w:val="00DB0788"/>
    <w:rsid w:val="00DB08D6"/>
    <w:rsid w:val="00DB0A05"/>
    <w:rsid w:val="00DB0B62"/>
    <w:rsid w:val="00DB0E22"/>
    <w:rsid w:val="00DB0F9E"/>
    <w:rsid w:val="00DB13CE"/>
    <w:rsid w:val="00DB15B7"/>
    <w:rsid w:val="00DB1751"/>
    <w:rsid w:val="00DB18DD"/>
    <w:rsid w:val="00DB1DA9"/>
    <w:rsid w:val="00DB25B4"/>
    <w:rsid w:val="00DB2CE7"/>
    <w:rsid w:val="00DB30C8"/>
    <w:rsid w:val="00DB4C6E"/>
    <w:rsid w:val="00DB4F5E"/>
    <w:rsid w:val="00DB5464"/>
    <w:rsid w:val="00DB7522"/>
    <w:rsid w:val="00DB7C7A"/>
    <w:rsid w:val="00DB7DA2"/>
    <w:rsid w:val="00DC023C"/>
    <w:rsid w:val="00DC0976"/>
    <w:rsid w:val="00DC0CC5"/>
    <w:rsid w:val="00DC1826"/>
    <w:rsid w:val="00DC248A"/>
    <w:rsid w:val="00DC318B"/>
    <w:rsid w:val="00DC3939"/>
    <w:rsid w:val="00DC3FE5"/>
    <w:rsid w:val="00DC41E0"/>
    <w:rsid w:val="00DC42DF"/>
    <w:rsid w:val="00DC4527"/>
    <w:rsid w:val="00DC4738"/>
    <w:rsid w:val="00DC4757"/>
    <w:rsid w:val="00DC4FB8"/>
    <w:rsid w:val="00DC5238"/>
    <w:rsid w:val="00DC531D"/>
    <w:rsid w:val="00DC57BD"/>
    <w:rsid w:val="00DC586C"/>
    <w:rsid w:val="00DC6068"/>
    <w:rsid w:val="00DC7A67"/>
    <w:rsid w:val="00DC7DD5"/>
    <w:rsid w:val="00DC7EF2"/>
    <w:rsid w:val="00DC7F8D"/>
    <w:rsid w:val="00DD029F"/>
    <w:rsid w:val="00DD1373"/>
    <w:rsid w:val="00DD1E82"/>
    <w:rsid w:val="00DD1F3C"/>
    <w:rsid w:val="00DD259F"/>
    <w:rsid w:val="00DD2706"/>
    <w:rsid w:val="00DD295E"/>
    <w:rsid w:val="00DD2A8B"/>
    <w:rsid w:val="00DD371A"/>
    <w:rsid w:val="00DD4FF1"/>
    <w:rsid w:val="00DD50D1"/>
    <w:rsid w:val="00DD5444"/>
    <w:rsid w:val="00DD5B4C"/>
    <w:rsid w:val="00DD5BEC"/>
    <w:rsid w:val="00DD609A"/>
    <w:rsid w:val="00DD617E"/>
    <w:rsid w:val="00DD61B6"/>
    <w:rsid w:val="00DD6776"/>
    <w:rsid w:val="00DD6981"/>
    <w:rsid w:val="00DD69F6"/>
    <w:rsid w:val="00DD6DA8"/>
    <w:rsid w:val="00DD6FBC"/>
    <w:rsid w:val="00DD723C"/>
    <w:rsid w:val="00DD788F"/>
    <w:rsid w:val="00DD7988"/>
    <w:rsid w:val="00DE2327"/>
    <w:rsid w:val="00DE23B4"/>
    <w:rsid w:val="00DE2506"/>
    <w:rsid w:val="00DE2ACB"/>
    <w:rsid w:val="00DE3FD8"/>
    <w:rsid w:val="00DE44E9"/>
    <w:rsid w:val="00DE46CF"/>
    <w:rsid w:val="00DE47C6"/>
    <w:rsid w:val="00DE4E0E"/>
    <w:rsid w:val="00DE582C"/>
    <w:rsid w:val="00DE67D9"/>
    <w:rsid w:val="00DE69F8"/>
    <w:rsid w:val="00DE7D1F"/>
    <w:rsid w:val="00DE7FF9"/>
    <w:rsid w:val="00DF0240"/>
    <w:rsid w:val="00DF0C0E"/>
    <w:rsid w:val="00DF1079"/>
    <w:rsid w:val="00DF1250"/>
    <w:rsid w:val="00DF13E3"/>
    <w:rsid w:val="00DF1433"/>
    <w:rsid w:val="00DF234C"/>
    <w:rsid w:val="00DF26EA"/>
    <w:rsid w:val="00DF2B01"/>
    <w:rsid w:val="00DF37C4"/>
    <w:rsid w:val="00DF436D"/>
    <w:rsid w:val="00DF47EA"/>
    <w:rsid w:val="00DF48DA"/>
    <w:rsid w:val="00DF4BE8"/>
    <w:rsid w:val="00DF5C12"/>
    <w:rsid w:val="00DF6221"/>
    <w:rsid w:val="00DF63D7"/>
    <w:rsid w:val="00DF6910"/>
    <w:rsid w:val="00DF6F0A"/>
    <w:rsid w:val="00DF77A2"/>
    <w:rsid w:val="00DF78EF"/>
    <w:rsid w:val="00DFA80B"/>
    <w:rsid w:val="00E006F5"/>
    <w:rsid w:val="00E00842"/>
    <w:rsid w:val="00E00B30"/>
    <w:rsid w:val="00E01198"/>
    <w:rsid w:val="00E01B46"/>
    <w:rsid w:val="00E0322A"/>
    <w:rsid w:val="00E033F7"/>
    <w:rsid w:val="00E034AB"/>
    <w:rsid w:val="00E03A51"/>
    <w:rsid w:val="00E03E30"/>
    <w:rsid w:val="00E04065"/>
    <w:rsid w:val="00E041E6"/>
    <w:rsid w:val="00E04367"/>
    <w:rsid w:val="00E047EA"/>
    <w:rsid w:val="00E05BD0"/>
    <w:rsid w:val="00E07B7D"/>
    <w:rsid w:val="00E103F4"/>
    <w:rsid w:val="00E10A87"/>
    <w:rsid w:val="00E10DBE"/>
    <w:rsid w:val="00E10F42"/>
    <w:rsid w:val="00E1108C"/>
    <w:rsid w:val="00E1174D"/>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4279"/>
    <w:rsid w:val="00E1457A"/>
    <w:rsid w:val="00E154B0"/>
    <w:rsid w:val="00E15B46"/>
    <w:rsid w:val="00E15B80"/>
    <w:rsid w:val="00E16163"/>
    <w:rsid w:val="00E17031"/>
    <w:rsid w:val="00E176B9"/>
    <w:rsid w:val="00E178CD"/>
    <w:rsid w:val="00E17AAA"/>
    <w:rsid w:val="00E20399"/>
    <w:rsid w:val="00E205B1"/>
    <w:rsid w:val="00E2089A"/>
    <w:rsid w:val="00E208D1"/>
    <w:rsid w:val="00E209CB"/>
    <w:rsid w:val="00E21347"/>
    <w:rsid w:val="00E215DA"/>
    <w:rsid w:val="00E21DFE"/>
    <w:rsid w:val="00E2277D"/>
    <w:rsid w:val="00E228E9"/>
    <w:rsid w:val="00E22BDE"/>
    <w:rsid w:val="00E22C59"/>
    <w:rsid w:val="00E22FF5"/>
    <w:rsid w:val="00E240B5"/>
    <w:rsid w:val="00E2442D"/>
    <w:rsid w:val="00E24682"/>
    <w:rsid w:val="00E254B5"/>
    <w:rsid w:val="00E255D6"/>
    <w:rsid w:val="00E25A3A"/>
    <w:rsid w:val="00E25B62"/>
    <w:rsid w:val="00E25BCF"/>
    <w:rsid w:val="00E25FA3"/>
    <w:rsid w:val="00E26333"/>
    <w:rsid w:val="00E26491"/>
    <w:rsid w:val="00E268DE"/>
    <w:rsid w:val="00E26915"/>
    <w:rsid w:val="00E27151"/>
    <w:rsid w:val="00E277FA"/>
    <w:rsid w:val="00E30121"/>
    <w:rsid w:val="00E301AB"/>
    <w:rsid w:val="00E3060B"/>
    <w:rsid w:val="00E30BF2"/>
    <w:rsid w:val="00E31327"/>
    <w:rsid w:val="00E318EC"/>
    <w:rsid w:val="00E31EAD"/>
    <w:rsid w:val="00E32085"/>
    <w:rsid w:val="00E322B1"/>
    <w:rsid w:val="00E327A6"/>
    <w:rsid w:val="00E32E61"/>
    <w:rsid w:val="00E32FFC"/>
    <w:rsid w:val="00E3306D"/>
    <w:rsid w:val="00E336CF"/>
    <w:rsid w:val="00E33D5D"/>
    <w:rsid w:val="00E33E93"/>
    <w:rsid w:val="00E342AB"/>
    <w:rsid w:val="00E34763"/>
    <w:rsid w:val="00E3536F"/>
    <w:rsid w:val="00E3538A"/>
    <w:rsid w:val="00E35612"/>
    <w:rsid w:val="00E35C48"/>
    <w:rsid w:val="00E35CCF"/>
    <w:rsid w:val="00E3635C"/>
    <w:rsid w:val="00E36656"/>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6309"/>
    <w:rsid w:val="00E464F3"/>
    <w:rsid w:val="00E4684A"/>
    <w:rsid w:val="00E46D4E"/>
    <w:rsid w:val="00E47B37"/>
    <w:rsid w:val="00E50C47"/>
    <w:rsid w:val="00E50E32"/>
    <w:rsid w:val="00E510A6"/>
    <w:rsid w:val="00E51981"/>
    <w:rsid w:val="00E51AE0"/>
    <w:rsid w:val="00E51B71"/>
    <w:rsid w:val="00E51F05"/>
    <w:rsid w:val="00E52220"/>
    <w:rsid w:val="00E5265F"/>
    <w:rsid w:val="00E528F7"/>
    <w:rsid w:val="00E53AA7"/>
    <w:rsid w:val="00E54606"/>
    <w:rsid w:val="00E54A3F"/>
    <w:rsid w:val="00E5508B"/>
    <w:rsid w:val="00E5557D"/>
    <w:rsid w:val="00E55A66"/>
    <w:rsid w:val="00E5634C"/>
    <w:rsid w:val="00E564C5"/>
    <w:rsid w:val="00E56510"/>
    <w:rsid w:val="00E56BCA"/>
    <w:rsid w:val="00E56BDE"/>
    <w:rsid w:val="00E57236"/>
    <w:rsid w:val="00E60AD6"/>
    <w:rsid w:val="00E60E90"/>
    <w:rsid w:val="00E60EE0"/>
    <w:rsid w:val="00E612F2"/>
    <w:rsid w:val="00E614F1"/>
    <w:rsid w:val="00E6165D"/>
    <w:rsid w:val="00E61760"/>
    <w:rsid w:val="00E619A2"/>
    <w:rsid w:val="00E62050"/>
    <w:rsid w:val="00E622EA"/>
    <w:rsid w:val="00E62445"/>
    <w:rsid w:val="00E6280D"/>
    <w:rsid w:val="00E62B10"/>
    <w:rsid w:val="00E62C6E"/>
    <w:rsid w:val="00E62F55"/>
    <w:rsid w:val="00E632EB"/>
    <w:rsid w:val="00E63325"/>
    <w:rsid w:val="00E633D8"/>
    <w:rsid w:val="00E634B7"/>
    <w:rsid w:val="00E63599"/>
    <w:rsid w:val="00E63DF7"/>
    <w:rsid w:val="00E64755"/>
    <w:rsid w:val="00E647C7"/>
    <w:rsid w:val="00E64A68"/>
    <w:rsid w:val="00E64B74"/>
    <w:rsid w:val="00E65966"/>
    <w:rsid w:val="00E660A4"/>
    <w:rsid w:val="00E66922"/>
    <w:rsid w:val="00E66A31"/>
    <w:rsid w:val="00E66DEC"/>
    <w:rsid w:val="00E6751B"/>
    <w:rsid w:val="00E6763D"/>
    <w:rsid w:val="00E677B1"/>
    <w:rsid w:val="00E677D3"/>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52C9"/>
    <w:rsid w:val="00E763CC"/>
    <w:rsid w:val="00E76F30"/>
    <w:rsid w:val="00E76F75"/>
    <w:rsid w:val="00E76FCD"/>
    <w:rsid w:val="00E77E68"/>
    <w:rsid w:val="00E80040"/>
    <w:rsid w:val="00E8011E"/>
    <w:rsid w:val="00E80151"/>
    <w:rsid w:val="00E801A8"/>
    <w:rsid w:val="00E8034A"/>
    <w:rsid w:val="00E80CAC"/>
    <w:rsid w:val="00E81065"/>
    <w:rsid w:val="00E816CB"/>
    <w:rsid w:val="00E82020"/>
    <w:rsid w:val="00E82B07"/>
    <w:rsid w:val="00E837C6"/>
    <w:rsid w:val="00E83A20"/>
    <w:rsid w:val="00E84314"/>
    <w:rsid w:val="00E84676"/>
    <w:rsid w:val="00E84CEF"/>
    <w:rsid w:val="00E84D28"/>
    <w:rsid w:val="00E852D8"/>
    <w:rsid w:val="00E8567E"/>
    <w:rsid w:val="00E85795"/>
    <w:rsid w:val="00E85C81"/>
    <w:rsid w:val="00E86A22"/>
    <w:rsid w:val="00E86B1C"/>
    <w:rsid w:val="00E86C1C"/>
    <w:rsid w:val="00E875F8"/>
    <w:rsid w:val="00E87B5B"/>
    <w:rsid w:val="00E87DB3"/>
    <w:rsid w:val="00E901F5"/>
    <w:rsid w:val="00E902FC"/>
    <w:rsid w:val="00E90697"/>
    <w:rsid w:val="00E90AA3"/>
    <w:rsid w:val="00E9168D"/>
    <w:rsid w:val="00E918D1"/>
    <w:rsid w:val="00E91945"/>
    <w:rsid w:val="00E9202F"/>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8F4"/>
    <w:rsid w:val="00EA0978"/>
    <w:rsid w:val="00EA0C85"/>
    <w:rsid w:val="00EA0DD1"/>
    <w:rsid w:val="00EA0E78"/>
    <w:rsid w:val="00EA2FAB"/>
    <w:rsid w:val="00EA3251"/>
    <w:rsid w:val="00EA33F2"/>
    <w:rsid w:val="00EA35AE"/>
    <w:rsid w:val="00EA40AB"/>
    <w:rsid w:val="00EA474F"/>
    <w:rsid w:val="00EA4DCB"/>
    <w:rsid w:val="00EA529C"/>
    <w:rsid w:val="00EA5BD0"/>
    <w:rsid w:val="00EA6379"/>
    <w:rsid w:val="00EA66E7"/>
    <w:rsid w:val="00EA6A95"/>
    <w:rsid w:val="00EA6C4C"/>
    <w:rsid w:val="00EA6E26"/>
    <w:rsid w:val="00EA76D9"/>
    <w:rsid w:val="00EA7826"/>
    <w:rsid w:val="00EA793D"/>
    <w:rsid w:val="00EB03FF"/>
    <w:rsid w:val="00EB04A2"/>
    <w:rsid w:val="00EB04ED"/>
    <w:rsid w:val="00EB1157"/>
    <w:rsid w:val="00EB1466"/>
    <w:rsid w:val="00EB2CA3"/>
    <w:rsid w:val="00EB2DFB"/>
    <w:rsid w:val="00EB2F0D"/>
    <w:rsid w:val="00EB2F8C"/>
    <w:rsid w:val="00EB355C"/>
    <w:rsid w:val="00EB3A07"/>
    <w:rsid w:val="00EB3AA6"/>
    <w:rsid w:val="00EB3AAD"/>
    <w:rsid w:val="00EB3ABC"/>
    <w:rsid w:val="00EB42D8"/>
    <w:rsid w:val="00EB4398"/>
    <w:rsid w:val="00EB4BF3"/>
    <w:rsid w:val="00EB501A"/>
    <w:rsid w:val="00EB53B0"/>
    <w:rsid w:val="00EB54DA"/>
    <w:rsid w:val="00EB5AAE"/>
    <w:rsid w:val="00EB6902"/>
    <w:rsid w:val="00EB6D42"/>
    <w:rsid w:val="00EB70BA"/>
    <w:rsid w:val="00EB7327"/>
    <w:rsid w:val="00EB7439"/>
    <w:rsid w:val="00EB77B1"/>
    <w:rsid w:val="00EB78C0"/>
    <w:rsid w:val="00EC0302"/>
    <w:rsid w:val="00EC1192"/>
    <w:rsid w:val="00EC132A"/>
    <w:rsid w:val="00EC16A3"/>
    <w:rsid w:val="00EC1C4A"/>
    <w:rsid w:val="00EC2E26"/>
    <w:rsid w:val="00EC33F0"/>
    <w:rsid w:val="00EC3519"/>
    <w:rsid w:val="00EC412A"/>
    <w:rsid w:val="00EC4397"/>
    <w:rsid w:val="00EC43F4"/>
    <w:rsid w:val="00EC49EC"/>
    <w:rsid w:val="00EC5603"/>
    <w:rsid w:val="00EC5A59"/>
    <w:rsid w:val="00EC5D80"/>
    <w:rsid w:val="00EC6520"/>
    <w:rsid w:val="00EC6DB1"/>
    <w:rsid w:val="00EC7038"/>
    <w:rsid w:val="00EC722B"/>
    <w:rsid w:val="00EC7317"/>
    <w:rsid w:val="00EC7AF1"/>
    <w:rsid w:val="00EC7DB5"/>
    <w:rsid w:val="00ED0935"/>
    <w:rsid w:val="00ED09A7"/>
    <w:rsid w:val="00ED1378"/>
    <w:rsid w:val="00ED1420"/>
    <w:rsid w:val="00ED1486"/>
    <w:rsid w:val="00ED1746"/>
    <w:rsid w:val="00ED1B25"/>
    <w:rsid w:val="00ED1B6E"/>
    <w:rsid w:val="00ED1F1F"/>
    <w:rsid w:val="00ED2B7A"/>
    <w:rsid w:val="00ED3731"/>
    <w:rsid w:val="00ED38FC"/>
    <w:rsid w:val="00ED3CC9"/>
    <w:rsid w:val="00ED3E2D"/>
    <w:rsid w:val="00ED3FC2"/>
    <w:rsid w:val="00ED428E"/>
    <w:rsid w:val="00ED4788"/>
    <w:rsid w:val="00ED4F4B"/>
    <w:rsid w:val="00ED52AC"/>
    <w:rsid w:val="00ED5F4D"/>
    <w:rsid w:val="00ED5FBB"/>
    <w:rsid w:val="00ED624E"/>
    <w:rsid w:val="00ED63B6"/>
    <w:rsid w:val="00ED6758"/>
    <w:rsid w:val="00ED6826"/>
    <w:rsid w:val="00ED7000"/>
    <w:rsid w:val="00ED7E6F"/>
    <w:rsid w:val="00ED7F36"/>
    <w:rsid w:val="00EE0229"/>
    <w:rsid w:val="00EE06BC"/>
    <w:rsid w:val="00EE0F40"/>
    <w:rsid w:val="00EE123A"/>
    <w:rsid w:val="00EE17A6"/>
    <w:rsid w:val="00EE1B06"/>
    <w:rsid w:val="00EE1B08"/>
    <w:rsid w:val="00EE20A2"/>
    <w:rsid w:val="00EE2707"/>
    <w:rsid w:val="00EE28C7"/>
    <w:rsid w:val="00EE2B91"/>
    <w:rsid w:val="00EE2D3F"/>
    <w:rsid w:val="00EE3D70"/>
    <w:rsid w:val="00EE4542"/>
    <w:rsid w:val="00EE4954"/>
    <w:rsid w:val="00EE54A7"/>
    <w:rsid w:val="00EE5555"/>
    <w:rsid w:val="00EE5BF8"/>
    <w:rsid w:val="00EE63C8"/>
    <w:rsid w:val="00EE6462"/>
    <w:rsid w:val="00EE6E5E"/>
    <w:rsid w:val="00EE7B64"/>
    <w:rsid w:val="00EF010A"/>
    <w:rsid w:val="00EF0807"/>
    <w:rsid w:val="00EF0E02"/>
    <w:rsid w:val="00EF109B"/>
    <w:rsid w:val="00EF10BF"/>
    <w:rsid w:val="00EF13CF"/>
    <w:rsid w:val="00EF1E34"/>
    <w:rsid w:val="00EF2F58"/>
    <w:rsid w:val="00EF3570"/>
    <w:rsid w:val="00EF3936"/>
    <w:rsid w:val="00EF3DF8"/>
    <w:rsid w:val="00EF3F78"/>
    <w:rsid w:val="00EF3F80"/>
    <w:rsid w:val="00EF437A"/>
    <w:rsid w:val="00EF4486"/>
    <w:rsid w:val="00EF45C3"/>
    <w:rsid w:val="00EF4D76"/>
    <w:rsid w:val="00EF4F19"/>
    <w:rsid w:val="00EF4FD1"/>
    <w:rsid w:val="00EF5167"/>
    <w:rsid w:val="00EF520B"/>
    <w:rsid w:val="00EF547F"/>
    <w:rsid w:val="00EF5651"/>
    <w:rsid w:val="00EF5736"/>
    <w:rsid w:val="00EF59B2"/>
    <w:rsid w:val="00EF5B42"/>
    <w:rsid w:val="00EF5B69"/>
    <w:rsid w:val="00EF5B80"/>
    <w:rsid w:val="00EF5C87"/>
    <w:rsid w:val="00EF601B"/>
    <w:rsid w:val="00EF60C4"/>
    <w:rsid w:val="00EF61C7"/>
    <w:rsid w:val="00EF6C14"/>
    <w:rsid w:val="00EF6E05"/>
    <w:rsid w:val="00EF6E9B"/>
    <w:rsid w:val="00EF72F8"/>
    <w:rsid w:val="00EF7999"/>
    <w:rsid w:val="00EF7B38"/>
    <w:rsid w:val="00EF7BEC"/>
    <w:rsid w:val="00F0059A"/>
    <w:rsid w:val="00F00B1E"/>
    <w:rsid w:val="00F00C3B"/>
    <w:rsid w:val="00F01406"/>
    <w:rsid w:val="00F0223B"/>
    <w:rsid w:val="00F023F6"/>
    <w:rsid w:val="00F0278B"/>
    <w:rsid w:val="00F02A27"/>
    <w:rsid w:val="00F02D36"/>
    <w:rsid w:val="00F03210"/>
    <w:rsid w:val="00F03B24"/>
    <w:rsid w:val="00F046F9"/>
    <w:rsid w:val="00F05110"/>
    <w:rsid w:val="00F0537D"/>
    <w:rsid w:val="00F05432"/>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974"/>
    <w:rsid w:val="00F10A84"/>
    <w:rsid w:val="00F11362"/>
    <w:rsid w:val="00F1191C"/>
    <w:rsid w:val="00F12556"/>
    <w:rsid w:val="00F128AA"/>
    <w:rsid w:val="00F13001"/>
    <w:rsid w:val="00F1308B"/>
    <w:rsid w:val="00F13481"/>
    <w:rsid w:val="00F13B09"/>
    <w:rsid w:val="00F14979"/>
    <w:rsid w:val="00F14BF1"/>
    <w:rsid w:val="00F14F82"/>
    <w:rsid w:val="00F1505B"/>
    <w:rsid w:val="00F15E38"/>
    <w:rsid w:val="00F16665"/>
    <w:rsid w:val="00F16EBB"/>
    <w:rsid w:val="00F1712C"/>
    <w:rsid w:val="00F1771A"/>
    <w:rsid w:val="00F1790C"/>
    <w:rsid w:val="00F200E1"/>
    <w:rsid w:val="00F20223"/>
    <w:rsid w:val="00F20263"/>
    <w:rsid w:val="00F203EA"/>
    <w:rsid w:val="00F20F32"/>
    <w:rsid w:val="00F20FDA"/>
    <w:rsid w:val="00F21962"/>
    <w:rsid w:val="00F22779"/>
    <w:rsid w:val="00F22C0B"/>
    <w:rsid w:val="00F22C7A"/>
    <w:rsid w:val="00F2344F"/>
    <w:rsid w:val="00F235F0"/>
    <w:rsid w:val="00F2393D"/>
    <w:rsid w:val="00F24BDD"/>
    <w:rsid w:val="00F24F53"/>
    <w:rsid w:val="00F2560C"/>
    <w:rsid w:val="00F2568D"/>
    <w:rsid w:val="00F25AAD"/>
    <w:rsid w:val="00F25FB2"/>
    <w:rsid w:val="00F26136"/>
    <w:rsid w:val="00F266F2"/>
    <w:rsid w:val="00F27734"/>
    <w:rsid w:val="00F278B6"/>
    <w:rsid w:val="00F27FFD"/>
    <w:rsid w:val="00F3064C"/>
    <w:rsid w:val="00F307AF"/>
    <w:rsid w:val="00F3080E"/>
    <w:rsid w:val="00F30E91"/>
    <w:rsid w:val="00F32847"/>
    <w:rsid w:val="00F32D2A"/>
    <w:rsid w:val="00F32E8E"/>
    <w:rsid w:val="00F32F5D"/>
    <w:rsid w:val="00F3354E"/>
    <w:rsid w:val="00F33582"/>
    <w:rsid w:val="00F341C7"/>
    <w:rsid w:val="00F341D1"/>
    <w:rsid w:val="00F3454C"/>
    <w:rsid w:val="00F34D88"/>
    <w:rsid w:val="00F34FB9"/>
    <w:rsid w:val="00F35727"/>
    <w:rsid w:val="00F362B7"/>
    <w:rsid w:val="00F369BE"/>
    <w:rsid w:val="00F36BE0"/>
    <w:rsid w:val="00F37658"/>
    <w:rsid w:val="00F3781F"/>
    <w:rsid w:val="00F37DA1"/>
    <w:rsid w:val="00F4094E"/>
    <w:rsid w:val="00F409AB"/>
    <w:rsid w:val="00F42EFB"/>
    <w:rsid w:val="00F431DA"/>
    <w:rsid w:val="00F43654"/>
    <w:rsid w:val="00F438CF"/>
    <w:rsid w:val="00F43B07"/>
    <w:rsid w:val="00F44653"/>
    <w:rsid w:val="00F44A4B"/>
    <w:rsid w:val="00F44D5C"/>
    <w:rsid w:val="00F45312"/>
    <w:rsid w:val="00F458F4"/>
    <w:rsid w:val="00F45939"/>
    <w:rsid w:val="00F46808"/>
    <w:rsid w:val="00F46887"/>
    <w:rsid w:val="00F46A27"/>
    <w:rsid w:val="00F46E69"/>
    <w:rsid w:val="00F470EB"/>
    <w:rsid w:val="00F47143"/>
    <w:rsid w:val="00F4715D"/>
    <w:rsid w:val="00F47373"/>
    <w:rsid w:val="00F473E2"/>
    <w:rsid w:val="00F47694"/>
    <w:rsid w:val="00F50542"/>
    <w:rsid w:val="00F508AB"/>
    <w:rsid w:val="00F509EE"/>
    <w:rsid w:val="00F50F23"/>
    <w:rsid w:val="00F519C3"/>
    <w:rsid w:val="00F51B5A"/>
    <w:rsid w:val="00F521B4"/>
    <w:rsid w:val="00F521F7"/>
    <w:rsid w:val="00F526BF"/>
    <w:rsid w:val="00F52A7C"/>
    <w:rsid w:val="00F52C93"/>
    <w:rsid w:val="00F52CDA"/>
    <w:rsid w:val="00F52E95"/>
    <w:rsid w:val="00F52F32"/>
    <w:rsid w:val="00F53077"/>
    <w:rsid w:val="00F53DC7"/>
    <w:rsid w:val="00F53E50"/>
    <w:rsid w:val="00F53F5D"/>
    <w:rsid w:val="00F544B4"/>
    <w:rsid w:val="00F55160"/>
    <w:rsid w:val="00F55D7C"/>
    <w:rsid w:val="00F55EAA"/>
    <w:rsid w:val="00F565B6"/>
    <w:rsid w:val="00F565BF"/>
    <w:rsid w:val="00F56FCE"/>
    <w:rsid w:val="00F573F7"/>
    <w:rsid w:val="00F57477"/>
    <w:rsid w:val="00F606AD"/>
    <w:rsid w:val="00F60786"/>
    <w:rsid w:val="00F6141B"/>
    <w:rsid w:val="00F61563"/>
    <w:rsid w:val="00F61660"/>
    <w:rsid w:val="00F61BC6"/>
    <w:rsid w:val="00F61E82"/>
    <w:rsid w:val="00F620CE"/>
    <w:rsid w:val="00F62814"/>
    <w:rsid w:val="00F628FC"/>
    <w:rsid w:val="00F63A38"/>
    <w:rsid w:val="00F6420C"/>
    <w:rsid w:val="00F64210"/>
    <w:rsid w:val="00F64309"/>
    <w:rsid w:val="00F64CF9"/>
    <w:rsid w:val="00F64DD6"/>
    <w:rsid w:val="00F64E40"/>
    <w:rsid w:val="00F65195"/>
    <w:rsid w:val="00F652DB"/>
    <w:rsid w:val="00F65548"/>
    <w:rsid w:val="00F65750"/>
    <w:rsid w:val="00F65C75"/>
    <w:rsid w:val="00F6626B"/>
    <w:rsid w:val="00F66350"/>
    <w:rsid w:val="00F66A20"/>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77EB7"/>
    <w:rsid w:val="00F80735"/>
    <w:rsid w:val="00F807BA"/>
    <w:rsid w:val="00F80C8F"/>
    <w:rsid w:val="00F8127B"/>
    <w:rsid w:val="00F8205D"/>
    <w:rsid w:val="00F82BB7"/>
    <w:rsid w:val="00F830A6"/>
    <w:rsid w:val="00F8335C"/>
    <w:rsid w:val="00F83391"/>
    <w:rsid w:val="00F83E04"/>
    <w:rsid w:val="00F84070"/>
    <w:rsid w:val="00F84D8C"/>
    <w:rsid w:val="00F84E13"/>
    <w:rsid w:val="00F8534A"/>
    <w:rsid w:val="00F856CF"/>
    <w:rsid w:val="00F85A68"/>
    <w:rsid w:val="00F8604C"/>
    <w:rsid w:val="00F86705"/>
    <w:rsid w:val="00F86D93"/>
    <w:rsid w:val="00F86E74"/>
    <w:rsid w:val="00F87343"/>
    <w:rsid w:val="00F878B6"/>
    <w:rsid w:val="00F87CC6"/>
    <w:rsid w:val="00F87D04"/>
    <w:rsid w:val="00F90173"/>
    <w:rsid w:val="00F9020F"/>
    <w:rsid w:val="00F90C18"/>
    <w:rsid w:val="00F91A48"/>
    <w:rsid w:val="00F91E98"/>
    <w:rsid w:val="00F9254C"/>
    <w:rsid w:val="00F92B07"/>
    <w:rsid w:val="00F92DFC"/>
    <w:rsid w:val="00F92E74"/>
    <w:rsid w:val="00F936F7"/>
    <w:rsid w:val="00F939B5"/>
    <w:rsid w:val="00F94E10"/>
    <w:rsid w:val="00F968C6"/>
    <w:rsid w:val="00F97692"/>
    <w:rsid w:val="00F978D3"/>
    <w:rsid w:val="00F97D3D"/>
    <w:rsid w:val="00FA0186"/>
    <w:rsid w:val="00FA0418"/>
    <w:rsid w:val="00FA1264"/>
    <w:rsid w:val="00FA16D2"/>
    <w:rsid w:val="00FA19AB"/>
    <w:rsid w:val="00FA1CE8"/>
    <w:rsid w:val="00FA23D4"/>
    <w:rsid w:val="00FA2A3A"/>
    <w:rsid w:val="00FA3061"/>
    <w:rsid w:val="00FA3302"/>
    <w:rsid w:val="00FA36BF"/>
    <w:rsid w:val="00FA379A"/>
    <w:rsid w:val="00FA441F"/>
    <w:rsid w:val="00FA45FC"/>
    <w:rsid w:val="00FA4D02"/>
    <w:rsid w:val="00FA4F39"/>
    <w:rsid w:val="00FA5EA8"/>
    <w:rsid w:val="00FA5FF6"/>
    <w:rsid w:val="00FA69DD"/>
    <w:rsid w:val="00FA7856"/>
    <w:rsid w:val="00FA7CDD"/>
    <w:rsid w:val="00FA7FE5"/>
    <w:rsid w:val="00FB011C"/>
    <w:rsid w:val="00FB032F"/>
    <w:rsid w:val="00FB0821"/>
    <w:rsid w:val="00FB0F46"/>
    <w:rsid w:val="00FB1CFF"/>
    <w:rsid w:val="00FB3041"/>
    <w:rsid w:val="00FB3AEA"/>
    <w:rsid w:val="00FB4221"/>
    <w:rsid w:val="00FB4C61"/>
    <w:rsid w:val="00FB4FA9"/>
    <w:rsid w:val="00FB5E48"/>
    <w:rsid w:val="00FB6226"/>
    <w:rsid w:val="00FB674F"/>
    <w:rsid w:val="00FB6868"/>
    <w:rsid w:val="00FB6A15"/>
    <w:rsid w:val="00FB6D85"/>
    <w:rsid w:val="00FB6F73"/>
    <w:rsid w:val="00FB70A9"/>
    <w:rsid w:val="00FB7CF8"/>
    <w:rsid w:val="00FB7FF8"/>
    <w:rsid w:val="00FC0198"/>
    <w:rsid w:val="00FC07C1"/>
    <w:rsid w:val="00FC09EA"/>
    <w:rsid w:val="00FC0B47"/>
    <w:rsid w:val="00FC0CC9"/>
    <w:rsid w:val="00FC12B1"/>
    <w:rsid w:val="00FC1662"/>
    <w:rsid w:val="00FC1D3B"/>
    <w:rsid w:val="00FC2006"/>
    <w:rsid w:val="00FC209B"/>
    <w:rsid w:val="00FC209F"/>
    <w:rsid w:val="00FC2A4F"/>
    <w:rsid w:val="00FC2F7F"/>
    <w:rsid w:val="00FC3548"/>
    <w:rsid w:val="00FC3603"/>
    <w:rsid w:val="00FC393F"/>
    <w:rsid w:val="00FC3AA4"/>
    <w:rsid w:val="00FC3BE8"/>
    <w:rsid w:val="00FC421D"/>
    <w:rsid w:val="00FC4A3B"/>
    <w:rsid w:val="00FC54D5"/>
    <w:rsid w:val="00FC57BD"/>
    <w:rsid w:val="00FC5A8E"/>
    <w:rsid w:val="00FC5D66"/>
    <w:rsid w:val="00FC60C5"/>
    <w:rsid w:val="00FC6826"/>
    <w:rsid w:val="00FC6872"/>
    <w:rsid w:val="00FC6B62"/>
    <w:rsid w:val="00FC6CE2"/>
    <w:rsid w:val="00FC7C0F"/>
    <w:rsid w:val="00FD0399"/>
    <w:rsid w:val="00FD06C5"/>
    <w:rsid w:val="00FD06E1"/>
    <w:rsid w:val="00FD06F2"/>
    <w:rsid w:val="00FD1880"/>
    <w:rsid w:val="00FD1A94"/>
    <w:rsid w:val="00FD1E58"/>
    <w:rsid w:val="00FD2281"/>
    <w:rsid w:val="00FD436E"/>
    <w:rsid w:val="00FD44FA"/>
    <w:rsid w:val="00FD459B"/>
    <w:rsid w:val="00FD4984"/>
    <w:rsid w:val="00FD4ACE"/>
    <w:rsid w:val="00FD5165"/>
    <w:rsid w:val="00FD51B5"/>
    <w:rsid w:val="00FD5F9D"/>
    <w:rsid w:val="00FD6368"/>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3D9"/>
    <w:rsid w:val="00FE5BEF"/>
    <w:rsid w:val="00FE6668"/>
    <w:rsid w:val="00FE6829"/>
    <w:rsid w:val="00FE75E7"/>
    <w:rsid w:val="00FF0FCE"/>
    <w:rsid w:val="00FF14A1"/>
    <w:rsid w:val="00FF1507"/>
    <w:rsid w:val="00FF1B4D"/>
    <w:rsid w:val="00FF1D35"/>
    <w:rsid w:val="00FF1DF0"/>
    <w:rsid w:val="00FF1E2E"/>
    <w:rsid w:val="00FF2EB6"/>
    <w:rsid w:val="00FF2F18"/>
    <w:rsid w:val="00FF3100"/>
    <w:rsid w:val="00FF3D58"/>
    <w:rsid w:val="00FF4EAE"/>
    <w:rsid w:val="00FF5D7D"/>
    <w:rsid w:val="00FF64A1"/>
    <w:rsid w:val="00FF679B"/>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3866"/>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899931AB-F079-452D-A11F-EDDAF4121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AE3C7C"/>
    <w:pPr>
      <w:tabs>
        <w:tab w:val="left" w:pos="540"/>
        <w:tab w:val="right" w:leader="dot" w:pos="10260"/>
      </w:tabs>
      <w:ind w:left="540"/>
    </w:pPr>
    <w:rPr>
      <w:rFonts w:ascii="Franklin Gothic Medium" w:hAnsi="Franklin Gothic Medium"/>
      <w:noProof/>
      <w:sz w:val="24"/>
      <w:szCs w:val="24"/>
    </w:r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AE3C7C"/>
    <w:rPr>
      <w:rFonts w:ascii="Franklin Gothic Medium" w:eastAsia="Times New Roman" w:hAnsi="Franklin Gothic Medium" w:cs="Arial"/>
      <w:noProof/>
      <w:sz w:val="24"/>
      <w:szCs w:val="24"/>
    </w:rPr>
  </w:style>
  <w:style w:type="character" w:customStyle="1" w:styleId="TOCtextChar">
    <w:name w:val="TOC text Char"/>
    <w:basedOn w:val="TOC1Char"/>
    <w:link w:val="TOCtext"/>
    <w:rsid w:val="00DF6910"/>
    <w:rPr>
      <w:rFonts w:ascii="Times New Roman" w:eastAsia="Times New Roman" w:hAnsi="Times New Roman" w:cs="Times New Roman"/>
      <w:noProof/>
      <w:sz w:val="24"/>
      <w:szCs w:val="24"/>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SemiCondensed" w:hAnsi="Bahnschrift SemiCondensed"/>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table" w:customStyle="1" w:styleId="ReportDefaultTable1">
    <w:name w:val="Report Default Table1"/>
    <w:basedOn w:val="TableNormal"/>
    <w:uiPriority w:val="99"/>
    <w:rsid w:val="00A82641"/>
    <w:pPr>
      <w:spacing w:before="100" w:beforeAutospacing="1" w:after="100" w:afterAutospacing="1" w:line="276" w:lineRule="auto"/>
    </w:pPr>
    <w:rPr>
      <w:rFonts w:ascii="Franklin Gothic Medium" w:hAnsi="Franklin Gothic Medium"/>
      <w:color w:val="487D9F"/>
    </w:rPr>
    <w:tblPr>
      <w:tblBorders>
        <w:insideH w:val="single" w:sz="18" w:space="0" w:color="FFFFFF"/>
        <w:insideV w:val="single" w:sz="18" w:space="0" w:color="FFFFFF"/>
      </w:tblBorders>
    </w:tblPr>
    <w:tcPr>
      <w:shd w:val="clear" w:color="auto" w:fill="CDDBE5"/>
    </w:tcPr>
    <w:tblStylePr w:type="firstRow">
      <w:rPr>
        <w:rFonts w:ascii="Bahnschrift SemiCondensed" w:hAnsi="Bahnschrift SemiCondensed"/>
        <w:color w:val="FFFFFF"/>
        <w:sz w:val="24"/>
      </w:rPr>
      <w:tblPr/>
      <w:trPr>
        <w:tblHeader/>
      </w:trPr>
      <w:tcPr>
        <w:shd w:val="clear" w:color="auto" w:fill="40627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45906729">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49878484">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15516564">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hyperlink" Target="mailto:central@cisa.gov" TargetMode="External"/><Relationship Id="rId47" Type="http://schemas.openxmlformats.org/officeDocument/2006/relationships/hyperlink" Target="http://www.ic3.gov/" TargetMode="External"/><Relationship Id="rId63" Type="http://schemas.openxmlformats.org/officeDocument/2006/relationships/hyperlink" Target="https://www.nationalisacs.org/" TargetMode="External"/><Relationship Id="rId68" Type="http://schemas.openxmlformats.org/officeDocument/2006/relationships/footer" Target="footer15.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resources-tools/resources/protecting-sensitive-and-personal-information" TargetMode="Externa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hyperlink" Target="https://www.cisa.gov/resources-tools/resources/phishing-guidance-stopping-attack-cycle-phase-one" TargetMode="External"/><Relationship Id="rId37" Type="http://schemas.openxmlformats.org/officeDocument/2006/relationships/hyperlink" Target="https://nvlpubs.nist.gov/nistpubs/SpecialPublications/NIST.SP.800-128.pdf" TargetMode="External"/><Relationship Id="rId40" Type="http://schemas.openxmlformats.org/officeDocument/2006/relationships/hyperlink" Target="https://www.cisa.gov/sites/default/files/publications/Cybersecurity_Best_Practices_for_Industrial_Control_Systems.pdf" TargetMode="External"/><Relationship Id="rId45" Type="http://schemas.openxmlformats.org/officeDocument/2006/relationships/hyperlink" Target="https://www.secretservice.gov/investigation/cyber" TargetMode="External"/><Relationship Id="rId53" Type="http://schemas.openxmlformats.org/officeDocument/2006/relationships/hyperlink" Target="mailto:info@msisac.org" TargetMode="External"/><Relationship Id="rId58" Type="http://schemas.openxmlformats.org/officeDocument/2006/relationships/hyperlink" Target="https://www.infragard.org/Files/InfraGard_Redesign_2-24-2022.pdf" TargetMode="External"/><Relationship Id="rId66" Type="http://schemas.openxmlformats.org/officeDocument/2006/relationships/hyperlink" Target="https://www.nist.gov/cyberframework" TargetMode="External"/><Relationship Id="rId5" Type="http://schemas.openxmlformats.org/officeDocument/2006/relationships/numbering" Target="numbering.xml"/><Relationship Id="rId61" Type="http://schemas.openxmlformats.org/officeDocument/2006/relationships/hyperlink" Target="http://www.certifiedisao.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11.xml"/><Relationship Id="rId30" Type="http://schemas.openxmlformats.org/officeDocument/2006/relationships/hyperlink" Target="https://www.cisa.gov/resources-tools/resources/cybersecurity-and-physical-security-convergence-action-guide" TargetMode="External"/><Relationship Id="rId35" Type="http://schemas.openxmlformats.org/officeDocument/2006/relationships/hyperlink" Target="https://www.cisa.gov/sites/default/files/publications/layering-network-security-segmentation_infographic_508_0.pdf" TargetMode="External"/><Relationship Id="rId43" Type="http://schemas.openxmlformats.org/officeDocument/2006/relationships/hyperlink" Target="https://www.cisa.gov" TargetMode="External"/><Relationship Id="rId48" Type="http://schemas.openxmlformats.org/officeDocument/2006/relationships/hyperlink" Target="mailto:cywatch@ic.fbi.gov" TargetMode="External"/><Relationship Id="rId56" Type="http://schemas.openxmlformats.org/officeDocument/2006/relationships/hyperlink" Target="https://www.dhs.gov/state-and-major-urban-area-fusion-centers" TargetMode="External"/><Relationship Id="rId64" Type="http://schemas.openxmlformats.org/officeDocument/2006/relationships/hyperlink" Target="https://www.cisa.gov/cross-sector-cybersecurity-performance-goal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isa.gov/sites/default/files/publications/Cybersecurity_Best_Practices_for_Industrial_Control_Systems.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yperlink" Target="https://csrc.nist.gov/projects/cprt/catalog" TargetMode="External"/><Relationship Id="rId46" Type="http://schemas.openxmlformats.org/officeDocument/2006/relationships/hyperlink" Target="https://www.fbi.gov/contact-us/field-offices" TargetMode="External"/><Relationship Id="rId59" Type="http://schemas.openxmlformats.org/officeDocument/2006/relationships/hyperlink" Target="https://isalliance.org/" TargetMode="External"/><Relationship Id="rId67" Type="http://schemas.openxmlformats.org/officeDocument/2006/relationships/header" Target="header5.xml"/><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hyperlink" Target="https://www.nga.org/" TargetMode="External"/><Relationship Id="rId62" Type="http://schemas.openxmlformats.org/officeDocument/2006/relationships/hyperlink" Target="mailto:operations@certifiedisao.or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s://csrc.nist.gov/pubs/sp/800/171/r3/final" TargetMode="External"/><Relationship Id="rId49" Type="http://schemas.openxmlformats.org/officeDocument/2006/relationships/hyperlink" Target="https://www.cisa.gov/topics/critical-infrastructure-security-and-resilience/critical-infrastructure-sectors/critical-manufacturing-sector" TargetMode="External"/><Relationship Id="rId57" Type="http://schemas.openxmlformats.org/officeDocument/2006/relationships/hyperlink" Target="https://www.nascio.org/" TargetMode="External"/><Relationship Id="rId10" Type="http://schemas.openxmlformats.org/officeDocument/2006/relationships/endnotes" Target="endnotes.xml"/><Relationship Id="rId31" Type="http://schemas.openxmlformats.org/officeDocument/2006/relationships/hyperlink" Target="https://www.cisa.gov/news-events/news/avoiding-social-engineering-and-phishing-attacks" TargetMode="External"/><Relationship Id="rId44" Type="http://schemas.openxmlformats.org/officeDocument/2006/relationships/hyperlink" Target="https://www.secretservice.gov/contact/field-offices" TargetMode="External"/><Relationship Id="rId52" Type="http://schemas.openxmlformats.org/officeDocument/2006/relationships/hyperlink" Target="https://www.nist.gov/news-events/news/2023/09/nist-publishes-guide-operational-technology-ot-security" TargetMode="External"/><Relationship Id="rId60" Type="http://schemas.openxmlformats.org/officeDocument/2006/relationships/hyperlink" Target="https://www.isao.org/information-sharing-groups/" TargetMode="External"/><Relationship Id="rId65" Type="http://schemas.openxmlformats.org/officeDocument/2006/relationships/hyperlink" Target="https://www.nist.gov/cyberframewor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cisa.gov/resources-tools/resources/isc-best-practices-facility-access-control" TargetMode="External"/><Relationship Id="rId34" Type="http://schemas.openxmlformats.org/officeDocument/2006/relationships/hyperlink" Target="https://csrc.nist.gov/projects/cprt/catalog" TargetMode="External"/><Relationship Id="rId50" Type="http://schemas.openxmlformats.org/officeDocument/2006/relationships/hyperlink" Target="https://www.cisa.gov/sites/default/files/publications/CISA%20Insight%20Control%20Systems%2023Dec2021_508%20Updated.pdf" TargetMode="External"/><Relationship Id="rId55" Type="http://schemas.openxmlformats.org/officeDocument/2006/relationships/hyperlink" Target="https://www.nga.org/bestpractices/divisions/hs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urldefense.us/v3/__https:/www.reuters.com/business/autos-transportation/japans-bridgestone-reports-ransomware-attack-us-subsidiary-2022-03-18/__;!!BClRuOV5cvtbuNI!G5S3nWzpx3Hh1pizLQDR9BFZasiEBSDK2PVGfuGkZdw7txTAbbZ3kzYFO_KnO6H5ofQ-WZT9hs8-zWgbpAfwMUBZzkNaNwPztC8$"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12" Type="http://schemas.openxmlformats.org/officeDocument/2006/relationships/hyperlink" Target="https://urldefense.us/v3/__https:/www.bankinfosecurity.com/black-basta-claims-responsibility-for-agco-attack-a-19146__;!!BClRuOV5cvtbuNI!G5S3nWzpx3Hh1pizLQDR9BFZasiEBSDK2PVGfuGkZdw7txTAbbZ3kzYFO_KnO6H5ofQ-WZT9hs8-zWgbpAfwMUBZzkNatynSFDI$" TargetMode="External"/><Relationship Id="rId17" Type="http://schemas.openxmlformats.org/officeDocument/2006/relationships/hyperlink" Target="https://security.georgetown.edu/config-mgt-policy/least-functionality-guidelines/" TargetMode="External"/><Relationship Id="rId2" Type="http://schemas.openxmlformats.org/officeDocument/2006/relationships/hyperlink" Target="https://www.cisa.gov/news-events/cybersecurity-advisories" TargetMode="External"/><Relationship Id="rId16" Type="http://schemas.openxmlformats.org/officeDocument/2006/relationships/hyperlink" Target="https://www.cisa.gov/news-events/ics-advisories/icsa-21-056-03"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news.agcocorp.com/2022-05-16-AGCO-Provides-Update-on-Recovery-from-Ransomware-Cyber-Attack" TargetMode="External"/><Relationship Id="rId5" Type="http://schemas.openxmlformats.org/officeDocument/2006/relationships/hyperlink" Target="https://csrc.nist.gov/projects/cprt/catalog" TargetMode="External"/><Relationship Id="rId15" Type="http://schemas.openxmlformats.org/officeDocument/2006/relationships/hyperlink" Target="https://urldefense.us/v3/__https:/arstechnica.com/information-technology/2021/02/hard-coded-key-vulnerability-in-logix-plcs-has-severity-score-of-10-out-of-10/*:*:text=The*20vulnerability*2C*20which*20is*20tracked,communication*20between*20the*20two*20devices__;I34lJSUlJSUlJSU!!BClRuOV5cvtbuNI!G5S3nWzpx3Hh1pizLQDR9BFZasiEBSDK2PVGfuGkZdw7txTAbbZ3kzYFO_KnO6H5ofQ-WZT9hs8-zWgbpAfwMUBZzkNaQRjCjDU$" TargetMode="External"/><Relationship Id="rId10" Type="http://schemas.openxmlformats.org/officeDocument/2006/relationships/hyperlink" Target="https://csrc.nist.gov/projects/cprt/catalog"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urldefense.us/v3/__https:/www.jdsupra.com/legalnews/bridgestone-americas-inc-releases-6242225/__;!!BClRuOV5cvtbuNI!G5S3nWzpx3Hh1pizLQDR9BFZasiEBSDK2PVGfuGkZdw7txTAbbZ3kzYFO_KnO6H5ofQ-WZT9hs8-zWgbpAfwMUBZzkNaiMVS_JQ$"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JOHNSON, TRACY</DisplayName>
        <AccountId>13619</AccountId>
        <AccountType/>
      </UserInfo>
    </SharedWithUsers>
  </documentManagement>
</p:properti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13E4662C-9A88-417C-BE0E-2DDCC0529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2C2290-D974-444A-82E7-3B767D10E0F2}">
  <ds:schemaRefs>
    <ds:schemaRef ds:uri="http://purl.org/dc/terms/"/>
    <ds:schemaRef ds:uri="http://purl.org/dc/elements/1.1/"/>
    <ds:schemaRef ds:uri="http://purl.org/dc/dcmitype/"/>
    <ds:schemaRef ds:uri="878f0f08-dfe0-4f51-8612-3f891468db3c"/>
    <ds:schemaRef ds:uri="http://www.w3.org/XML/1998/namespace"/>
    <ds:schemaRef ds:uri="http://schemas.microsoft.com/office/2006/documentManagement/types"/>
    <ds:schemaRef ds:uri="4f80f0f0-05c6-45a6-9001-b2dd8e130036"/>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6472</Words>
  <Characters>36897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5</cp:revision>
  <cp:lastPrinted>2018-04-08T00:41:00Z</cp:lastPrinted>
  <dcterms:created xsi:type="dcterms:W3CDTF">2024-11-18T16:47:00Z</dcterms:created>
  <dcterms:modified xsi:type="dcterms:W3CDTF">2024-11-24T21:21:00Z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