
<file path=[Content_Types].xml><?xml version="1.0" encoding="utf-8"?>
<Types xmlns="http://schemas.openxmlformats.org/package/2006/content-types">
  <Default Extension="jfif"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3F5F7" w14:textId="47FA6F1E" w:rsidR="002655DB" w:rsidRPr="00157479" w:rsidRDefault="00444516" w:rsidP="00157479">
      <w:pPr>
        <w:tabs>
          <w:tab w:val="left" w:pos="3170"/>
        </w:tabs>
        <w:ind w:left="-1440"/>
        <w:rPr>
          <w:rFonts w:eastAsiaTheme="majorEastAsia"/>
        </w:rPr>
      </w:pPr>
      <w:r>
        <w:rPr>
          <w:rFonts w:eastAsiaTheme="majorEastAsia"/>
          <w:noProof/>
        </w:rPr>
        <w:drawing>
          <wp:inline distT="0" distB="0" distL="0" distR="0" wp14:anchorId="58C030BE" wp14:editId="7D58376D">
            <wp:extent cx="7772400" cy="3740424"/>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18245" cy="3762487"/>
                    </a:xfrm>
                    <a:prstGeom prst="rect">
                      <a:avLst/>
                    </a:prstGeom>
                  </pic:spPr>
                </pic:pic>
              </a:graphicData>
            </a:graphic>
          </wp:inline>
        </w:drawing>
      </w:r>
    </w:p>
    <w:p w14:paraId="43CFDD4C" w14:textId="28CFB675" w:rsidR="007E59B4" w:rsidRPr="001701D8" w:rsidRDefault="007E59B4" w:rsidP="007E59B4">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 xml:space="preserve">CISA Tabletop Exercise Package </w:t>
      </w:r>
      <w:r w:rsidR="00EA2735">
        <w:rPr>
          <w:rFonts w:ascii="Franklin Gothic Medium" w:eastAsiaTheme="majorEastAsia" w:hAnsi="Franklin Gothic Medium"/>
          <w:b/>
          <w:bCs/>
          <w:color w:val="005288"/>
          <w:spacing w:val="5"/>
          <w:kern w:val="28"/>
          <w:sz w:val="56"/>
          <w:szCs w:val="56"/>
        </w:rPr>
        <w:t>Financial Services</w:t>
      </w:r>
      <w:r w:rsidR="00C87DC3">
        <w:rPr>
          <w:rFonts w:ascii="Franklin Gothic Medium" w:eastAsiaTheme="majorEastAsia" w:hAnsi="Franklin Gothic Medium"/>
          <w:b/>
          <w:bCs/>
          <w:color w:val="005288"/>
          <w:spacing w:val="5"/>
          <w:kern w:val="28"/>
          <w:sz w:val="56"/>
          <w:szCs w:val="56"/>
        </w:rPr>
        <w:t xml:space="preserve"> Sector </w:t>
      </w:r>
    </w:p>
    <w:p w14:paraId="18697AEA"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52"/>
          <w:szCs w:val="52"/>
        </w:rPr>
      </w:pPr>
      <w:r w:rsidRPr="00BA1F56">
        <w:rPr>
          <w:rFonts w:ascii="Franklin Gothic Medium" w:eastAsiaTheme="majorEastAsia" w:hAnsi="Franklin Gothic Medium"/>
          <w:color w:val="005288"/>
          <w:spacing w:val="5"/>
          <w:kern w:val="28"/>
          <w:sz w:val="52"/>
          <w:szCs w:val="52"/>
        </w:rPr>
        <w:t>[Enter Organization Name]</w:t>
      </w:r>
    </w:p>
    <w:p w14:paraId="219D0F5E" w14:textId="6343312C" w:rsidR="007E59B4" w:rsidRDefault="007E59B4" w:rsidP="007E59B4">
      <w:pPr>
        <w:tabs>
          <w:tab w:val="left" w:pos="2327"/>
        </w:tabs>
        <w:rPr>
          <w:rFonts w:ascii="Franklin Gothic Medium" w:eastAsiaTheme="majorEastAsia" w:hAnsi="Franklin Gothic Medium"/>
          <w:color w:val="005288"/>
          <w:spacing w:val="5"/>
          <w:kern w:val="28"/>
          <w:sz w:val="24"/>
          <w:szCs w:val="24"/>
        </w:rPr>
      </w:pPr>
      <w:r w:rsidRPr="00BA1F56">
        <w:rPr>
          <w:rFonts w:ascii="Franklin Gothic Medium" w:eastAsiaTheme="majorEastAsia" w:hAnsi="Franklin Gothic Medium"/>
          <w:color w:val="005288"/>
          <w:spacing w:val="5"/>
          <w:kern w:val="28"/>
          <w:sz w:val="24"/>
          <w:szCs w:val="24"/>
        </w:rPr>
        <w:t>&lt;Exercise Date&gt;</w:t>
      </w:r>
    </w:p>
    <w:p w14:paraId="21635102"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24"/>
          <w:szCs w:val="24"/>
        </w:rPr>
      </w:pPr>
    </w:p>
    <w:p w14:paraId="7A27749E" w14:textId="2161E534" w:rsidR="007E59B4" w:rsidRDefault="007E59B4" w:rsidP="007E59B4">
      <w:pPr>
        <w:tabs>
          <w:tab w:val="left" w:pos="2327"/>
        </w:tabs>
        <w:rPr>
          <w:rFonts w:ascii="Franklin Gothic Medium" w:hAnsi="Franklin Gothic Medium"/>
          <w:color w:val="005288"/>
          <w:sz w:val="24"/>
          <w:szCs w:val="24"/>
        </w:rPr>
      </w:pPr>
      <w:r>
        <w:rPr>
          <w:rFonts w:ascii="Franklin Gothic Medium" w:hAnsi="Franklin Gothic Medium"/>
          <w:color w:val="005288"/>
          <w:sz w:val="24"/>
          <w:szCs w:val="24"/>
        </w:rPr>
        <w:t xml:space="preserve">Updated </w:t>
      </w:r>
      <w:r w:rsidR="00825297">
        <w:rPr>
          <w:rFonts w:ascii="Franklin Gothic Medium" w:hAnsi="Franklin Gothic Medium"/>
          <w:color w:val="005288"/>
          <w:sz w:val="24"/>
          <w:szCs w:val="24"/>
        </w:rPr>
        <w:t>June</w:t>
      </w:r>
      <w:r w:rsidR="00C87DC3">
        <w:rPr>
          <w:rFonts w:ascii="Franklin Gothic Medium" w:hAnsi="Franklin Gothic Medium"/>
          <w:color w:val="005288"/>
          <w:sz w:val="24"/>
          <w:szCs w:val="24"/>
        </w:rPr>
        <w:t xml:space="preserve"> </w:t>
      </w:r>
      <w:r>
        <w:rPr>
          <w:rFonts w:ascii="Franklin Gothic Medium" w:hAnsi="Franklin Gothic Medium"/>
          <w:color w:val="005288"/>
          <w:sz w:val="24"/>
          <w:szCs w:val="24"/>
        </w:rPr>
        <w:t>202</w:t>
      </w:r>
      <w:r w:rsidR="00E168A9">
        <w:rPr>
          <w:rFonts w:ascii="Franklin Gothic Medium" w:hAnsi="Franklin Gothic Medium"/>
          <w:color w:val="005288"/>
          <w:sz w:val="24"/>
          <w:szCs w:val="24"/>
        </w:rPr>
        <w:t>4</w:t>
      </w:r>
      <w:r w:rsidR="005F2F38">
        <w:rPr>
          <w:rFonts w:ascii="Franklin Gothic Medium" w:hAnsi="Franklin Gothic Medium"/>
          <w:color w:val="005288"/>
          <w:sz w:val="24"/>
          <w:szCs w:val="24"/>
        </w:rPr>
        <w:t xml:space="preserve"> </w:t>
      </w:r>
    </w:p>
    <w:p w14:paraId="53171152" w14:textId="56B1C8C2" w:rsidR="002655DB" w:rsidRPr="007E59B4" w:rsidRDefault="007E59B4" w:rsidP="007E59B4">
      <w:pPr>
        <w:rPr>
          <w:rFonts w:ascii="Franklin Gothic Demi" w:eastAsiaTheme="majorEastAsia" w:hAnsi="Franklin Gothic Demi"/>
          <w:b/>
          <w:color w:val="005288"/>
          <w:spacing w:val="5"/>
          <w:kern w:val="28"/>
          <w:sz w:val="60"/>
          <w:szCs w:val="60"/>
        </w:rPr>
        <w:sectPr w:rsidR="002655DB" w:rsidRPr="007E59B4" w:rsidSect="006C3EE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360" w:footer="450" w:gutter="0"/>
          <w:cols w:space="720"/>
          <w:titlePg/>
          <w:docGrid w:linePitch="360"/>
        </w:sectPr>
      </w:pPr>
      <w:r w:rsidRPr="00BA1F56">
        <w:rPr>
          <w:rFonts w:ascii="Franklin Gothic Medium" w:hAnsi="Franklin Gothic Medium"/>
          <w:color w:val="005288"/>
          <w:sz w:val="24"/>
          <w:szCs w:val="24"/>
        </w:rPr>
        <w:t xml:space="preserve">Cybersecurity and Infrastructure Security Agency                                                                                </w:t>
      </w:r>
    </w:p>
    <w:p w14:paraId="532C90E1" w14:textId="5E996D2B" w:rsidR="00C77FBA" w:rsidRDefault="00E707F8" w:rsidP="0077665A">
      <w:pPr>
        <w:pStyle w:val="TOCHeading"/>
        <w:tabs>
          <w:tab w:val="clear" w:pos="9495"/>
          <w:tab w:val="left" w:pos="9048"/>
        </w:tabs>
        <w:ind w:left="540" w:right="799"/>
        <w:sectPr w:rsidR="00C77FBA" w:rsidSect="001654FF">
          <w:headerReference w:type="first" r:id="rId18"/>
          <w:footerReference w:type="first" r:id="rId19"/>
          <w:pgSz w:w="12240" w:h="15840"/>
          <w:pgMar w:top="1440" w:right="634" w:bottom="1440" w:left="547" w:header="360" w:footer="446" w:gutter="0"/>
          <w:cols w:space="720"/>
          <w:titlePg/>
          <w:docGrid w:linePitch="360"/>
        </w:sectPr>
      </w:pPr>
      <w:r w:rsidRPr="001A2F2A">
        <w:lastRenderedPageBreak/>
        <w:t>Table of Content</w:t>
      </w:r>
      <w:r w:rsidR="00545504">
        <w:t>s</w:t>
      </w:r>
    </w:p>
    <w:p w14:paraId="75A38DDC" w14:textId="2EB4FC46" w:rsidR="008F6319" w:rsidRPr="00485DE4" w:rsidRDefault="00200DC8" w:rsidP="00566BE9">
      <w:pPr>
        <w:pStyle w:val="TOC1"/>
        <w:tabs>
          <w:tab w:val="left" w:pos="10260"/>
        </w:tabs>
        <w:rPr>
          <w:rFonts w:asciiTheme="minorHAnsi" w:hAnsiTheme="minorHAnsi"/>
          <w:noProof/>
          <w:sz w:val="24"/>
          <w:szCs w:val="24"/>
        </w:rPr>
      </w:pPr>
      <w:r w:rsidRPr="00485DE4">
        <w:rPr>
          <w:rStyle w:val="Hyperlink"/>
          <w:noProof/>
          <w:sz w:val="24"/>
          <w:szCs w:val="24"/>
        </w:rPr>
        <w:fldChar w:fldCharType="begin"/>
      </w:r>
      <w:r w:rsidRPr="00485DE4">
        <w:rPr>
          <w:rStyle w:val="Hyperlink"/>
          <w:noProof/>
          <w:sz w:val="24"/>
          <w:szCs w:val="24"/>
        </w:rPr>
        <w:instrText xml:space="preserve"> TOC \o "1-1" \h \z \u </w:instrText>
      </w:r>
      <w:r w:rsidRPr="00485DE4">
        <w:rPr>
          <w:rStyle w:val="Hyperlink"/>
          <w:noProof/>
          <w:sz w:val="24"/>
          <w:szCs w:val="24"/>
        </w:rPr>
        <w:fldChar w:fldCharType="separate"/>
      </w:r>
      <w:hyperlink w:anchor="_Toc165986531" w:history="1">
        <w:r w:rsidR="008F6319" w:rsidRPr="00485DE4">
          <w:rPr>
            <w:noProof/>
            <w:sz w:val="24"/>
            <w:szCs w:val="24"/>
          </w:rPr>
          <w:t>Handling</w:t>
        </w:r>
        <w:r w:rsidR="00566BE9">
          <w:rPr>
            <w:noProof/>
            <w:sz w:val="24"/>
            <w:szCs w:val="24"/>
          </w:rPr>
          <w:t xml:space="preserve"> </w:t>
        </w:r>
        <w:r w:rsidR="008F6319" w:rsidRPr="00485DE4">
          <w:rPr>
            <w:noProof/>
            <w:sz w:val="24"/>
            <w:szCs w:val="24"/>
          </w:rPr>
          <w:t>Instructions</w:t>
        </w:r>
        <w:r w:rsidR="001D1BDB" w:rsidRPr="00485DE4">
          <w:rPr>
            <w:noProof/>
            <w:webHidden/>
            <w:sz w:val="24"/>
            <w:szCs w:val="24"/>
          </w:rPr>
          <w:t>…………………………………………………………………………………………</w:t>
        </w:r>
        <w:r w:rsidR="00884309">
          <w:rPr>
            <w:noProof/>
            <w:webHidden/>
            <w:sz w:val="24"/>
            <w:szCs w:val="24"/>
          </w:rPr>
          <w:t>.</w:t>
        </w:r>
        <w:r w:rsidR="001D1BDB" w:rsidRPr="00485DE4">
          <w:rPr>
            <w:noProof/>
            <w:webHidden/>
            <w:sz w:val="24"/>
            <w:szCs w:val="24"/>
          </w:rPr>
          <w:t>……</w:t>
        </w:r>
        <w:r w:rsidR="007446A0" w:rsidRPr="00485DE4">
          <w:rPr>
            <w:noProof/>
            <w:webHidden/>
            <w:sz w:val="24"/>
            <w:szCs w:val="24"/>
          </w:rPr>
          <w:t>..</w:t>
        </w:r>
        <w:r w:rsidR="00035FEF" w:rsidRPr="00485DE4">
          <w:rPr>
            <w:noProof/>
            <w:webHidden/>
            <w:sz w:val="24"/>
            <w:szCs w:val="24"/>
          </w:rPr>
          <w:t>………</w:t>
        </w:r>
        <w:r w:rsidR="00566BE9">
          <w:rPr>
            <w:noProof/>
            <w:webHidden/>
            <w:sz w:val="24"/>
            <w:szCs w:val="24"/>
          </w:rPr>
          <w:t>..</w:t>
        </w:r>
        <w:r w:rsidR="00035FEF" w:rsidRPr="00485DE4">
          <w:rPr>
            <w:noProof/>
            <w:webHidden/>
            <w:sz w:val="24"/>
            <w:szCs w:val="24"/>
          </w:rPr>
          <w:t>..</w:t>
        </w:r>
        <w:r w:rsidR="008F6319" w:rsidRPr="00485DE4">
          <w:rPr>
            <w:noProof/>
            <w:webHidden/>
            <w:sz w:val="24"/>
            <w:szCs w:val="24"/>
          </w:rPr>
          <w:fldChar w:fldCharType="begin"/>
        </w:r>
        <w:r w:rsidR="008F6319" w:rsidRPr="00485DE4">
          <w:rPr>
            <w:noProof/>
            <w:webHidden/>
            <w:sz w:val="24"/>
            <w:szCs w:val="24"/>
          </w:rPr>
          <w:instrText xml:space="preserve"> PAGEREF _Toc165986531 \h </w:instrText>
        </w:r>
        <w:r w:rsidR="008F6319" w:rsidRPr="00485DE4">
          <w:rPr>
            <w:noProof/>
            <w:webHidden/>
            <w:sz w:val="24"/>
            <w:szCs w:val="24"/>
          </w:rPr>
        </w:r>
        <w:r w:rsidR="008F6319" w:rsidRPr="00485DE4">
          <w:rPr>
            <w:noProof/>
            <w:webHidden/>
            <w:sz w:val="24"/>
            <w:szCs w:val="24"/>
          </w:rPr>
          <w:fldChar w:fldCharType="separate"/>
        </w:r>
        <w:r w:rsidR="00322FA8">
          <w:rPr>
            <w:noProof/>
            <w:webHidden/>
            <w:sz w:val="24"/>
            <w:szCs w:val="24"/>
          </w:rPr>
          <w:t>3</w:t>
        </w:r>
        <w:r w:rsidR="008F6319" w:rsidRPr="00485DE4">
          <w:rPr>
            <w:noProof/>
            <w:webHidden/>
            <w:sz w:val="24"/>
            <w:szCs w:val="24"/>
          </w:rPr>
          <w:fldChar w:fldCharType="end"/>
        </w:r>
      </w:hyperlink>
    </w:p>
    <w:p w14:paraId="1E86163A" w14:textId="2CA5DCC2" w:rsidR="008F6319" w:rsidRPr="00485DE4" w:rsidRDefault="002F0D76" w:rsidP="00AA5C3E">
      <w:pPr>
        <w:pStyle w:val="TOC1"/>
        <w:rPr>
          <w:noProof/>
          <w:sz w:val="24"/>
          <w:szCs w:val="24"/>
        </w:rPr>
      </w:pPr>
      <w:hyperlink w:anchor="_Toc165986537" w:history="1">
        <w:r w:rsidR="008F6319" w:rsidRPr="00485DE4">
          <w:rPr>
            <w:noProof/>
            <w:sz w:val="24"/>
            <w:szCs w:val="24"/>
          </w:rPr>
          <w:t>General Information</w:t>
        </w:r>
        <w:r w:rsidR="008F6319" w:rsidRPr="00485DE4">
          <w:rPr>
            <w:noProof/>
            <w:webHidden/>
            <w:sz w:val="24"/>
            <w:szCs w:val="24"/>
          </w:rPr>
          <w:tab/>
        </w:r>
        <w:r w:rsidR="008F6319" w:rsidRPr="00485DE4">
          <w:rPr>
            <w:noProof/>
            <w:webHidden/>
            <w:sz w:val="24"/>
            <w:szCs w:val="24"/>
          </w:rPr>
          <w:fldChar w:fldCharType="begin"/>
        </w:r>
        <w:r w:rsidR="008F6319" w:rsidRPr="00485DE4">
          <w:rPr>
            <w:noProof/>
            <w:webHidden/>
            <w:sz w:val="24"/>
            <w:szCs w:val="24"/>
          </w:rPr>
          <w:instrText xml:space="preserve"> PAGEREF _Toc165986537 \h </w:instrText>
        </w:r>
        <w:r w:rsidR="008F6319" w:rsidRPr="00485DE4">
          <w:rPr>
            <w:noProof/>
            <w:webHidden/>
            <w:sz w:val="24"/>
            <w:szCs w:val="24"/>
          </w:rPr>
        </w:r>
        <w:r w:rsidR="008F6319" w:rsidRPr="00485DE4">
          <w:rPr>
            <w:noProof/>
            <w:webHidden/>
            <w:sz w:val="24"/>
            <w:szCs w:val="24"/>
          </w:rPr>
          <w:fldChar w:fldCharType="separate"/>
        </w:r>
        <w:r w:rsidR="00322FA8">
          <w:rPr>
            <w:noProof/>
            <w:webHidden/>
            <w:sz w:val="24"/>
            <w:szCs w:val="24"/>
          </w:rPr>
          <w:t>5</w:t>
        </w:r>
        <w:r w:rsidR="008F6319" w:rsidRPr="00485DE4">
          <w:rPr>
            <w:noProof/>
            <w:webHidden/>
            <w:sz w:val="24"/>
            <w:szCs w:val="24"/>
          </w:rPr>
          <w:fldChar w:fldCharType="end"/>
        </w:r>
      </w:hyperlink>
    </w:p>
    <w:p w14:paraId="190F78BA" w14:textId="1266A822" w:rsidR="008F6319" w:rsidRPr="00485DE4" w:rsidRDefault="002F0D76" w:rsidP="00AA5C3E">
      <w:pPr>
        <w:pStyle w:val="TOC1"/>
        <w:rPr>
          <w:noProof/>
          <w:sz w:val="24"/>
          <w:szCs w:val="24"/>
        </w:rPr>
      </w:pPr>
      <w:hyperlink w:anchor="_Toc165986538" w:history="1">
        <w:r w:rsidR="008F6319" w:rsidRPr="00485DE4">
          <w:rPr>
            <w:noProof/>
            <w:sz w:val="24"/>
            <w:szCs w:val="24"/>
          </w:rPr>
          <w:t>Exercise Overview</w:t>
        </w:r>
        <w:r w:rsidR="008F6319" w:rsidRPr="00485DE4">
          <w:rPr>
            <w:noProof/>
            <w:webHidden/>
            <w:sz w:val="24"/>
            <w:szCs w:val="24"/>
          </w:rPr>
          <w:tab/>
        </w:r>
        <w:r w:rsidR="008F6319" w:rsidRPr="00485DE4">
          <w:rPr>
            <w:noProof/>
            <w:webHidden/>
            <w:sz w:val="24"/>
            <w:szCs w:val="24"/>
          </w:rPr>
          <w:fldChar w:fldCharType="begin"/>
        </w:r>
        <w:r w:rsidR="008F6319" w:rsidRPr="00485DE4">
          <w:rPr>
            <w:noProof/>
            <w:webHidden/>
            <w:sz w:val="24"/>
            <w:szCs w:val="24"/>
          </w:rPr>
          <w:instrText xml:space="preserve"> PAGEREF _Toc165986538 \h </w:instrText>
        </w:r>
        <w:r w:rsidR="008F6319" w:rsidRPr="00485DE4">
          <w:rPr>
            <w:noProof/>
            <w:webHidden/>
            <w:sz w:val="24"/>
            <w:szCs w:val="24"/>
          </w:rPr>
        </w:r>
        <w:r w:rsidR="008F6319" w:rsidRPr="00485DE4">
          <w:rPr>
            <w:noProof/>
            <w:webHidden/>
            <w:sz w:val="24"/>
            <w:szCs w:val="24"/>
          </w:rPr>
          <w:fldChar w:fldCharType="separate"/>
        </w:r>
        <w:r w:rsidR="00322FA8">
          <w:rPr>
            <w:noProof/>
            <w:webHidden/>
            <w:sz w:val="24"/>
            <w:szCs w:val="24"/>
          </w:rPr>
          <w:t>8</w:t>
        </w:r>
        <w:r w:rsidR="008F6319" w:rsidRPr="00485DE4">
          <w:rPr>
            <w:noProof/>
            <w:webHidden/>
            <w:sz w:val="24"/>
            <w:szCs w:val="24"/>
          </w:rPr>
          <w:fldChar w:fldCharType="end"/>
        </w:r>
      </w:hyperlink>
    </w:p>
    <w:p w14:paraId="01974041" w14:textId="7D0B64E5" w:rsidR="008F6319" w:rsidRPr="00485DE4" w:rsidRDefault="002F0D76" w:rsidP="00AA5C3E">
      <w:pPr>
        <w:pStyle w:val="TOC1"/>
        <w:rPr>
          <w:noProof/>
          <w:sz w:val="24"/>
          <w:szCs w:val="24"/>
        </w:rPr>
      </w:pPr>
      <w:hyperlink w:anchor="_Toc165986539" w:history="1">
        <w:r w:rsidR="008F6319" w:rsidRPr="00485DE4">
          <w:rPr>
            <w:noProof/>
            <w:sz w:val="24"/>
            <w:szCs w:val="24"/>
          </w:rPr>
          <w:t>Module 1</w:t>
        </w:r>
        <w:r w:rsidR="008F6319" w:rsidRPr="00485DE4">
          <w:rPr>
            <w:noProof/>
            <w:webHidden/>
            <w:sz w:val="24"/>
            <w:szCs w:val="24"/>
          </w:rPr>
          <w:tab/>
        </w:r>
        <w:r w:rsidR="008F6319" w:rsidRPr="00485DE4">
          <w:rPr>
            <w:noProof/>
            <w:webHidden/>
            <w:sz w:val="24"/>
            <w:szCs w:val="24"/>
          </w:rPr>
          <w:fldChar w:fldCharType="begin"/>
        </w:r>
        <w:r w:rsidR="008F6319" w:rsidRPr="00485DE4">
          <w:rPr>
            <w:noProof/>
            <w:webHidden/>
            <w:sz w:val="24"/>
            <w:szCs w:val="24"/>
          </w:rPr>
          <w:instrText xml:space="preserve"> PAGEREF _Toc165986539 \h </w:instrText>
        </w:r>
        <w:r w:rsidR="008F6319" w:rsidRPr="00485DE4">
          <w:rPr>
            <w:noProof/>
            <w:webHidden/>
            <w:sz w:val="24"/>
            <w:szCs w:val="24"/>
          </w:rPr>
        </w:r>
        <w:r w:rsidR="008F6319" w:rsidRPr="00485DE4">
          <w:rPr>
            <w:noProof/>
            <w:webHidden/>
            <w:sz w:val="24"/>
            <w:szCs w:val="24"/>
          </w:rPr>
          <w:fldChar w:fldCharType="separate"/>
        </w:r>
        <w:r w:rsidR="00322FA8">
          <w:rPr>
            <w:noProof/>
            <w:webHidden/>
            <w:sz w:val="24"/>
            <w:szCs w:val="24"/>
          </w:rPr>
          <w:t>9</w:t>
        </w:r>
        <w:r w:rsidR="008F6319" w:rsidRPr="00485DE4">
          <w:rPr>
            <w:noProof/>
            <w:webHidden/>
            <w:sz w:val="24"/>
            <w:szCs w:val="24"/>
          </w:rPr>
          <w:fldChar w:fldCharType="end"/>
        </w:r>
      </w:hyperlink>
    </w:p>
    <w:p w14:paraId="2288B86F" w14:textId="68121B14" w:rsidR="008F6319" w:rsidRPr="00485DE4" w:rsidRDefault="002F0D76" w:rsidP="00AA5C3E">
      <w:pPr>
        <w:pStyle w:val="TOC1"/>
        <w:rPr>
          <w:noProof/>
          <w:sz w:val="24"/>
          <w:szCs w:val="24"/>
        </w:rPr>
      </w:pPr>
      <w:hyperlink w:anchor="_Toc165986540" w:history="1">
        <w:r w:rsidR="008F6319" w:rsidRPr="00485DE4">
          <w:rPr>
            <w:noProof/>
            <w:sz w:val="24"/>
            <w:szCs w:val="24"/>
          </w:rPr>
          <w:t>Module 2</w:t>
        </w:r>
        <w:r w:rsidR="008F6319" w:rsidRPr="00485DE4">
          <w:rPr>
            <w:noProof/>
            <w:webHidden/>
            <w:sz w:val="24"/>
            <w:szCs w:val="24"/>
          </w:rPr>
          <w:tab/>
        </w:r>
        <w:r w:rsidR="008F6319" w:rsidRPr="00485DE4">
          <w:rPr>
            <w:noProof/>
            <w:webHidden/>
            <w:sz w:val="24"/>
            <w:szCs w:val="24"/>
          </w:rPr>
          <w:fldChar w:fldCharType="begin"/>
        </w:r>
        <w:r w:rsidR="008F6319" w:rsidRPr="00485DE4">
          <w:rPr>
            <w:noProof/>
            <w:webHidden/>
            <w:sz w:val="24"/>
            <w:szCs w:val="24"/>
          </w:rPr>
          <w:instrText xml:space="preserve"> PAGEREF _Toc165986540 \h </w:instrText>
        </w:r>
        <w:r w:rsidR="008F6319" w:rsidRPr="00485DE4">
          <w:rPr>
            <w:noProof/>
            <w:webHidden/>
            <w:sz w:val="24"/>
            <w:szCs w:val="24"/>
          </w:rPr>
        </w:r>
        <w:r w:rsidR="008F6319" w:rsidRPr="00485DE4">
          <w:rPr>
            <w:noProof/>
            <w:webHidden/>
            <w:sz w:val="24"/>
            <w:szCs w:val="24"/>
          </w:rPr>
          <w:fldChar w:fldCharType="separate"/>
        </w:r>
        <w:r w:rsidR="00322FA8">
          <w:rPr>
            <w:noProof/>
            <w:webHidden/>
            <w:sz w:val="24"/>
            <w:szCs w:val="24"/>
          </w:rPr>
          <w:t>11</w:t>
        </w:r>
        <w:r w:rsidR="008F6319" w:rsidRPr="00485DE4">
          <w:rPr>
            <w:noProof/>
            <w:webHidden/>
            <w:sz w:val="24"/>
            <w:szCs w:val="24"/>
          </w:rPr>
          <w:fldChar w:fldCharType="end"/>
        </w:r>
      </w:hyperlink>
    </w:p>
    <w:p w14:paraId="7218445A" w14:textId="340414EC" w:rsidR="008F6319" w:rsidRPr="00485DE4" w:rsidRDefault="002F0D76" w:rsidP="00AA5C3E">
      <w:pPr>
        <w:pStyle w:val="TOC1"/>
        <w:rPr>
          <w:noProof/>
          <w:sz w:val="24"/>
          <w:szCs w:val="24"/>
        </w:rPr>
      </w:pPr>
      <w:hyperlink w:anchor="_Toc165986541" w:history="1">
        <w:r w:rsidR="008F6319" w:rsidRPr="00485DE4">
          <w:rPr>
            <w:noProof/>
            <w:sz w:val="24"/>
            <w:szCs w:val="24"/>
          </w:rPr>
          <w:t>Appendix A: Additional Discussion Questions</w:t>
        </w:r>
        <w:r w:rsidR="008F6319" w:rsidRPr="00485DE4">
          <w:rPr>
            <w:noProof/>
            <w:webHidden/>
            <w:sz w:val="24"/>
            <w:szCs w:val="24"/>
          </w:rPr>
          <w:tab/>
        </w:r>
        <w:r w:rsidR="008F6319" w:rsidRPr="00485DE4">
          <w:rPr>
            <w:noProof/>
            <w:webHidden/>
            <w:sz w:val="24"/>
            <w:szCs w:val="24"/>
          </w:rPr>
          <w:fldChar w:fldCharType="begin"/>
        </w:r>
        <w:r w:rsidR="008F6319" w:rsidRPr="00485DE4">
          <w:rPr>
            <w:noProof/>
            <w:webHidden/>
            <w:sz w:val="24"/>
            <w:szCs w:val="24"/>
          </w:rPr>
          <w:instrText xml:space="preserve"> PAGEREF _Toc165986541 \h </w:instrText>
        </w:r>
        <w:r w:rsidR="008F6319" w:rsidRPr="00485DE4">
          <w:rPr>
            <w:noProof/>
            <w:webHidden/>
            <w:sz w:val="24"/>
            <w:szCs w:val="24"/>
          </w:rPr>
        </w:r>
        <w:r w:rsidR="008F6319" w:rsidRPr="00485DE4">
          <w:rPr>
            <w:noProof/>
            <w:webHidden/>
            <w:sz w:val="24"/>
            <w:szCs w:val="24"/>
          </w:rPr>
          <w:fldChar w:fldCharType="separate"/>
        </w:r>
        <w:r w:rsidR="00322FA8">
          <w:rPr>
            <w:noProof/>
            <w:webHidden/>
            <w:sz w:val="24"/>
            <w:szCs w:val="24"/>
          </w:rPr>
          <w:t>13</w:t>
        </w:r>
        <w:r w:rsidR="008F6319" w:rsidRPr="00485DE4">
          <w:rPr>
            <w:noProof/>
            <w:webHidden/>
            <w:sz w:val="24"/>
            <w:szCs w:val="24"/>
          </w:rPr>
          <w:fldChar w:fldCharType="end"/>
        </w:r>
      </w:hyperlink>
    </w:p>
    <w:p w14:paraId="280327B8" w14:textId="36E2CC04" w:rsidR="008F6319" w:rsidRPr="00485DE4" w:rsidRDefault="002F0D76" w:rsidP="00AA5C3E">
      <w:pPr>
        <w:pStyle w:val="TOC1"/>
        <w:rPr>
          <w:noProof/>
          <w:sz w:val="24"/>
          <w:szCs w:val="24"/>
        </w:rPr>
      </w:pPr>
      <w:hyperlink w:anchor="_Toc165986542" w:history="1">
        <w:r w:rsidR="008F6319" w:rsidRPr="00485DE4">
          <w:rPr>
            <w:noProof/>
            <w:sz w:val="24"/>
            <w:szCs w:val="24"/>
          </w:rPr>
          <w:t>Appendix B: Case Studies</w:t>
        </w:r>
        <w:r w:rsidR="008F6319" w:rsidRPr="00485DE4">
          <w:rPr>
            <w:noProof/>
            <w:webHidden/>
            <w:sz w:val="24"/>
            <w:szCs w:val="24"/>
          </w:rPr>
          <w:tab/>
        </w:r>
        <w:r w:rsidR="008F6319" w:rsidRPr="00485DE4">
          <w:rPr>
            <w:noProof/>
            <w:webHidden/>
            <w:sz w:val="24"/>
            <w:szCs w:val="24"/>
          </w:rPr>
          <w:fldChar w:fldCharType="begin"/>
        </w:r>
        <w:r w:rsidR="008F6319" w:rsidRPr="00485DE4">
          <w:rPr>
            <w:noProof/>
            <w:webHidden/>
            <w:sz w:val="24"/>
            <w:szCs w:val="24"/>
          </w:rPr>
          <w:instrText xml:space="preserve"> PAGEREF _Toc165986542 \h </w:instrText>
        </w:r>
        <w:r w:rsidR="008F6319" w:rsidRPr="00485DE4">
          <w:rPr>
            <w:noProof/>
            <w:webHidden/>
            <w:sz w:val="24"/>
            <w:szCs w:val="24"/>
          </w:rPr>
        </w:r>
        <w:r w:rsidR="008F6319" w:rsidRPr="00485DE4">
          <w:rPr>
            <w:noProof/>
            <w:webHidden/>
            <w:sz w:val="24"/>
            <w:szCs w:val="24"/>
          </w:rPr>
          <w:fldChar w:fldCharType="separate"/>
        </w:r>
        <w:r w:rsidR="00322FA8">
          <w:rPr>
            <w:noProof/>
            <w:webHidden/>
            <w:sz w:val="24"/>
            <w:szCs w:val="24"/>
          </w:rPr>
          <w:t>17</w:t>
        </w:r>
        <w:r w:rsidR="008F6319" w:rsidRPr="00485DE4">
          <w:rPr>
            <w:noProof/>
            <w:webHidden/>
            <w:sz w:val="24"/>
            <w:szCs w:val="24"/>
          </w:rPr>
          <w:fldChar w:fldCharType="end"/>
        </w:r>
      </w:hyperlink>
    </w:p>
    <w:p w14:paraId="1C17992F" w14:textId="04E13928" w:rsidR="008F6319" w:rsidRPr="00485DE4" w:rsidRDefault="002F0D76" w:rsidP="00AA5C3E">
      <w:pPr>
        <w:pStyle w:val="TOC1"/>
        <w:rPr>
          <w:noProof/>
          <w:sz w:val="24"/>
          <w:szCs w:val="24"/>
        </w:rPr>
      </w:pPr>
      <w:hyperlink w:anchor="_Toc165986543" w:history="1">
        <w:r w:rsidR="008F6319" w:rsidRPr="00485DE4">
          <w:rPr>
            <w:noProof/>
            <w:sz w:val="24"/>
            <w:szCs w:val="24"/>
          </w:rPr>
          <w:t xml:space="preserve">Appendix C: </w:t>
        </w:r>
        <w:r w:rsidR="00A1730A" w:rsidRPr="00485DE4">
          <w:rPr>
            <w:noProof/>
            <w:sz w:val="24"/>
            <w:szCs w:val="24"/>
          </w:rPr>
          <w:t>Malicious Activity</w:t>
        </w:r>
        <w:r w:rsidR="008F6319" w:rsidRPr="00485DE4">
          <w:rPr>
            <w:noProof/>
            <w:webHidden/>
            <w:sz w:val="24"/>
            <w:szCs w:val="24"/>
          </w:rPr>
          <w:tab/>
        </w:r>
        <w:r w:rsidR="008F6319" w:rsidRPr="00485DE4">
          <w:rPr>
            <w:noProof/>
            <w:webHidden/>
            <w:sz w:val="24"/>
            <w:szCs w:val="24"/>
          </w:rPr>
          <w:fldChar w:fldCharType="begin"/>
        </w:r>
        <w:r w:rsidR="008F6319" w:rsidRPr="00485DE4">
          <w:rPr>
            <w:noProof/>
            <w:webHidden/>
            <w:sz w:val="24"/>
            <w:szCs w:val="24"/>
          </w:rPr>
          <w:instrText xml:space="preserve"> PAGEREF _Toc165986543 \h </w:instrText>
        </w:r>
        <w:r w:rsidR="008F6319" w:rsidRPr="00485DE4">
          <w:rPr>
            <w:noProof/>
            <w:webHidden/>
            <w:sz w:val="24"/>
            <w:szCs w:val="24"/>
          </w:rPr>
        </w:r>
        <w:r w:rsidR="008F6319" w:rsidRPr="00485DE4">
          <w:rPr>
            <w:noProof/>
            <w:webHidden/>
            <w:sz w:val="24"/>
            <w:szCs w:val="24"/>
          </w:rPr>
          <w:fldChar w:fldCharType="separate"/>
        </w:r>
        <w:r w:rsidR="00322FA8">
          <w:rPr>
            <w:noProof/>
            <w:webHidden/>
            <w:sz w:val="24"/>
            <w:szCs w:val="24"/>
          </w:rPr>
          <w:t>19</w:t>
        </w:r>
        <w:r w:rsidR="008F6319" w:rsidRPr="00485DE4">
          <w:rPr>
            <w:noProof/>
            <w:webHidden/>
            <w:sz w:val="24"/>
            <w:szCs w:val="24"/>
          </w:rPr>
          <w:fldChar w:fldCharType="end"/>
        </w:r>
      </w:hyperlink>
    </w:p>
    <w:p w14:paraId="505C63A9" w14:textId="0BF5BF40" w:rsidR="008F6319" w:rsidRPr="00485DE4" w:rsidRDefault="002F0D76" w:rsidP="00AA5C3E">
      <w:pPr>
        <w:pStyle w:val="TOC1"/>
        <w:rPr>
          <w:noProof/>
          <w:sz w:val="24"/>
          <w:szCs w:val="24"/>
        </w:rPr>
      </w:pPr>
      <w:hyperlink w:anchor="_Toc165986544" w:history="1">
        <w:r w:rsidR="008F6319" w:rsidRPr="00485DE4">
          <w:rPr>
            <w:noProof/>
            <w:sz w:val="24"/>
            <w:szCs w:val="24"/>
          </w:rPr>
          <w:t>Appendix D: Contacts and Resources</w:t>
        </w:r>
        <w:r w:rsidR="008F6319" w:rsidRPr="00485DE4">
          <w:rPr>
            <w:noProof/>
            <w:webHidden/>
            <w:sz w:val="24"/>
            <w:szCs w:val="24"/>
          </w:rPr>
          <w:tab/>
        </w:r>
        <w:r w:rsidR="008F6319" w:rsidRPr="00485DE4">
          <w:rPr>
            <w:noProof/>
            <w:webHidden/>
            <w:sz w:val="24"/>
            <w:szCs w:val="24"/>
          </w:rPr>
          <w:fldChar w:fldCharType="begin"/>
        </w:r>
        <w:r w:rsidR="008F6319" w:rsidRPr="00485DE4">
          <w:rPr>
            <w:noProof/>
            <w:webHidden/>
            <w:sz w:val="24"/>
            <w:szCs w:val="24"/>
          </w:rPr>
          <w:instrText xml:space="preserve"> PAGEREF _Toc165986544 \h </w:instrText>
        </w:r>
        <w:r w:rsidR="008F6319" w:rsidRPr="00485DE4">
          <w:rPr>
            <w:noProof/>
            <w:webHidden/>
            <w:sz w:val="24"/>
            <w:szCs w:val="24"/>
          </w:rPr>
        </w:r>
        <w:r w:rsidR="008F6319" w:rsidRPr="00485DE4">
          <w:rPr>
            <w:noProof/>
            <w:webHidden/>
            <w:sz w:val="24"/>
            <w:szCs w:val="24"/>
          </w:rPr>
          <w:fldChar w:fldCharType="separate"/>
        </w:r>
        <w:r w:rsidR="00322FA8">
          <w:rPr>
            <w:noProof/>
            <w:webHidden/>
            <w:sz w:val="24"/>
            <w:szCs w:val="24"/>
          </w:rPr>
          <w:t>21</w:t>
        </w:r>
        <w:r w:rsidR="008F6319" w:rsidRPr="00485DE4">
          <w:rPr>
            <w:noProof/>
            <w:webHidden/>
            <w:sz w:val="24"/>
            <w:szCs w:val="24"/>
          </w:rPr>
          <w:fldChar w:fldCharType="end"/>
        </w:r>
      </w:hyperlink>
    </w:p>
    <w:p w14:paraId="03681E18" w14:textId="76562535" w:rsidR="008F6319" w:rsidRPr="00485DE4" w:rsidRDefault="002F0D76" w:rsidP="00AA5C3E">
      <w:pPr>
        <w:pStyle w:val="TOC1"/>
        <w:rPr>
          <w:noProof/>
          <w:sz w:val="24"/>
          <w:szCs w:val="24"/>
        </w:rPr>
      </w:pPr>
      <w:hyperlink w:anchor="_Toc165986545" w:history="1">
        <w:r w:rsidR="008F6319" w:rsidRPr="00485DE4">
          <w:rPr>
            <w:noProof/>
            <w:sz w:val="24"/>
            <w:szCs w:val="24"/>
          </w:rPr>
          <w:t>Appendix E: Acronyms</w:t>
        </w:r>
        <w:r w:rsidR="008F6319" w:rsidRPr="00485DE4">
          <w:rPr>
            <w:noProof/>
            <w:webHidden/>
            <w:sz w:val="24"/>
            <w:szCs w:val="24"/>
          </w:rPr>
          <w:tab/>
        </w:r>
        <w:r w:rsidR="008F6319" w:rsidRPr="00485DE4">
          <w:rPr>
            <w:noProof/>
            <w:webHidden/>
            <w:sz w:val="24"/>
            <w:szCs w:val="24"/>
          </w:rPr>
          <w:fldChar w:fldCharType="begin"/>
        </w:r>
        <w:r w:rsidR="008F6319" w:rsidRPr="00485DE4">
          <w:rPr>
            <w:noProof/>
            <w:webHidden/>
            <w:sz w:val="24"/>
            <w:szCs w:val="24"/>
          </w:rPr>
          <w:instrText xml:space="preserve"> PAGEREF _Toc165986545 \h </w:instrText>
        </w:r>
        <w:r w:rsidR="008F6319" w:rsidRPr="00485DE4">
          <w:rPr>
            <w:noProof/>
            <w:webHidden/>
            <w:sz w:val="24"/>
            <w:szCs w:val="24"/>
          </w:rPr>
        </w:r>
        <w:r w:rsidR="008F6319" w:rsidRPr="00485DE4">
          <w:rPr>
            <w:noProof/>
            <w:webHidden/>
            <w:sz w:val="24"/>
            <w:szCs w:val="24"/>
          </w:rPr>
          <w:fldChar w:fldCharType="separate"/>
        </w:r>
        <w:r w:rsidR="00322FA8">
          <w:rPr>
            <w:noProof/>
            <w:webHidden/>
            <w:sz w:val="24"/>
            <w:szCs w:val="24"/>
          </w:rPr>
          <w:t>22</w:t>
        </w:r>
        <w:r w:rsidR="008F6319" w:rsidRPr="00485DE4">
          <w:rPr>
            <w:noProof/>
            <w:webHidden/>
            <w:sz w:val="24"/>
            <w:szCs w:val="24"/>
          </w:rPr>
          <w:fldChar w:fldCharType="end"/>
        </w:r>
      </w:hyperlink>
    </w:p>
    <w:p w14:paraId="68F96B8F" w14:textId="4C572E13" w:rsidR="00200DC8" w:rsidRPr="00485DE4" w:rsidRDefault="00200DC8" w:rsidP="00AA5C3E">
      <w:pPr>
        <w:pStyle w:val="TOC1"/>
        <w:rPr>
          <w:rFonts w:ascii="Franklin Gothic Medium" w:hAnsi="Franklin Gothic Medium" w:cs="Franklin Gothic Demi"/>
          <w:color w:val="FFFFFF" w:themeColor="accent6"/>
          <w:sz w:val="24"/>
          <w:szCs w:val="24"/>
          <w:lang w:eastAsia="ja-JP"/>
        </w:rPr>
        <w:sectPr w:rsidR="00200DC8" w:rsidRPr="00485DE4" w:rsidSect="00C77FBA">
          <w:type w:val="continuous"/>
          <w:pgSz w:w="12240" w:h="15840"/>
          <w:pgMar w:top="3600" w:right="634" w:bottom="1440" w:left="547" w:header="360" w:footer="450" w:gutter="0"/>
          <w:cols w:space="87"/>
          <w:titlePg/>
          <w:docGrid w:linePitch="360"/>
        </w:sectPr>
      </w:pPr>
      <w:r w:rsidRPr="00485DE4">
        <w:rPr>
          <w:rStyle w:val="Hyperlink"/>
          <w:noProof/>
          <w:sz w:val="24"/>
          <w:szCs w:val="24"/>
        </w:rPr>
        <w:fldChar w:fldCharType="end"/>
      </w:r>
    </w:p>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20"/>
          <w:type w:val="continuous"/>
          <w:pgSz w:w="12240" w:h="15840" w:code="1"/>
          <w:pgMar w:top="1440" w:right="1440" w:bottom="1440" w:left="1440" w:header="432" w:footer="720" w:gutter="0"/>
          <w:cols w:space="720"/>
          <w:docGrid w:linePitch="360"/>
        </w:sectPr>
      </w:pPr>
      <w:bookmarkStart w:id="0" w:name="_Toc494267648"/>
      <w:r w:rsidRPr="000344B6">
        <w:br w:type="page"/>
      </w:r>
    </w:p>
    <w:p w14:paraId="523A394F" w14:textId="15B19161" w:rsidR="000357C1" w:rsidRDefault="000357C1" w:rsidP="000357C1">
      <w:pPr>
        <w:pStyle w:val="Heading1"/>
        <w:spacing w:line="276" w:lineRule="auto"/>
      </w:pPr>
      <w:bookmarkStart w:id="1" w:name="_Toc117679748"/>
      <w:bookmarkStart w:id="2" w:name="_Toc165986531"/>
      <w:bookmarkStart w:id="3" w:name="_Toc496082775"/>
      <w:r w:rsidRPr="00DD6776">
        <w:lastRenderedPageBreak/>
        <w:t>Handling Instructions</w:t>
      </w:r>
      <w:bookmarkEnd w:id="1"/>
      <w:bookmarkEnd w:id="2"/>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4" w:name="_Toc117679749"/>
      <w:bookmarkStart w:id="5" w:name="_Toc148079815"/>
      <w:bookmarkStart w:id="6" w:name="_Toc148358872"/>
      <w:bookmarkStart w:id="7" w:name="_Toc148992070"/>
      <w:bookmarkStart w:id="8" w:name="_Toc164244023"/>
      <w:bookmarkStart w:id="9" w:name="_Toc165986532"/>
      <w:r w:rsidRPr="006C2B7C">
        <w:rPr>
          <w:rFonts w:ascii="Franklin Gothic Medium" w:hAnsi="Franklin Gothic Medium" w:cs="Franklin Gothic Demi"/>
          <w:color w:val="005288"/>
          <w:sz w:val="32"/>
          <w:szCs w:val="40"/>
          <w:highlight w:val="yellow"/>
        </w:rPr>
        <w:t>TLP:CLEAR</w:t>
      </w:r>
      <w:bookmarkEnd w:id="4"/>
      <w:bookmarkEnd w:id="5"/>
      <w:bookmarkEnd w:id="6"/>
      <w:bookmarkEnd w:id="7"/>
      <w:bookmarkEnd w:id="8"/>
      <w:bookmarkEnd w:id="9"/>
    </w:p>
    <w:p w14:paraId="1B399EF1" w14:textId="4DF2EE62"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 xml:space="preserve">Subject to standard copyright rules, </w:t>
      </w:r>
      <w:proofErr w:type="gramStart"/>
      <w:r w:rsidRPr="00D8798A">
        <w:rPr>
          <w:b/>
          <w:bCs/>
        </w:rPr>
        <w:t>TLP:CLEAR</w:t>
      </w:r>
      <w:proofErr w:type="gramEnd"/>
      <w:r w:rsidRPr="00D8798A">
        <w:rPr>
          <w:b/>
          <w:bCs/>
        </w:rPr>
        <w:t xml:space="preserve"> information may be shared without restriction.</w:t>
      </w:r>
    </w:p>
    <w:p w14:paraId="0C93536E" w14:textId="77777777" w:rsidR="000357C1" w:rsidRPr="00DC0443" w:rsidRDefault="000357C1" w:rsidP="00A9041D">
      <w:pPr>
        <w:jc w:val="both"/>
      </w:pPr>
      <w:r w:rsidRPr="00DC0443">
        <w:t xml:space="preserve">This document may be disseminated publicly pursuant to </w:t>
      </w:r>
      <w:proofErr w:type="gramStart"/>
      <w:r w:rsidRPr="00DC0443">
        <w:t>TLP:</w:t>
      </w:r>
      <w:r>
        <w:t>CLEAR</w:t>
      </w:r>
      <w:proofErr w:type="gramEnd"/>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A9041D">
      <w:pPr>
        <w:jc w:val="both"/>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0" w:name="_Toc117679750"/>
      <w:bookmarkStart w:id="11" w:name="_Toc148079816"/>
      <w:bookmarkStart w:id="12" w:name="_Toc148358873"/>
      <w:bookmarkStart w:id="13" w:name="_Toc148992071"/>
      <w:bookmarkStart w:id="14" w:name="_Toc164244024"/>
      <w:bookmarkStart w:id="15" w:name="_Toc165986533"/>
      <w:r w:rsidRPr="006C2B7C">
        <w:rPr>
          <w:rFonts w:ascii="Franklin Gothic Medium" w:hAnsi="Franklin Gothic Medium" w:cs="Franklin Gothic Demi"/>
          <w:color w:val="005288"/>
          <w:sz w:val="32"/>
          <w:szCs w:val="40"/>
          <w:highlight w:val="yellow"/>
        </w:rPr>
        <w:t>TLP:GREEN</w:t>
      </w:r>
      <w:bookmarkEnd w:id="10"/>
      <w:bookmarkEnd w:id="11"/>
      <w:bookmarkEnd w:id="12"/>
      <w:bookmarkEnd w:id="13"/>
      <w:bookmarkEnd w:id="14"/>
      <w:bookmarkEnd w:id="15"/>
      <w:r w:rsidRPr="00DC0443">
        <w:rPr>
          <w:rFonts w:ascii="Franklin Gothic Medium" w:hAnsi="Franklin Gothic Medium" w:cs="Franklin Gothic Demi"/>
          <w:color w:val="005288"/>
          <w:sz w:val="32"/>
          <w:szCs w:val="40"/>
        </w:rPr>
        <w:t xml:space="preserve"> </w:t>
      </w:r>
    </w:p>
    <w:p w14:paraId="28CA8396" w14:textId="09EE2160"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w:t>
      </w:r>
      <w:proofErr w:type="gramStart"/>
      <w:r w:rsidRPr="00806B06">
        <w:t>TLP:GREEN</w:t>
      </w:r>
      <w:proofErr w:type="gramEnd"/>
      <w:r w:rsidRPr="00806B06">
        <w:t xml:space="preserve">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A9041D">
      <w:pPr>
        <w:jc w:val="both"/>
      </w:pPr>
      <w:r w:rsidRPr="00DC0443">
        <w:t xml:space="preserve">This document should be disseminated to applicable partners and stakeholders on a need-to-know basis pursuant to </w:t>
      </w:r>
      <w:proofErr w:type="gramStart"/>
      <w:r w:rsidRPr="00DC0443">
        <w:t>TLP:GREEN</w:t>
      </w:r>
      <w:proofErr w:type="gramEnd"/>
      <w:r w:rsidRPr="00DC0443">
        <w:t xml:space="preserve">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A9041D">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6" w:name="_Toc117679751"/>
      <w:bookmarkStart w:id="17" w:name="_Toc148079817"/>
      <w:bookmarkStart w:id="18" w:name="_Toc148358874"/>
      <w:bookmarkStart w:id="19" w:name="_Toc148992072"/>
      <w:bookmarkStart w:id="20" w:name="_Toc164244025"/>
      <w:bookmarkStart w:id="21" w:name="_Toc165986534"/>
      <w:r w:rsidRPr="00557299">
        <w:rPr>
          <w:rFonts w:ascii="Franklin Gothic Medium" w:hAnsi="Franklin Gothic Medium" w:cs="Franklin Gothic Demi"/>
          <w:color w:val="005288"/>
          <w:sz w:val="32"/>
          <w:szCs w:val="40"/>
          <w:highlight w:val="yellow"/>
        </w:rPr>
        <w:t>TLP:AMBER</w:t>
      </w:r>
      <w:bookmarkEnd w:id="16"/>
      <w:bookmarkEnd w:id="17"/>
      <w:bookmarkEnd w:id="18"/>
      <w:bookmarkEnd w:id="19"/>
      <w:bookmarkEnd w:id="20"/>
      <w:bookmarkEnd w:id="21"/>
    </w:p>
    <w:p w14:paraId="12B6BBC9"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51CB5005" w:rsidR="000357C1" w:rsidRPr="00DC0443" w:rsidRDefault="000357C1" w:rsidP="00A9041D">
      <w:pPr>
        <w:jc w:val="both"/>
      </w:pPr>
      <w:r w:rsidRPr="00DC0443">
        <w:t xml:space="preserve">This document should be disseminated to applicable partners and stakeholders on a need-to-know basis pursuant to </w:t>
      </w:r>
      <w:proofErr w:type="gramStart"/>
      <w:r w:rsidRPr="00126DD6">
        <w:rPr>
          <w:highlight w:val="yellow"/>
        </w:rPr>
        <w:t>TLP:AMBER</w:t>
      </w:r>
      <w:proofErr w:type="gramEnd"/>
      <w:r w:rsidRPr="00126DD6">
        <w:rPr>
          <w:highlight w:val="yellow"/>
        </w:rP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A9041D">
      <w:pPr>
        <w:jc w:val="both"/>
      </w:pPr>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2" w:name="_Toc117679752"/>
      <w:bookmarkStart w:id="23" w:name="_Toc148079818"/>
      <w:bookmarkStart w:id="24" w:name="_Toc148358875"/>
      <w:bookmarkStart w:id="25" w:name="_Toc148992073"/>
      <w:bookmarkStart w:id="26" w:name="_Toc164244026"/>
      <w:bookmarkStart w:id="27" w:name="_Toc165986535"/>
      <w:r w:rsidRPr="00557299">
        <w:rPr>
          <w:rFonts w:ascii="Franklin Gothic Medium" w:hAnsi="Franklin Gothic Medium" w:cs="Franklin Gothic Demi"/>
          <w:color w:val="005288"/>
          <w:sz w:val="32"/>
          <w:szCs w:val="40"/>
          <w:highlight w:val="yellow"/>
        </w:rPr>
        <w:t>TLP:AMBER+STRICT</w:t>
      </w:r>
      <w:bookmarkEnd w:id="22"/>
      <w:bookmarkEnd w:id="23"/>
      <w:bookmarkEnd w:id="24"/>
      <w:bookmarkEnd w:id="25"/>
      <w:bookmarkEnd w:id="26"/>
      <w:bookmarkEnd w:id="27"/>
      <w:r w:rsidRPr="00DC0443">
        <w:rPr>
          <w:rFonts w:ascii="Franklin Gothic Medium" w:hAnsi="Franklin Gothic Medium" w:cs="Franklin Gothic Demi"/>
          <w:color w:val="005288"/>
          <w:sz w:val="32"/>
          <w:szCs w:val="40"/>
        </w:rPr>
        <w:t xml:space="preserve"> </w:t>
      </w:r>
    </w:p>
    <w:p w14:paraId="62521A08" w14:textId="77777777" w:rsidR="000357C1" w:rsidRDefault="000357C1" w:rsidP="00DD5B4C">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DD5B4C">
      <w:pPr>
        <w:jc w:val="both"/>
      </w:pPr>
      <w:r w:rsidRPr="00DC0443">
        <w:t xml:space="preserve">This document should be disseminated to applicable partners and stakeholders on a need-to-know basis pursuant to </w:t>
      </w:r>
      <w:proofErr w:type="gramStart"/>
      <w:r w:rsidRPr="00126DD6">
        <w:rPr>
          <w:highlight w:val="yellow"/>
        </w:rPr>
        <w:t>TLP:AMBER</w:t>
      </w:r>
      <w:proofErr w:type="gramEnd"/>
      <w:r w:rsidRPr="00126DD6">
        <w:rPr>
          <w:highlight w:val="yellow"/>
        </w:rPr>
        <w:t>+STRICT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DD5B4C">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8" w:name="_Toc117679753"/>
      <w:bookmarkStart w:id="29" w:name="_Toc148079819"/>
      <w:bookmarkStart w:id="30" w:name="_Toc148358876"/>
      <w:bookmarkStart w:id="31" w:name="_Toc148992074"/>
      <w:bookmarkStart w:id="32" w:name="_Toc164244027"/>
      <w:bookmarkStart w:id="33" w:name="_Toc165986536"/>
      <w:r w:rsidRPr="00E76FCD">
        <w:rPr>
          <w:rFonts w:ascii="Franklin Gothic Medium" w:hAnsi="Franklin Gothic Medium" w:cs="Franklin Gothic Demi"/>
          <w:color w:val="005288"/>
          <w:sz w:val="32"/>
          <w:szCs w:val="40"/>
          <w:highlight w:val="yellow"/>
        </w:rPr>
        <w:t>TLP:RED</w:t>
      </w:r>
      <w:bookmarkEnd w:id="28"/>
      <w:bookmarkEnd w:id="29"/>
      <w:bookmarkEnd w:id="30"/>
      <w:bookmarkEnd w:id="31"/>
      <w:bookmarkEnd w:id="32"/>
      <w:bookmarkEnd w:id="33"/>
      <w:r w:rsidRPr="00DC0443">
        <w:rPr>
          <w:rFonts w:ascii="Franklin Gothic Medium" w:hAnsi="Franklin Gothic Medium" w:cs="Franklin Gothic Demi"/>
          <w:color w:val="005288"/>
          <w:sz w:val="32"/>
          <w:szCs w:val="40"/>
        </w:rPr>
        <w:t xml:space="preserve"> </w:t>
      </w:r>
    </w:p>
    <w:p w14:paraId="0AC74F63" w14:textId="77777777" w:rsidR="000357C1" w:rsidRDefault="000357C1" w:rsidP="009E4A76">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 xml:space="preserve">information cannot be effectively acted upon without significant risk for the privacy, reputation, or operations of the organizations involved. Recipients may therefore not share TLP:RED information with anyone else. In the context of a meeting, for example, </w:t>
      </w:r>
      <w:proofErr w:type="gramStart"/>
      <w:r w:rsidRPr="000D3D26">
        <w:t>TLP:RED</w:t>
      </w:r>
      <w:proofErr w:type="gramEnd"/>
      <w:r w:rsidRPr="000D3D26">
        <w:t xml:space="preserve"> information is limited to those present at the meeting.</w:t>
      </w:r>
    </w:p>
    <w:p w14:paraId="1B3D50E6" w14:textId="77777777" w:rsidR="000357C1" w:rsidRPr="00DC0443" w:rsidRDefault="000357C1" w:rsidP="009E4A76">
      <w:pPr>
        <w:jc w:val="both"/>
      </w:pPr>
      <w:r w:rsidRPr="00DC0443">
        <w:t xml:space="preserve">This document should be disseminated to applicable partners and stakeholders on a strict need-to-know basis pursuant to </w:t>
      </w:r>
      <w:proofErr w:type="gramStart"/>
      <w:r w:rsidRPr="00DC0443">
        <w:t>TLP:RED</w:t>
      </w:r>
      <w:proofErr w:type="gramEnd"/>
      <w:r w:rsidRPr="00DC0443">
        <w:t xml:space="preserve">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9E4A76">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21"/>
          <w:pgSz w:w="12240" w:h="15840" w:code="1"/>
          <w:pgMar w:top="1440" w:right="1440" w:bottom="1440" w:left="1440" w:header="432" w:footer="720" w:gutter="0"/>
          <w:cols w:space="720"/>
          <w:docGrid w:linePitch="360"/>
        </w:sectPr>
      </w:pPr>
      <w:bookmarkStart w:id="34" w:name="_Toc496270215"/>
      <w:r>
        <w:br w:type="page"/>
      </w:r>
    </w:p>
    <w:p w14:paraId="41623FDF" w14:textId="0F831561" w:rsidR="005E6C8E" w:rsidRDefault="005E6C8E" w:rsidP="00FC60C5">
      <w:pPr>
        <w:pStyle w:val="Heading1"/>
        <w:spacing w:line="276" w:lineRule="auto"/>
      </w:pPr>
      <w:bookmarkStart w:id="35" w:name="_Toc165986537"/>
      <w:bookmarkStart w:id="36" w:name="_Toc493148320"/>
      <w:bookmarkStart w:id="37" w:name="_Toc494267649"/>
      <w:bookmarkStart w:id="38" w:name="_Toc496082778"/>
      <w:bookmarkStart w:id="39" w:name="_Toc496270216"/>
      <w:bookmarkEnd w:id="0"/>
      <w:bookmarkEnd w:id="3"/>
      <w:bookmarkEnd w:id="34"/>
      <w:r>
        <w:lastRenderedPageBreak/>
        <w:t>General Information</w:t>
      </w:r>
      <w:bookmarkEnd w:id="35"/>
    </w:p>
    <w:bookmarkEnd w:id="36"/>
    <w:bookmarkEnd w:id="37"/>
    <w:bookmarkEnd w:id="38"/>
    <w:bookmarkEnd w:id="39"/>
    <w:p w14:paraId="79607033" w14:textId="4DB1A90D" w:rsidR="00C128DA" w:rsidRDefault="00C128DA" w:rsidP="00C128DA">
      <w:pPr>
        <w:pStyle w:val="Heading2"/>
        <w:spacing w:line="276" w:lineRule="auto"/>
      </w:pPr>
      <w:r>
        <w:t>Building Resilience</w:t>
      </w:r>
    </w:p>
    <w:p w14:paraId="03BD5E06" w14:textId="77777777" w:rsidR="00C128DA" w:rsidRDefault="00C128DA" w:rsidP="00C128DA">
      <w:pPr>
        <w:jc w:val="both"/>
      </w:pPr>
      <w:r>
        <w:t>The purpose of the National Cyber Exercise Program’s (NCEP)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12CCCBA6" w14:textId="086D738D" w:rsidR="00C128DA" w:rsidRPr="00712642" w:rsidRDefault="00C128DA" w:rsidP="00C128DA">
      <w:pPr>
        <w:rPr>
          <w:color w:val="005288"/>
          <w:u w:val="single"/>
        </w:rPr>
      </w:pPr>
      <w:r>
        <w:t>The CTEP materials (</w:t>
      </w:r>
      <w:hyperlink r:id="rId22" w:history="1">
        <w:r>
          <w:rPr>
            <w:rStyle w:val="Hyperlink"/>
          </w:rPr>
          <w:t>https://www.cisa.gov/resources-tools/services/cisa-tabletop-exercise-packages</w:t>
        </w:r>
      </w:hyperlink>
      <w:r>
        <w:t>), including this Situation Manual, are designed to support the planning and execution of a tabletop exercise. A tabletop exercise is a discussion-based exercise in response to a scenario intended to generate a dialogue of various issues, identify strengths and areas for improvement, and/or achieve changes in perceptions about plans, policies, or procedures.</w:t>
      </w:r>
      <w:r>
        <w:rPr>
          <w:rStyle w:val="FootnoteReference"/>
        </w:rPr>
        <w:footnoteReference w:id="3"/>
      </w:r>
      <w:r>
        <w:t xml:space="preserve"> NCEP also offers facilitated CTEPs. If you are interested in NCEP assistance with the planning and execution of a facilitated CTEP, please contact </w:t>
      </w:r>
      <w:hyperlink r:id="rId23" w:history="1">
        <w:r w:rsidRPr="00CC59CF">
          <w:rPr>
            <w:rStyle w:val="Hyperlink"/>
            <w:color w:val="0563C1"/>
          </w:rPr>
          <w:t>cisa.exercises@cisa.dhs.gov</w:t>
        </w:r>
      </w:hyperlink>
      <w:r>
        <w:rPr>
          <w:rStyle w:val="Hyperlink"/>
          <w:color w:val="005288"/>
        </w:rPr>
        <w:t xml:space="preserve">. </w:t>
      </w:r>
    </w:p>
    <w:p w14:paraId="52AC592D" w14:textId="1C9B5B97" w:rsidR="002C0F13" w:rsidRDefault="002C0F13" w:rsidP="002C0F13">
      <w:pPr>
        <w:pStyle w:val="Heading2"/>
        <w:spacing w:line="276" w:lineRule="auto"/>
        <w:rPr>
          <w:b/>
          <w:bCs/>
        </w:rPr>
      </w:pPr>
      <w:r w:rsidRPr="00714E3A">
        <w:t>Using this Situation Manual</w:t>
      </w:r>
      <w:r>
        <w:rPr>
          <w:b/>
          <w:bCs/>
        </w:rPr>
        <w:t xml:space="preserve"> </w:t>
      </w:r>
    </w:p>
    <w:p w14:paraId="4536A355" w14:textId="79D6D43E" w:rsidR="004E1138" w:rsidRDefault="003707E0" w:rsidP="002C0F13">
      <w:pPr>
        <w:jc w:val="both"/>
      </w:pPr>
      <w:r>
        <w:t xml:space="preserve">This Situation Manual provides </w:t>
      </w:r>
      <w:r w:rsidR="00E62FA7">
        <w:t>a scenario</w:t>
      </w:r>
      <w:r w:rsidR="00100F87">
        <w:t xml:space="preserve"> and accompanying discussion questions </w:t>
      </w:r>
      <w:r w:rsidR="00737334">
        <w:t>designed to identify strengths and areas for improvement</w:t>
      </w:r>
      <w:r w:rsidR="00100F87">
        <w:t>,</w:t>
      </w:r>
      <w:r w:rsidR="00737334">
        <w:t xml:space="preserve"> including understanding of plans, policies, and</w:t>
      </w:r>
      <w:r w:rsidR="002A78CE">
        <w:t xml:space="preserve"> procedures.</w:t>
      </w:r>
      <w:r w:rsidR="00737334">
        <w:t xml:space="preserve"> </w:t>
      </w:r>
      <w:r w:rsidR="00EE142C">
        <w:t>This Situation Manual is intended to be adaptable and editable</w:t>
      </w:r>
      <w:r w:rsidR="00244F17">
        <w:t xml:space="preserve">. </w:t>
      </w:r>
    </w:p>
    <w:p w14:paraId="38E5E94B" w14:textId="373AA0C0" w:rsidR="002C0F13" w:rsidRPr="007476D5" w:rsidRDefault="002A78CE" w:rsidP="002C0F13">
      <w:pPr>
        <w:jc w:val="both"/>
      </w:pPr>
      <w:r>
        <w:t xml:space="preserve">Modules </w:t>
      </w:r>
      <w:r w:rsidR="002C0F13">
        <w:t>1 and 2 contain the scenario injects and discussion questions you will use to conduct the exercise. The footnotes</w:t>
      </w:r>
      <w:r w:rsidR="00FF16AD">
        <w:t xml:space="preserve"> throughout the modules</w:t>
      </w:r>
      <w:r w:rsidR="002C0F13" w:rsidDel="00FF16AD">
        <w:t xml:space="preserve"> </w:t>
      </w:r>
      <w:r w:rsidR="00FF16AD">
        <w:t>contain</w:t>
      </w:r>
      <w:r w:rsidR="002C0F13">
        <w:t xml:space="preserve"> corresponding resources</w:t>
      </w:r>
      <w:r w:rsidR="002C0F13" w:rsidDel="00FF16AD">
        <w:t xml:space="preserve"> </w:t>
      </w:r>
      <w:r w:rsidR="002C0F13">
        <w:t>to guide your preparedness efforts</w:t>
      </w:r>
      <w:r w:rsidR="00E16D10">
        <w:t>, including the CISA Cross-Sector</w:t>
      </w:r>
      <w:r w:rsidR="00AE74A1">
        <w:t xml:space="preserve"> Cybersecurity</w:t>
      </w:r>
      <w:r w:rsidR="00E16D10">
        <w:t xml:space="preserve"> Performance Goals (CPG)</w:t>
      </w:r>
      <w:r w:rsidR="002C0F13">
        <w:t>.</w:t>
      </w:r>
      <w:r w:rsidR="00AF5C63">
        <w:rPr>
          <w:rStyle w:val="FootnoteReference"/>
        </w:rPr>
        <w:footnoteReference w:id="4"/>
      </w:r>
      <w:r w:rsidR="002C0F13">
        <w:t xml:space="preserve"> The appendices provide the following information to tailor the exercise discussion: </w:t>
      </w:r>
    </w:p>
    <w:p w14:paraId="6733A2D5" w14:textId="77777777" w:rsidR="002C0F13" w:rsidRPr="007476D5" w:rsidRDefault="002C0F13" w:rsidP="0002635C">
      <w:pPr>
        <w:pStyle w:val="ListParagraph"/>
        <w:numPr>
          <w:ilvl w:val="0"/>
          <w:numId w:val="39"/>
        </w:numPr>
        <w:spacing w:after="120"/>
        <w:contextualSpacing w:val="0"/>
        <w:jc w:val="both"/>
      </w:pPr>
      <w:r>
        <w:t xml:space="preserve">Appendix A: Additional discussion questions that can replace or augment the existing Module 1 and 2 discussion questions. </w:t>
      </w:r>
    </w:p>
    <w:p w14:paraId="270812FF" w14:textId="26726D66" w:rsidR="002C0F13" w:rsidRDefault="002C0F13" w:rsidP="0002635C">
      <w:pPr>
        <w:pStyle w:val="ListParagraph"/>
        <w:numPr>
          <w:ilvl w:val="0"/>
          <w:numId w:val="39"/>
        </w:numPr>
        <w:spacing w:after="120"/>
        <w:contextualSpacing w:val="0"/>
        <w:jc w:val="both"/>
      </w:pPr>
      <w:r>
        <w:t xml:space="preserve">Appendix </w:t>
      </w:r>
      <w:r w:rsidR="001861E6">
        <w:t>B</w:t>
      </w:r>
      <w:r>
        <w:t xml:space="preserve">: Case studies that provide real-world examples of the threats presented in this scenario. </w:t>
      </w:r>
    </w:p>
    <w:p w14:paraId="35B14338" w14:textId="3E3C7FE3" w:rsidR="00423F27" w:rsidRDefault="002C0F13" w:rsidP="0002635C">
      <w:pPr>
        <w:pStyle w:val="ListParagraph"/>
        <w:numPr>
          <w:ilvl w:val="0"/>
          <w:numId w:val="39"/>
        </w:numPr>
        <w:spacing w:after="120"/>
        <w:contextualSpacing w:val="0"/>
        <w:jc w:val="both"/>
      </w:pPr>
      <w:r>
        <w:t xml:space="preserve">Appendix </w:t>
      </w:r>
      <w:r w:rsidR="001861E6">
        <w:t>C</w:t>
      </w:r>
      <w:r>
        <w:t xml:space="preserve">: An explanation of the threats presented in this scenario. </w:t>
      </w:r>
    </w:p>
    <w:p w14:paraId="7EEEB188" w14:textId="08EA1F1E" w:rsidR="00FA725E" w:rsidRDefault="002C0F13" w:rsidP="0002635C">
      <w:pPr>
        <w:numPr>
          <w:ilvl w:val="0"/>
          <w:numId w:val="39"/>
        </w:numPr>
        <w:jc w:val="both"/>
      </w:pPr>
      <w:r>
        <w:t xml:space="preserve">Appendix </w:t>
      </w:r>
      <w:r w:rsidR="00FA725E">
        <w:t>D:</w:t>
      </w:r>
      <w:r>
        <w:t xml:space="preserve"> Additional cybersecurity preparedness and response resources.</w:t>
      </w:r>
      <w:r w:rsidR="001861E6" w:rsidRPr="001861E6">
        <w:t xml:space="preserve"> </w:t>
      </w:r>
    </w:p>
    <w:p w14:paraId="319AC981" w14:textId="78E8C51F" w:rsidR="001861E6" w:rsidRDefault="001861E6" w:rsidP="0002635C">
      <w:pPr>
        <w:numPr>
          <w:ilvl w:val="0"/>
          <w:numId w:val="39"/>
        </w:numPr>
        <w:jc w:val="both"/>
      </w:pPr>
      <w:r w:rsidRPr="00DA59A1">
        <w:t xml:space="preserve">Appendix </w:t>
      </w:r>
      <w:r w:rsidR="00FA725E">
        <w:t>E</w:t>
      </w:r>
      <w:r w:rsidRPr="00DA59A1">
        <w:t>: Reference section for acronyms used within this situation manual</w:t>
      </w:r>
      <w:r>
        <w:t>.</w:t>
      </w:r>
    </w:p>
    <w:p w14:paraId="635C8E32" w14:textId="77777777" w:rsidR="005754F5" w:rsidRDefault="005754F5" w:rsidP="005754F5">
      <w:pPr>
        <w:pStyle w:val="Heading2"/>
        <w:spacing w:line="276" w:lineRule="auto"/>
      </w:pPr>
      <w:r>
        <w:t xml:space="preserve">Participant </w:t>
      </w:r>
      <w:r w:rsidRPr="000D416F">
        <w:t>Roles</w:t>
      </w:r>
      <w:r>
        <w:t xml:space="preserve"> and Responsibilities</w:t>
      </w:r>
    </w:p>
    <w:p w14:paraId="70C7F292" w14:textId="22C38938" w:rsidR="005754F5" w:rsidRDefault="005754F5" w:rsidP="005754F5">
      <w:pPr>
        <w:pStyle w:val="MemoBullet1"/>
        <w:contextualSpacing w:val="0"/>
        <w:jc w:val="both"/>
      </w:pPr>
      <w:r w:rsidRPr="00A2089D">
        <w:rPr>
          <w:b/>
          <w:bCs/>
        </w:rPr>
        <w:t>Players</w:t>
      </w:r>
      <w:r>
        <w:t xml:space="preserve"> have an active role in discussing or performing their primary roles and responsibilities during the exercise. Players discuss or initiate actions in response to the scenario. Players may include</w:t>
      </w:r>
      <w:r w:rsidR="008612B7">
        <w:t xml:space="preserve"> </w:t>
      </w:r>
      <w:r w:rsidR="008612B7">
        <w:lastRenderedPageBreak/>
        <w:t xml:space="preserve">IT/information security personnel, </w:t>
      </w:r>
      <w:r w:rsidR="00263A5D">
        <w:t>emergency management personnel,</w:t>
      </w:r>
      <w:r w:rsidR="008612B7">
        <w:t xml:space="preserve"> </w:t>
      </w:r>
      <w:r w:rsidR="003243A9">
        <w:t>human resources personnel, legal personnel,</w:t>
      </w:r>
      <w:r w:rsidR="008A0DF7">
        <w:t xml:space="preserve"> external partners,</w:t>
      </w:r>
      <w:r w:rsidR="003243A9">
        <w:t xml:space="preserve"> and any other </w:t>
      </w:r>
      <w:r w:rsidR="008612B7">
        <w:t>personnel</w:t>
      </w:r>
      <w:r w:rsidR="003D7C22">
        <w:t xml:space="preserve"> with a role in incident response</w:t>
      </w:r>
      <w:r w:rsidR="008612B7">
        <w:t xml:space="preserve">. </w:t>
      </w:r>
      <w:r>
        <w:t xml:space="preserve"> </w:t>
      </w:r>
    </w:p>
    <w:p w14:paraId="41B1C625" w14:textId="6B83594E" w:rsidR="005754F5" w:rsidRDefault="005754F5" w:rsidP="005754F5">
      <w:pPr>
        <w:pStyle w:val="MemoBullet1"/>
        <w:contextualSpacing w:val="0"/>
        <w:jc w:val="both"/>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senior-level </w:t>
      </w:r>
      <w:r w:rsidR="00E0246D">
        <w:t>leadership</w:t>
      </w:r>
      <w:r w:rsidR="009F18D2">
        <w:t>,</w:t>
      </w:r>
      <w:r w:rsidR="00E0246D">
        <w:t xml:space="preserve"> IT/information security personnel</w:t>
      </w:r>
      <w:r w:rsidR="0098247B">
        <w:t xml:space="preserve">, emergency management personnel, </w:t>
      </w:r>
      <w:r w:rsidR="00B1231C">
        <w:t>legal personnel,</w:t>
      </w:r>
      <w:r w:rsidR="008A0DF7">
        <w:t xml:space="preserve"> external partners,</w:t>
      </w:r>
      <w:r w:rsidR="00B1231C">
        <w:t xml:space="preserve"> and any other personnel</w:t>
      </w:r>
      <w:r w:rsidR="00E0246D">
        <w:t xml:space="preserve"> w</w:t>
      </w:r>
      <w:r w:rsidR="00B1231C">
        <w:t>ithout</w:t>
      </w:r>
      <w:r w:rsidR="00E0246D">
        <w:t xml:space="preserve"> a role in incident response</w:t>
      </w:r>
      <w:r>
        <w:t xml:space="preserve">. </w:t>
      </w:r>
    </w:p>
    <w:p w14:paraId="5C0B6410" w14:textId="4174D970" w:rsidR="005754F5" w:rsidRDefault="005754F5" w:rsidP="005754F5">
      <w:pPr>
        <w:pStyle w:val="MemoBullet1"/>
        <w:contextualSpacing w:val="0"/>
        <w:jc w:val="both"/>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65391443" w14:textId="34A3313D" w:rsidR="005754F5" w:rsidRDefault="005754F5" w:rsidP="00EF5167">
      <w:pPr>
        <w:pStyle w:val="MemoBullet1"/>
        <w:contextualSpacing w:val="0"/>
        <w:jc w:val="both"/>
      </w:pPr>
      <w:r>
        <w:rPr>
          <w:b/>
          <w:bCs/>
        </w:rPr>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45837C4F" w14:textId="77777777" w:rsidR="008035E5" w:rsidRPr="005F1318" w:rsidRDefault="008035E5" w:rsidP="008035E5">
      <w:pPr>
        <w:pStyle w:val="Heading2"/>
        <w:keepNext/>
        <w:keepLines/>
        <w:spacing w:line="276" w:lineRule="auto"/>
      </w:pPr>
      <w:bookmarkStart w:id="40" w:name="_Toc336506592"/>
      <w:r w:rsidRPr="005F1318">
        <w:t>Exercise Structure</w:t>
      </w:r>
      <w:bookmarkEnd w:id="40"/>
    </w:p>
    <w:p w14:paraId="6044B14C" w14:textId="77777777" w:rsidR="008035E5" w:rsidRPr="00C771AC" w:rsidRDefault="008035E5" w:rsidP="008035E5">
      <w:pPr>
        <w:keepNext/>
        <w:keepLines/>
        <w:contextualSpacing/>
        <w:jc w:val="both"/>
      </w:pPr>
      <w:r w:rsidRPr="00C771AC">
        <w:t xml:space="preserve">This exercise </w:t>
      </w:r>
      <w:r>
        <w:t>is intended to</w:t>
      </w:r>
      <w:r w:rsidRPr="00C771AC">
        <w:t xml:space="preserve"> be a multimedia, facilitated exercise. Players will participate in the following: </w:t>
      </w:r>
    </w:p>
    <w:p w14:paraId="46529F34" w14:textId="77777777" w:rsidR="008035E5" w:rsidRPr="005B6719" w:rsidRDefault="008035E5" w:rsidP="0002635C">
      <w:pPr>
        <w:pStyle w:val="MemoBullet1"/>
        <w:numPr>
          <w:ilvl w:val="0"/>
          <w:numId w:val="40"/>
        </w:numPr>
        <w:spacing w:after="60"/>
        <w:contextualSpacing w:val="0"/>
        <w:jc w:val="both"/>
      </w:pPr>
      <w:r w:rsidRPr="005B6719">
        <w:t xml:space="preserve">Cyber threat briefing </w:t>
      </w:r>
      <w:bookmarkStart w:id="41" w:name="_Hlk50021409"/>
      <w:r w:rsidRPr="005B6719">
        <w:t>(if desired)</w:t>
      </w:r>
      <w:bookmarkEnd w:id="41"/>
    </w:p>
    <w:p w14:paraId="6AB26BA0" w14:textId="77777777" w:rsidR="008035E5" w:rsidRPr="00CE523D" w:rsidRDefault="008035E5" w:rsidP="0002635C">
      <w:pPr>
        <w:pStyle w:val="MemoBullet1"/>
        <w:numPr>
          <w:ilvl w:val="0"/>
          <w:numId w:val="40"/>
        </w:numPr>
        <w:spacing w:after="60"/>
        <w:contextualSpacing w:val="0"/>
        <w:jc w:val="both"/>
      </w:pPr>
      <w:r w:rsidRPr="00CE523D">
        <w:t>Scenario modules:</w:t>
      </w:r>
    </w:p>
    <w:p w14:paraId="59D7BBE1" w14:textId="00A6F133" w:rsidR="008035E5" w:rsidRPr="00CE523D" w:rsidRDefault="008035E5" w:rsidP="0002635C">
      <w:pPr>
        <w:pStyle w:val="MemoBullet2"/>
        <w:numPr>
          <w:ilvl w:val="1"/>
          <w:numId w:val="40"/>
        </w:numPr>
        <w:jc w:val="both"/>
      </w:pPr>
      <w:r w:rsidRPr="00CE523D">
        <w:rPr>
          <w:b/>
        </w:rPr>
        <w:t>Module</w:t>
      </w:r>
      <w:r w:rsidRPr="00CE523D">
        <w:t xml:space="preserve"> </w:t>
      </w:r>
      <w:r w:rsidRPr="00CE523D">
        <w:rPr>
          <w:b/>
        </w:rPr>
        <w:t xml:space="preserve">1: </w:t>
      </w:r>
      <w:r w:rsidR="001660D4">
        <w:rPr>
          <w:bCs/>
        </w:rPr>
        <w:t>This module introduces a compromised email from your</w:t>
      </w:r>
      <w:r w:rsidR="00CC6A38">
        <w:rPr>
          <w:bCs/>
        </w:rPr>
        <w:t xml:space="preserve"> </w:t>
      </w:r>
      <w:r w:rsidR="00790E6B">
        <w:rPr>
          <w:bCs/>
        </w:rPr>
        <w:t>Third-Party</w:t>
      </w:r>
      <w:r w:rsidR="00CC6A38">
        <w:rPr>
          <w:bCs/>
        </w:rPr>
        <w:t xml:space="preserve"> Service Provider (TSP)</w:t>
      </w:r>
      <w:r w:rsidR="001660D4">
        <w:rPr>
          <w:bCs/>
        </w:rPr>
        <w:t xml:space="preserve"> sent to your accounts payable department. Employees then lose access to </w:t>
      </w:r>
      <w:r w:rsidR="001660D4">
        <w:t>cloud-based applications and systems. IT</w:t>
      </w:r>
      <w:r w:rsidR="00084986">
        <w:t>’s</w:t>
      </w:r>
      <w:r w:rsidR="001660D4">
        <w:t xml:space="preserve"> investigation reveals </w:t>
      </w:r>
      <w:r w:rsidR="00C94092">
        <w:t>exfiltrated</w:t>
      </w:r>
      <w:r w:rsidR="001660D4">
        <w:t xml:space="preserve"> customer </w:t>
      </w:r>
      <w:r w:rsidR="002C00C1">
        <w:t>p</w:t>
      </w:r>
      <w:r w:rsidR="008C0562">
        <w:t xml:space="preserve">ersonally </w:t>
      </w:r>
      <w:r w:rsidR="002C00C1">
        <w:t>i</w:t>
      </w:r>
      <w:r w:rsidR="008C0562">
        <w:t xml:space="preserve">dentifiable </w:t>
      </w:r>
      <w:r w:rsidR="002C00C1">
        <w:t>i</w:t>
      </w:r>
      <w:r w:rsidR="008C0562">
        <w:t>nformation (</w:t>
      </w:r>
      <w:r w:rsidR="001660D4">
        <w:t>PII</w:t>
      </w:r>
      <w:r w:rsidR="008C0562">
        <w:t>)</w:t>
      </w:r>
      <w:r w:rsidR="001660D4">
        <w:t xml:space="preserve">. </w:t>
      </w:r>
    </w:p>
    <w:p w14:paraId="444F9003" w14:textId="00FEA839" w:rsidR="008035E5" w:rsidRPr="00CE523D" w:rsidRDefault="008035E5" w:rsidP="0002635C">
      <w:pPr>
        <w:pStyle w:val="MemoBullet2"/>
        <w:numPr>
          <w:ilvl w:val="1"/>
          <w:numId w:val="40"/>
        </w:numPr>
        <w:spacing w:before="0" w:beforeAutospacing="0" w:after="60" w:afterAutospacing="0"/>
        <w:contextualSpacing w:val="0"/>
        <w:jc w:val="both"/>
      </w:pPr>
      <w:r w:rsidRPr="00CE523D">
        <w:rPr>
          <w:b/>
        </w:rPr>
        <w:t>Module 2:</w:t>
      </w:r>
      <w:r w:rsidR="0023475B">
        <w:rPr>
          <w:b/>
        </w:rPr>
        <w:t xml:space="preserve"> </w:t>
      </w:r>
      <w:r w:rsidR="001660D4">
        <w:rPr>
          <w:bCs/>
        </w:rPr>
        <w:t xml:space="preserve">This module introduces a ransom </w:t>
      </w:r>
      <w:r w:rsidR="001E5B44">
        <w:rPr>
          <w:bCs/>
        </w:rPr>
        <w:t xml:space="preserve">message </w:t>
      </w:r>
      <w:r w:rsidR="001660D4">
        <w:rPr>
          <w:bCs/>
        </w:rPr>
        <w:t>on bank computer systems. Customer</w:t>
      </w:r>
      <w:r w:rsidR="002C00C1">
        <w:rPr>
          <w:bCs/>
        </w:rPr>
        <w:t>s</w:t>
      </w:r>
      <w:r w:rsidR="001660D4">
        <w:rPr>
          <w:bCs/>
        </w:rPr>
        <w:t xml:space="preserve"> begin to call the bank concerned they cannot access online banking systems</w:t>
      </w:r>
      <w:r w:rsidR="00D509A4">
        <w:rPr>
          <w:bCs/>
        </w:rPr>
        <w:t xml:space="preserve"> and </w:t>
      </w:r>
      <w:r w:rsidR="005D5E5F">
        <w:rPr>
          <w:bCs/>
        </w:rPr>
        <w:t>n</w:t>
      </w:r>
      <w:r w:rsidR="00D509A4" w:rsidRPr="00D509A4">
        <w:rPr>
          <w:bCs/>
        </w:rPr>
        <w:t xml:space="preserve">ational news outlets report </w:t>
      </w:r>
      <w:r w:rsidR="005D5E5F">
        <w:rPr>
          <w:bCs/>
        </w:rPr>
        <w:t xml:space="preserve">on the </w:t>
      </w:r>
      <w:r w:rsidR="00D509A4" w:rsidRPr="00D509A4">
        <w:rPr>
          <w:bCs/>
        </w:rPr>
        <w:t>ransomware attack.</w:t>
      </w:r>
    </w:p>
    <w:p w14:paraId="3B54A4CC" w14:textId="77777777" w:rsidR="008035E5" w:rsidRPr="00CE523D" w:rsidRDefault="008035E5" w:rsidP="0002635C">
      <w:pPr>
        <w:pStyle w:val="MemoBullet1"/>
        <w:numPr>
          <w:ilvl w:val="0"/>
          <w:numId w:val="40"/>
        </w:numPr>
        <w:spacing w:after="60"/>
        <w:contextualSpacing w:val="0"/>
        <w:jc w:val="both"/>
      </w:pPr>
      <w:r w:rsidRPr="00CE523D">
        <w:t>Hotwash</w:t>
      </w:r>
    </w:p>
    <w:p w14:paraId="575926FF" w14:textId="3A2DFE43" w:rsidR="008035E5" w:rsidRDefault="008035E5" w:rsidP="0002635C">
      <w:pPr>
        <w:pStyle w:val="MemoBullet1"/>
        <w:numPr>
          <w:ilvl w:val="0"/>
          <w:numId w:val="40"/>
        </w:numPr>
        <w:spacing w:after="60"/>
        <w:contextualSpacing w:val="0"/>
        <w:jc w:val="both"/>
      </w:pPr>
      <w:r w:rsidRPr="00CE523D">
        <w:rPr>
          <w:b/>
          <w:bCs/>
          <w:i/>
          <w:iCs/>
        </w:rPr>
        <w:t xml:space="preserve">Structure Note: </w:t>
      </w:r>
      <w:r w:rsidRPr="00CE523D">
        <w:rPr>
          <w:i/>
          <w:iCs/>
        </w:rPr>
        <w:t xml:space="preserve">Modules, timeline dates, and discussion questions included in each module may be modified as desired. Additional discussion questions for each module can be found in Appendix A. </w:t>
      </w:r>
    </w:p>
    <w:p w14:paraId="7A6BE978" w14:textId="77777777" w:rsidR="00492407" w:rsidRPr="005F1318" w:rsidRDefault="00492407" w:rsidP="00492407">
      <w:pPr>
        <w:pStyle w:val="Heading2"/>
        <w:spacing w:line="276" w:lineRule="auto"/>
      </w:pPr>
      <w:r w:rsidRPr="005F1318">
        <w:t>Exercise Guidelines</w:t>
      </w:r>
    </w:p>
    <w:p w14:paraId="18E89842" w14:textId="47746446" w:rsidR="00492407" w:rsidRDefault="00492407" w:rsidP="009F6A4E">
      <w:pPr>
        <w:pStyle w:val="MemoBullet1"/>
        <w:numPr>
          <w:ilvl w:val="0"/>
          <w:numId w:val="10"/>
        </w:numPr>
        <w:spacing w:after="60"/>
        <w:contextualSpacing w:val="0"/>
        <w:jc w:val="both"/>
      </w:pPr>
      <w:r>
        <w:t>This exercise is intended to be held in an open, no-fault environment. Varying viewpoints are expected.</w:t>
      </w:r>
    </w:p>
    <w:p w14:paraId="2E25D29A" w14:textId="62915E02" w:rsidR="00492407" w:rsidRDefault="00492407" w:rsidP="009F6A4E">
      <w:pPr>
        <w:pStyle w:val="MemoBullet1"/>
        <w:numPr>
          <w:ilvl w:val="0"/>
          <w:numId w:val="10"/>
        </w:numPr>
        <w:spacing w:after="60"/>
        <w:contextualSpacing w:val="0"/>
        <w:jc w:val="both"/>
      </w:pPr>
      <w:r>
        <w:t>Respond to the scenario utilizing your knowledge of existing plans and capabilities, along with the valuable insights derived from your training and experience.</w:t>
      </w:r>
    </w:p>
    <w:p w14:paraId="7C0D2161" w14:textId="1D0D2DBF" w:rsidR="00492407" w:rsidRDefault="00492407" w:rsidP="009F6A4E">
      <w:pPr>
        <w:pStyle w:val="MemoBullet1"/>
        <w:numPr>
          <w:ilvl w:val="0"/>
          <w:numId w:val="10"/>
        </w:numPr>
        <w:spacing w:after="60"/>
        <w:contextualSpacing w:val="0"/>
        <w:jc w:val="both"/>
      </w:pPr>
      <w:r>
        <w:t xml:space="preserve">Decisions are not precedent-setting and may not reflect your organization’s final position on a given issue. This exercise is an opportunity to discuss and present multiple options, possible solutions, and suggested actions to resolve or mitigate a problem. </w:t>
      </w:r>
    </w:p>
    <w:p w14:paraId="205D105F" w14:textId="77777777" w:rsidR="00492407" w:rsidRDefault="00492407" w:rsidP="009F6A4E">
      <w:pPr>
        <w:pStyle w:val="MemoBullet1"/>
        <w:numPr>
          <w:ilvl w:val="0"/>
          <w:numId w:val="10"/>
        </w:numPr>
        <w:spacing w:after="60"/>
        <w:contextualSpacing w:val="0"/>
        <w:jc w:val="both"/>
      </w:pPr>
      <w:r>
        <w:t xml:space="preserve">There is no hidden agenda, and there are no trick questions. The resources and written materials provided are the basis for discussion.  </w:t>
      </w:r>
    </w:p>
    <w:p w14:paraId="0A02AEC6" w14:textId="03D68E00" w:rsidR="00492407" w:rsidRPr="005F1318" w:rsidRDefault="00492407" w:rsidP="009F6A4E">
      <w:pPr>
        <w:pStyle w:val="MemoBullet1"/>
        <w:numPr>
          <w:ilvl w:val="0"/>
          <w:numId w:val="10"/>
        </w:numPr>
        <w:spacing w:after="60"/>
        <w:contextualSpacing w:val="0"/>
        <w:jc w:val="both"/>
      </w:pPr>
      <w:r w:rsidRPr="005F1318">
        <w:lastRenderedPageBreak/>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2878F16C" w14:textId="66F2DDC2" w:rsidR="00492407" w:rsidRPr="005F1318" w:rsidRDefault="00492407" w:rsidP="00492407">
      <w:pPr>
        <w:pStyle w:val="Heading2"/>
        <w:keepNext/>
        <w:keepLines/>
        <w:spacing w:line="276" w:lineRule="auto"/>
      </w:pPr>
      <w:bookmarkStart w:id="42" w:name="_Toc382487068"/>
      <w:bookmarkStart w:id="43" w:name="_Toc382567224"/>
      <w:bookmarkStart w:id="44" w:name="_Toc440981453"/>
      <w:bookmarkStart w:id="45" w:name="_Toc441585675"/>
      <w:bookmarkStart w:id="46" w:name="_Toc441588601"/>
      <w:bookmarkStart w:id="47" w:name="_Toc445456926"/>
      <w:bookmarkStart w:id="48" w:name="_Toc446331959"/>
      <w:bookmarkStart w:id="49" w:name="_Toc446397218"/>
      <w:bookmarkStart w:id="50" w:name="_Toc446397247"/>
      <w:bookmarkStart w:id="51" w:name="_Toc447723054"/>
      <w:bookmarkStart w:id="52" w:name="_Toc449074132"/>
      <w:r w:rsidRPr="005F1318">
        <w:t>Exercise Hotwash and Evaluation</w:t>
      </w:r>
      <w:bookmarkEnd w:id="42"/>
      <w:bookmarkEnd w:id="43"/>
      <w:bookmarkEnd w:id="44"/>
      <w:bookmarkEnd w:id="45"/>
      <w:bookmarkEnd w:id="46"/>
      <w:bookmarkEnd w:id="47"/>
      <w:bookmarkEnd w:id="48"/>
      <w:bookmarkEnd w:id="49"/>
      <w:bookmarkEnd w:id="50"/>
      <w:bookmarkEnd w:id="51"/>
      <w:bookmarkEnd w:id="52"/>
    </w:p>
    <w:p w14:paraId="255EDB26" w14:textId="77777777" w:rsidR="004401BC" w:rsidRDefault="004401BC" w:rsidP="004401BC">
      <w:pPr>
        <w:keepNext/>
        <w:keepLines/>
        <w:spacing w:after="60"/>
        <w:jc w:val="both"/>
      </w:pPr>
      <w:r>
        <w:t>The hotwash is a short meeting held immediately after the end of the exercise discussion/conduct. The facilitator will lead participants through a review of the exercise discussion, identifying strengths and areas for improvement. The hotwash is also an opportunity for evaluators to ask clarifying questions, as needed.</w:t>
      </w:r>
      <w:r>
        <w:rPr>
          <w:rStyle w:val="FootnoteReference"/>
        </w:rPr>
        <w:footnoteReference w:id="5"/>
      </w:r>
    </w:p>
    <w:p w14:paraId="729B2EDE" w14:textId="538330B2" w:rsidR="00493E36" w:rsidRDefault="009F4D87" w:rsidP="00493E36">
      <w:pPr>
        <w:keepNext/>
        <w:keepLines/>
        <w:spacing w:after="60"/>
        <w:jc w:val="both"/>
        <w:sectPr w:rsidR="00493E36" w:rsidSect="00D13241">
          <w:footerReference w:type="default" r:id="rId24"/>
          <w:pgSz w:w="12240" w:h="15840" w:code="1"/>
          <w:pgMar w:top="1440" w:right="1440" w:bottom="1440" w:left="1440" w:header="432" w:footer="720" w:gutter="0"/>
          <w:cols w:space="720"/>
          <w:docGrid w:linePitch="360"/>
        </w:sectPr>
      </w:pPr>
      <w:r>
        <w:t xml:space="preserve"> </w:t>
      </w:r>
    </w:p>
    <w:p w14:paraId="34A83798" w14:textId="20AD4B98" w:rsidR="008A0DF7" w:rsidRPr="00C65D61" w:rsidRDefault="008A0DF7" w:rsidP="00751F73">
      <w:pPr>
        <w:pStyle w:val="Heading1"/>
        <w:spacing w:line="276" w:lineRule="auto"/>
      </w:pPr>
      <w:bookmarkStart w:id="53" w:name="_Toc165986538"/>
      <w:r w:rsidRPr="00C65D61">
        <w:lastRenderedPageBreak/>
        <w:t>Exercise Overview</w:t>
      </w:r>
      <w:bookmarkEnd w:id="53"/>
      <w:r w:rsidRPr="00C65D61">
        <w:t xml:space="preserve"> </w:t>
      </w:r>
    </w:p>
    <w:tbl>
      <w:tblPr>
        <w:tblStyle w:val="ReportDefaultTable"/>
        <w:tblW w:w="9630" w:type="dxa"/>
        <w:tblInd w:w="-90" w:type="dxa"/>
        <w:tblLayout w:type="fixed"/>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2366"/>
        <w:gridCol w:w="3794"/>
        <w:gridCol w:w="3470"/>
      </w:tblGrid>
      <w:tr w:rsidR="008A0DF7" w:rsidRPr="00A17272" w14:paraId="12245645" w14:textId="77777777" w:rsidTr="004D6615">
        <w:trPr>
          <w:cnfStyle w:val="100000000000" w:firstRow="1" w:lastRow="0" w:firstColumn="0" w:lastColumn="0" w:oddVBand="0" w:evenVBand="0" w:oddHBand="0" w:evenHBand="0" w:firstRowFirstColumn="0" w:firstRowLastColumn="0" w:lastRowFirstColumn="0" w:lastRowLastColumn="0"/>
        </w:trPr>
        <w:tc>
          <w:tcPr>
            <w:tcW w:w="2366" w:type="dxa"/>
            <w:shd w:val="clear" w:color="auto" w:fill="002D60"/>
          </w:tcPr>
          <w:p w14:paraId="34698714" w14:textId="77777777" w:rsidR="008A0DF7" w:rsidRPr="00CA61A6" w:rsidRDefault="008A0DF7">
            <w:pPr>
              <w:spacing w:before="20" w:beforeAutospacing="0" w:after="20" w:afterAutospacing="0"/>
              <w:rPr>
                <w:rStyle w:val="TableColumnHeadings"/>
                <w:rFonts w:eastAsiaTheme="minorHAnsi"/>
                <w:iCs w:val="0"/>
              </w:rPr>
            </w:pPr>
            <w:r w:rsidRPr="00CA61A6">
              <w:rPr>
                <w:rStyle w:val="TableColumnHeadings"/>
                <w:rFonts w:eastAsiaTheme="minorHAnsi"/>
                <w:iCs w:val="0"/>
              </w:rPr>
              <w:t>Exercise Name</w:t>
            </w:r>
          </w:p>
        </w:tc>
        <w:tc>
          <w:tcPr>
            <w:tcW w:w="7264" w:type="dxa"/>
            <w:gridSpan w:val="2"/>
            <w:shd w:val="clear" w:color="auto" w:fill="002D60"/>
          </w:tcPr>
          <w:p w14:paraId="4F6FE155" w14:textId="77777777" w:rsidR="008A0DF7" w:rsidRPr="00CA61A6" w:rsidRDefault="008A0DF7">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Exercise N</w:t>
            </w:r>
            <w:r>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8A0DF7" w:rsidRPr="000D416F" w14:paraId="131D792C" w14:textId="77777777" w:rsidTr="004D6615">
        <w:tc>
          <w:tcPr>
            <w:tcW w:w="2366" w:type="dxa"/>
            <w:shd w:val="clear" w:color="auto" w:fill="CBDFEA"/>
            <w:vAlign w:val="center"/>
          </w:tcPr>
          <w:p w14:paraId="170E471F"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7264" w:type="dxa"/>
            <w:gridSpan w:val="2"/>
            <w:shd w:val="clear" w:color="auto" w:fill="CBDFEA"/>
            <w:vAlign w:val="center"/>
          </w:tcPr>
          <w:p w14:paraId="19CB30A1" w14:textId="77777777" w:rsidR="008A0DF7" w:rsidRPr="000D416F" w:rsidRDefault="008A0DF7">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23154517" w14:textId="77777777" w:rsidR="008A0DF7" w:rsidRPr="000D416F" w:rsidRDefault="008A0DF7">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(e.g., 9:00 a.m. – 12:00 p.m.)</w:t>
            </w:r>
          </w:p>
          <w:p w14:paraId="02084A77" w14:textId="77777777" w:rsidR="008A0DF7" w:rsidRPr="000D416F" w:rsidRDefault="008A0DF7">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8A0DF7" w:rsidRPr="000D416F" w14:paraId="781D79FC" w14:textId="77777777" w:rsidTr="004D6615">
        <w:trPr>
          <w:trHeight w:val="39"/>
        </w:trPr>
        <w:tc>
          <w:tcPr>
            <w:tcW w:w="2366" w:type="dxa"/>
            <w:vMerge w:val="restart"/>
            <w:shd w:val="clear" w:color="auto" w:fill="CBDFEA"/>
            <w:vAlign w:val="center"/>
          </w:tcPr>
          <w:p w14:paraId="6CBE3A77" w14:textId="77777777" w:rsidR="008A0DF7" w:rsidRPr="000D416F" w:rsidRDefault="008A0DF7">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Activities </w:t>
            </w:r>
          </w:p>
        </w:tc>
        <w:tc>
          <w:tcPr>
            <w:tcW w:w="3794" w:type="dxa"/>
            <w:shd w:val="clear" w:color="auto" w:fill="002060"/>
            <w:vAlign w:val="center"/>
          </w:tcPr>
          <w:p w14:paraId="58D5E1E3" w14:textId="77777777" w:rsidR="008A0DF7" w:rsidRPr="000D416F" w:rsidRDefault="008A0DF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470" w:type="dxa"/>
            <w:shd w:val="clear" w:color="auto" w:fill="002060"/>
            <w:vAlign w:val="center"/>
          </w:tcPr>
          <w:p w14:paraId="2047A8A5" w14:textId="77777777" w:rsidR="008A0DF7" w:rsidRPr="00E37F57" w:rsidRDefault="008A0DF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8A0DF7" w:rsidRPr="000D416F" w14:paraId="7818F373" w14:textId="77777777" w:rsidTr="004D6615">
        <w:trPr>
          <w:trHeight w:val="31"/>
        </w:trPr>
        <w:tc>
          <w:tcPr>
            <w:tcW w:w="2366" w:type="dxa"/>
            <w:vMerge/>
            <w:vAlign w:val="center"/>
          </w:tcPr>
          <w:p w14:paraId="1DDDB3A8" w14:textId="77777777" w:rsidR="008A0DF7" w:rsidRDefault="008A0DF7">
            <w:pPr>
              <w:spacing w:before="20" w:after="0"/>
              <w:rPr>
                <w:rFonts w:ascii="Franklin Gothic Medium" w:eastAsiaTheme="minorHAnsi" w:hAnsi="Franklin Gothic Medium" w:cs="Times New Roman"/>
                <w:color w:val="005288"/>
              </w:rPr>
            </w:pPr>
          </w:p>
        </w:tc>
        <w:tc>
          <w:tcPr>
            <w:tcW w:w="3794" w:type="dxa"/>
            <w:shd w:val="clear" w:color="auto" w:fill="CBDFEA"/>
            <w:vAlign w:val="center"/>
          </w:tcPr>
          <w:p w14:paraId="5D41F84A" w14:textId="77777777" w:rsidR="008A0DF7" w:rsidRPr="002257E6" w:rsidRDefault="008A0DF7">
            <w:pPr>
              <w:spacing w:before="20" w:after="0"/>
              <w:rPr>
                <w:rFonts w:eastAsiaTheme="minorHAnsi" w:cs="Times New Roman"/>
                <w:color w:val="005288"/>
                <w:szCs w:val="20"/>
              </w:rPr>
            </w:pPr>
            <w:r w:rsidRPr="002257E6">
              <w:rPr>
                <w:rFonts w:eastAsiaTheme="minorHAnsi" w:cs="Times New Roman"/>
                <w:color w:val="005288"/>
                <w:szCs w:val="20"/>
              </w:rPr>
              <w:t>20 Minutes</w:t>
            </w:r>
          </w:p>
        </w:tc>
        <w:tc>
          <w:tcPr>
            <w:tcW w:w="3470" w:type="dxa"/>
            <w:shd w:val="clear" w:color="auto" w:fill="CBDFEA"/>
            <w:vAlign w:val="center"/>
          </w:tcPr>
          <w:p w14:paraId="46DF1AEE" w14:textId="77777777" w:rsidR="008A0DF7" w:rsidRPr="002257E6" w:rsidRDefault="008A0DF7">
            <w:pPr>
              <w:spacing w:before="20" w:after="0"/>
              <w:rPr>
                <w:rFonts w:eastAsiaTheme="minorHAnsi" w:cs="Times New Roman"/>
                <w:color w:val="005288"/>
                <w:szCs w:val="20"/>
              </w:rPr>
            </w:pPr>
            <w:r w:rsidRPr="002257E6">
              <w:rPr>
                <w:rFonts w:eastAsiaTheme="minorHAnsi" w:cs="Times New Roman"/>
                <w:color w:val="005288"/>
                <w:szCs w:val="20"/>
              </w:rPr>
              <w:t>Threat Briefing and Opening Remarks</w:t>
            </w:r>
          </w:p>
        </w:tc>
      </w:tr>
      <w:tr w:rsidR="008A0DF7" w:rsidRPr="000D416F" w14:paraId="6411467C" w14:textId="77777777" w:rsidTr="004D6615">
        <w:trPr>
          <w:trHeight w:val="31"/>
        </w:trPr>
        <w:tc>
          <w:tcPr>
            <w:tcW w:w="2366" w:type="dxa"/>
            <w:vMerge/>
            <w:vAlign w:val="center"/>
          </w:tcPr>
          <w:p w14:paraId="70407E8E" w14:textId="77777777" w:rsidR="008A0DF7" w:rsidRDefault="008A0DF7">
            <w:pPr>
              <w:spacing w:before="20" w:after="0"/>
              <w:rPr>
                <w:rFonts w:ascii="Franklin Gothic Medium" w:eastAsiaTheme="minorHAnsi" w:hAnsi="Franklin Gothic Medium" w:cs="Times New Roman"/>
                <w:color w:val="005288"/>
              </w:rPr>
            </w:pPr>
          </w:p>
        </w:tc>
        <w:tc>
          <w:tcPr>
            <w:tcW w:w="3794" w:type="dxa"/>
            <w:shd w:val="clear" w:color="auto" w:fill="CBDFEA"/>
            <w:vAlign w:val="center"/>
          </w:tcPr>
          <w:p w14:paraId="7544107C"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470" w:type="dxa"/>
            <w:shd w:val="clear" w:color="auto" w:fill="CBDFEA"/>
            <w:vAlign w:val="center"/>
          </w:tcPr>
          <w:p w14:paraId="4F394B79"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8A0DF7" w:rsidRPr="000D416F" w14:paraId="2A90A0CF" w14:textId="77777777" w:rsidTr="004D6615">
        <w:trPr>
          <w:trHeight w:val="31"/>
        </w:trPr>
        <w:tc>
          <w:tcPr>
            <w:tcW w:w="2366" w:type="dxa"/>
            <w:vMerge/>
            <w:vAlign w:val="center"/>
          </w:tcPr>
          <w:p w14:paraId="05C9E19C" w14:textId="77777777" w:rsidR="008A0DF7" w:rsidRDefault="008A0DF7">
            <w:pPr>
              <w:spacing w:before="20" w:after="0"/>
              <w:rPr>
                <w:rFonts w:ascii="Franklin Gothic Medium" w:eastAsiaTheme="minorHAnsi" w:hAnsi="Franklin Gothic Medium" w:cs="Times New Roman"/>
                <w:color w:val="005288"/>
              </w:rPr>
            </w:pPr>
          </w:p>
        </w:tc>
        <w:tc>
          <w:tcPr>
            <w:tcW w:w="3794" w:type="dxa"/>
            <w:shd w:val="clear" w:color="auto" w:fill="CBDFEA"/>
            <w:vAlign w:val="center"/>
          </w:tcPr>
          <w:p w14:paraId="2CE0D9FE"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470" w:type="dxa"/>
            <w:shd w:val="clear" w:color="auto" w:fill="CBDFEA"/>
            <w:vAlign w:val="center"/>
          </w:tcPr>
          <w:p w14:paraId="4917A137"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8A0DF7" w:rsidRPr="000D416F" w14:paraId="6404E72E" w14:textId="77777777" w:rsidTr="004D6615">
        <w:trPr>
          <w:trHeight w:val="31"/>
        </w:trPr>
        <w:tc>
          <w:tcPr>
            <w:tcW w:w="2366" w:type="dxa"/>
            <w:vMerge/>
            <w:vAlign w:val="center"/>
          </w:tcPr>
          <w:p w14:paraId="0975F946" w14:textId="77777777" w:rsidR="008A0DF7" w:rsidRDefault="008A0DF7">
            <w:pPr>
              <w:spacing w:before="20" w:after="0"/>
              <w:rPr>
                <w:rFonts w:ascii="Franklin Gothic Medium" w:eastAsiaTheme="minorHAnsi" w:hAnsi="Franklin Gothic Medium" w:cs="Times New Roman"/>
                <w:color w:val="005288"/>
              </w:rPr>
            </w:pPr>
          </w:p>
        </w:tc>
        <w:tc>
          <w:tcPr>
            <w:tcW w:w="3794" w:type="dxa"/>
            <w:shd w:val="clear" w:color="auto" w:fill="CBDFEA"/>
            <w:vAlign w:val="center"/>
          </w:tcPr>
          <w:p w14:paraId="0DE89E44"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470" w:type="dxa"/>
            <w:shd w:val="clear" w:color="auto" w:fill="CBDFEA"/>
            <w:vAlign w:val="center"/>
          </w:tcPr>
          <w:p w14:paraId="300C5425"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8A0DF7" w:rsidRPr="000D416F" w14:paraId="159B2C26" w14:textId="77777777" w:rsidTr="004D6615">
        <w:trPr>
          <w:trHeight w:val="31"/>
        </w:trPr>
        <w:tc>
          <w:tcPr>
            <w:tcW w:w="2366" w:type="dxa"/>
            <w:vMerge/>
            <w:vAlign w:val="center"/>
          </w:tcPr>
          <w:p w14:paraId="2B25C473" w14:textId="77777777" w:rsidR="008A0DF7" w:rsidRDefault="008A0DF7">
            <w:pPr>
              <w:spacing w:before="20" w:after="0"/>
              <w:rPr>
                <w:rFonts w:ascii="Franklin Gothic Medium" w:eastAsiaTheme="minorHAnsi" w:hAnsi="Franklin Gothic Medium" w:cs="Times New Roman"/>
                <w:color w:val="005288"/>
              </w:rPr>
            </w:pPr>
          </w:p>
        </w:tc>
        <w:tc>
          <w:tcPr>
            <w:tcW w:w="3794" w:type="dxa"/>
            <w:shd w:val="clear" w:color="auto" w:fill="CBDFEA"/>
            <w:vAlign w:val="center"/>
          </w:tcPr>
          <w:p w14:paraId="62EE4977"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470" w:type="dxa"/>
            <w:shd w:val="clear" w:color="auto" w:fill="CBDFEA"/>
            <w:vAlign w:val="center"/>
          </w:tcPr>
          <w:p w14:paraId="6A854454" w14:textId="77777777" w:rsidR="008A0DF7" w:rsidRPr="00285808" w:rsidRDefault="008A0DF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8A0DF7" w:rsidRPr="000D416F" w14:paraId="089D9E8B" w14:textId="77777777" w:rsidTr="004D6615">
        <w:tc>
          <w:tcPr>
            <w:tcW w:w="2366" w:type="dxa"/>
            <w:shd w:val="clear" w:color="auto" w:fill="CBDFEA"/>
            <w:vAlign w:val="center"/>
          </w:tcPr>
          <w:p w14:paraId="7CF97B47"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7264" w:type="dxa"/>
            <w:gridSpan w:val="2"/>
            <w:shd w:val="clear" w:color="auto" w:fill="CBDFEA"/>
          </w:tcPr>
          <w:p w14:paraId="09FB4BF5" w14:textId="2B420CDA" w:rsidR="008A0DF7" w:rsidRPr="00163C6A" w:rsidRDefault="00163C6A" w:rsidP="00163C6A">
            <w:pPr>
              <w:pStyle w:val="Heading3"/>
              <w:rPr>
                <w:rFonts w:ascii="Franklin Gothic Book" w:eastAsia="Franklin Gothic Book" w:hAnsi="Franklin Gothic Book"/>
                <w:caps/>
                <w:color w:val="333333" w:themeColor="text1"/>
                <w:sz w:val="22"/>
              </w:rPr>
            </w:pPr>
            <w:r w:rsidRPr="00B05488">
              <w:rPr>
                <w:rFonts w:ascii="Franklin Gothic Book" w:eastAsiaTheme="minorEastAsia" w:hAnsi="Franklin Gothic Book" w:cs="Times New Roman"/>
                <w:i w:val="0"/>
                <w:sz w:val="22"/>
                <w:szCs w:val="22"/>
              </w:rPr>
              <w:t xml:space="preserve">To explore, assess, and enhance plans, procedures, </w:t>
            </w:r>
            <w:r w:rsidR="009E0E52">
              <w:rPr>
                <w:rFonts w:ascii="Franklin Gothic Book" w:eastAsiaTheme="minorEastAsia" w:hAnsi="Franklin Gothic Book" w:cs="Times New Roman"/>
                <w:i w:val="0"/>
                <w:sz w:val="22"/>
                <w:szCs w:val="22"/>
              </w:rPr>
              <w:t xml:space="preserve">and </w:t>
            </w:r>
            <w:r w:rsidRPr="00B05488">
              <w:rPr>
                <w:rFonts w:ascii="Franklin Gothic Book" w:eastAsiaTheme="minorEastAsia" w:hAnsi="Franklin Gothic Book" w:cs="Times New Roman"/>
                <w:i w:val="0"/>
                <w:sz w:val="22"/>
                <w:szCs w:val="22"/>
              </w:rPr>
              <w:t>overall enterprise resilience in response to a significant cyber incident</w:t>
            </w:r>
            <w:r w:rsidR="009E0E52">
              <w:rPr>
                <w:rFonts w:ascii="Franklin Gothic Book" w:eastAsiaTheme="minorEastAsia" w:hAnsi="Franklin Gothic Book" w:cs="Times New Roman"/>
                <w:i w:val="0"/>
                <w:sz w:val="22"/>
                <w:szCs w:val="22"/>
              </w:rPr>
              <w:t>.</w:t>
            </w:r>
          </w:p>
        </w:tc>
      </w:tr>
      <w:tr w:rsidR="008A0DF7" w:rsidRPr="000D416F" w14:paraId="4084E566" w14:textId="77777777" w:rsidTr="007B21B6">
        <w:trPr>
          <w:trHeight w:val="1503"/>
        </w:trPr>
        <w:tc>
          <w:tcPr>
            <w:tcW w:w="2366" w:type="dxa"/>
            <w:shd w:val="clear" w:color="auto" w:fill="CBDFEA"/>
            <w:vAlign w:val="center"/>
          </w:tcPr>
          <w:p w14:paraId="21D7F83D"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National Institute of Standards and Technology Cybersecurity Framework Functions</w:t>
            </w:r>
          </w:p>
        </w:tc>
        <w:tc>
          <w:tcPr>
            <w:tcW w:w="7264" w:type="dxa"/>
            <w:gridSpan w:val="2"/>
            <w:shd w:val="clear" w:color="auto" w:fill="CBDFEA"/>
            <w:vAlign w:val="center"/>
          </w:tcPr>
          <w:p w14:paraId="755B0969" w14:textId="77777777" w:rsidR="008A0DF7" w:rsidRPr="000D416F" w:rsidRDefault="008A0DF7">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Pr="1A006FC8">
              <w:rPr>
                <w:rFonts w:eastAsiaTheme="minorEastAsia" w:cs="Times New Roman"/>
                <w:color w:val="005288"/>
              </w:rPr>
              <w:t>Identify, Protect, Detect, Respond</w:t>
            </w:r>
            <w:r>
              <w:rPr>
                <w:rFonts w:eastAsiaTheme="minorEastAsia" w:cs="Times New Roman"/>
                <w:color w:val="005288"/>
              </w:rPr>
              <w:t>, Recover</w:t>
            </w:r>
          </w:p>
        </w:tc>
      </w:tr>
      <w:tr w:rsidR="008A0DF7" w:rsidRPr="000D416F" w14:paraId="593BC309" w14:textId="77777777" w:rsidTr="005910F8">
        <w:trPr>
          <w:trHeight w:val="1827"/>
        </w:trPr>
        <w:tc>
          <w:tcPr>
            <w:tcW w:w="2366" w:type="dxa"/>
            <w:shd w:val="clear" w:color="auto" w:fill="CBDFEA"/>
            <w:vAlign w:val="center"/>
          </w:tcPr>
          <w:p w14:paraId="45615564"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7264" w:type="dxa"/>
            <w:gridSpan w:val="2"/>
            <w:shd w:val="clear" w:color="auto" w:fill="CBDFEA"/>
            <w:vAlign w:val="center"/>
          </w:tcPr>
          <w:p w14:paraId="75906A5A" w14:textId="77777777" w:rsidR="00590209" w:rsidRDefault="00590209" w:rsidP="0002635C">
            <w:pPr>
              <w:pStyle w:val="ListParagraph"/>
              <w:numPr>
                <w:ilvl w:val="0"/>
                <w:numId w:val="49"/>
              </w:numPr>
              <w:spacing w:before="0" w:beforeAutospacing="0" w:after="60" w:afterAutospacing="0"/>
              <w:ind w:left="317"/>
              <w:contextualSpacing w:val="0"/>
              <w:rPr>
                <w:rFonts w:eastAsiaTheme="minorEastAsia" w:cs="Times New Roman"/>
                <w:color w:val="005288"/>
              </w:rPr>
            </w:pPr>
            <w:r w:rsidRPr="00590209">
              <w:rPr>
                <w:rFonts w:eastAsiaTheme="minorEastAsia" w:cs="Times New Roman"/>
                <w:color w:val="005288"/>
              </w:rPr>
              <w:t>Discuss organizational resilience and response to cyber threats targeting the financial services sector.</w:t>
            </w:r>
          </w:p>
          <w:p w14:paraId="266EC3A8" w14:textId="00063796" w:rsidR="00590209" w:rsidRDefault="00590209" w:rsidP="0002635C">
            <w:pPr>
              <w:pStyle w:val="ListParagraph"/>
              <w:numPr>
                <w:ilvl w:val="0"/>
                <w:numId w:val="49"/>
              </w:numPr>
              <w:spacing w:before="0" w:beforeAutospacing="0" w:after="60" w:afterAutospacing="0"/>
              <w:ind w:left="317"/>
              <w:contextualSpacing w:val="0"/>
              <w:rPr>
                <w:rFonts w:eastAsiaTheme="minorEastAsia" w:cs="Times New Roman"/>
                <w:color w:val="005288"/>
              </w:rPr>
            </w:pPr>
            <w:r w:rsidRPr="00590209">
              <w:rPr>
                <w:rFonts w:eastAsiaTheme="minorEastAsia" w:cs="Times New Roman"/>
                <w:color w:val="005288"/>
              </w:rPr>
              <w:t>Identify areas for improvement within processes and plans in response to a cyber incident.</w:t>
            </w:r>
          </w:p>
          <w:p w14:paraId="5E540B20" w14:textId="4F5863B8" w:rsidR="008A0DF7" w:rsidRPr="002F4DF0" w:rsidRDefault="00590209" w:rsidP="0002635C">
            <w:pPr>
              <w:pStyle w:val="ListParagraph"/>
              <w:numPr>
                <w:ilvl w:val="0"/>
                <w:numId w:val="49"/>
              </w:numPr>
              <w:spacing w:before="0" w:beforeAutospacing="0" w:after="60" w:afterAutospacing="0"/>
              <w:ind w:left="317" w:right="430"/>
              <w:contextualSpacing w:val="0"/>
              <w:rPr>
                <w:rFonts w:eastAsiaTheme="minorEastAsia" w:cs="Times New Roman"/>
                <w:color w:val="005288"/>
              </w:rPr>
            </w:pPr>
            <w:r w:rsidRPr="00590209">
              <w:rPr>
                <w:rFonts w:eastAsiaTheme="minorEastAsia" w:cs="Times New Roman"/>
                <w:color w:val="005288"/>
              </w:rPr>
              <w:t>Discuss internal and external communications plans and processes.</w:t>
            </w:r>
          </w:p>
        </w:tc>
      </w:tr>
      <w:tr w:rsidR="008A0DF7" w:rsidRPr="000D416F" w14:paraId="10893CA8" w14:textId="77777777" w:rsidTr="004D6615">
        <w:tc>
          <w:tcPr>
            <w:tcW w:w="2366" w:type="dxa"/>
            <w:shd w:val="clear" w:color="auto" w:fill="CBDFEA"/>
            <w:vAlign w:val="center"/>
          </w:tcPr>
          <w:p w14:paraId="64B60623" w14:textId="77777777" w:rsidR="008A0DF7" w:rsidRPr="000D416F" w:rsidRDefault="008A0DF7">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7264" w:type="dxa"/>
            <w:gridSpan w:val="2"/>
            <w:shd w:val="clear" w:color="auto" w:fill="CBDFEA"/>
            <w:vAlign w:val="center"/>
          </w:tcPr>
          <w:p w14:paraId="36164CB3" w14:textId="77777777" w:rsidR="008A0DF7" w:rsidRPr="003D7B35" w:rsidRDefault="008A0DF7">
            <w:pPr>
              <w:spacing w:before="20" w:beforeAutospacing="0" w:after="20" w:afterAutospacing="0"/>
              <w:rPr>
                <w:rFonts w:eastAsiaTheme="minorEastAsia" w:cs="Times New Roman"/>
                <w:color w:val="005288"/>
              </w:rPr>
            </w:pPr>
            <w:r>
              <w:rPr>
                <w:rFonts w:eastAsiaTheme="minorEastAsia" w:cs="Times New Roman"/>
                <w:color w:val="005288"/>
              </w:rPr>
              <w:t>Cyber Attack</w:t>
            </w:r>
          </w:p>
        </w:tc>
      </w:tr>
      <w:tr w:rsidR="008A0DF7" w:rsidRPr="000D416F" w14:paraId="472C0709" w14:textId="77777777" w:rsidTr="004D6615">
        <w:tc>
          <w:tcPr>
            <w:tcW w:w="2366" w:type="dxa"/>
            <w:shd w:val="clear" w:color="auto" w:fill="CBDFEA"/>
            <w:vAlign w:val="center"/>
          </w:tcPr>
          <w:p w14:paraId="7BE8B366"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7264" w:type="dxa"/>
            <w:gridSpan w:val="2"/>
            <w:shd w:val="clear" w:color="auto" w:fill="CBDFEA"/>
            <w:vAlign w:val="center"/>
          </w:tcPr>
          <w:p w14:paraId="29373D01" w14:textId="336263D6" w:rsidR="008A0DF7" w:rsidRPr="003D7B35" w:rsidRDefault="001660D4">
            <w:pPr>
              <w:pStyle w:val="TableText"/>
              <w:spacing w:before="20" w:beforeAutospacing="0" w:after="20" w:afterAutospacing="0"/>
              <w:jc w:val="both"/>
              <w:rPr>
                <w:rFonts w:ascii="Franklin Gothic Book" w:eastAsiaTheme="minorEastAsia" w:hAnsi="Franklin Gothic Book" w:cs="Times New Roman"/>
              </w:rPr>
            </w:pPr>
            <w:r>
              <w:rPr>
                <w:rFonts w:ascii="Franklin Gothic Book" w:eastAsiaTheme="minorEastAsia" w:hAnsi="Franklin Gothic Book" w:cs="Times New Roman"/>
              </w:rPr>
              <w:t xml:space="preserve">A </w:t>
            </w:r>
            <w:r w:rsidR="00CC6A38">
              <w:rPr>
                <w:rFonts w:ascii="Franklin Gothic Book" w:eastAsiaTheme="minorEastAsia" w:hAnsi="Franklin Gothic Book" w:cs="Times New Roman"/>
              </w:rPr>
              <w:t>TSP</w:t>
            </w:r>
            <w:r>
              <w:rPr>
                <w:rFonts w:ascii="Franklin Gothic Book" w:eastAsiaTheme="minorEastAsia" w:hAnsi="Franklin Gothic Book" w:cs="Times New Roman"/>
              </w:rPr>
              <w:t xml:space="preserve"> compromise leads to impacts to cloud</w:t>
            </w:r>
            <w:r w:rsidR="00040D3C">
              <w:rPr>
                <w:rFonts w:ascii="Franklin Gothic Book" w:eastAsiaTheme="minorEastAsia" w:hAnsi="Franklin Gothic Book" w:cs="Times New Roman"/>
              </w:rPr>
              <w:t>-</w:t>
            </w:r>
            <w:r>
              <w:rPr>
                <w:rFonts w:ascii="Franklin Gothic Book" w:eastAsiaTheme="minorEastAsia" w:hAnsi="Franklin Gothic Book" w:cs="Times New Roman"/>
              </w:rPr>
              <w:t xml:space="preserve">based applications and systems, online banking services, and </w:t>
            </w:r>
            <w:r w:rsidR="0022471E">
              <w:rPr>
                <w:rFonts w:ascii="Franklin Gothic Book" w:eastAsiaTheme="minorEastAsia" w:hAnsi="Franklin Gothic Book" w:cs="Times New Roman"/>
              </w:rPr>
              <w:t xml:space="preserve">institutional </w:t>
            </w:r>
            <w:r>
              <w:rPr>
                <w:rFonts w:ascii="Franklin Gothic Book" w:eastAsiaTheme="minorEastAsia" w:hAnsi="Franklin Gothic Book" w:cs="Times New Roman"/>
              </w:rPr>
              <w:t>reputation.</w:t>
            </w:r>
          </w:p>
        </w:tc>
      </w:tr>
      <w:tr w:rsidR="008A0DF7" w:rsidRPr="000D416F" w14:paraId="4027CD3B" w14:textId="77777777" w:rsidTr="004D6615">
        <w:tc>
          <w:tcPr>
            <w:tcW w:w="2366" w:type="dxa"/>
            <w:shd w:val="clear" w:color="auto" w:fill="CBDFEA"/>
            <w:vAlign w:val="center"/>
          </w:tcPr>
          <w:p w14:paraId="7F16BC88"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7264" w:type="dxa"/>
            <w:gridSpan w:val="2"/>
            <w:shd w:val="clear" w:color="auto" w:fill="CBDFEA"/>
            <w:vAlign w:val="center"/>
          </w:tcPr>
          <w:p w14:paraId="264BAC90" w14:textId="77777777" w:rsidR="008A0DF7" w:rsidRPr="000D416F" w:rsidRDefault="008A0DF7">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8A0DF7" w:rsidRPr="000D416F" w14:paraId="1EF75819" w14:textId="77777777" w:rsidTr="004D6615">
        <w:tc>
          <w:tcPr>
            <w:tcW w:w="2366" w:type="dxa"/>
            <w:shd w:val="clear" w:color="auto" w:fill="CBDFEA"/>
            <w:vAlign w:val="center"/>
          </w:tcPr>
          <w:p w14:paraId="51F91DC2"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7264" w:type="dxa"/>
            <w:gridSpan w:val="2"/>
            <w:shd w:val="clear" w:color="auto" w:fill="CBDFEA"/>
            <w:vAlign w:val="center"/>
          </w:tcPr>
          <w:p w14:paraId="5CF786B3" w14:textId="77777777" w:rsidR="008A0DF7" w:rsidRPr="000D416F" w:rsidRDefault="008A0DF7">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Overview of organizations participating in the exercise (e.g., federal, state, local, private sector, etc.).</w:t>
            </w:r>
          </w:p>
        </w:tc>
      </w:tr>
      <w:tr w:rsidR="008A0DF7" w:rsidRPr="000D416F" w14:paraId="2ACC6064" w14:textId="77777777" w:rsidTr="004D6615">
        <w:tc>
          <w:tcPr>
            <w:tcW w:w="2366" w:type="dxa"/>
            <w:shd w:val="clear" w:color="auto" w:fill="CBDFEA"/>
            <w:vAlign w:val="center"/>
          </w:tcPr>
          <w:p w14:paraId="11FB6D1C" w14:textId="77777777" w:rsidR="008A0DF7" w:rsidRPr="000D416F" w:rsidRDefault="008A0DF7">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w:t>
            </w:r>
            <w:r w:rsidRPr="002F0D76">
              <w:rPr>
                <w:rFonts w:ascii="Franklin Gothic Medium" w:eastAsiaTheme="minorHAnsi" w:hAnsi="Franklin Gothic Medium" w:cs="Times New Roman"/>
                <w:color w:val="005288"/>
              </w:rPr>
              <w:t>Contact</w:t>
            </w:r>
            <w:r w:rsidRPr="000D416F">
              <w:rPr>
                <w:rFonts w:ascii="Franklin Gothic Medium" w:eastAsiaTheme="minorHAnsi" w:hAnsi="Franklin Gothic Medium" w:cs="Times New Roman"/>
                <w:color w:val="005288"/>
              </w:rPr>
              <w:t xml:space="preserve"> </w:t>
            </w:r>
            <w:r>
              <w:rPr>
                <w:rFonts w:ascii="Franklin Gothic Medium" w:eastAsiaTheme="minorHAnsi" w:hAnsi="Franklin Gothic Medium" w:cs="Times New Roman"/>
                <w:color w:val="005288"/>
              </w:rPr>
              <w:t>(POC)</w:t>
            </w:r>
          </w:p>
        </w:tc>
        <w:tc>
          <w:tcPr>
            <w:tcW w:w="7264" w:type="dxa"/>
            <w:gridSpan w:val="2"/>
            <w:shd w:val="clear" w:color="auto" w:fill="CBDFEA"/>
          </w:tcPr>
          <w:tbl>
            <w:tblPr>
              <w:tblW w:w="7228" w:type="dxa"/>
              <w:tblLayout w:type="fixed"/>
              <w:tblLook w:val="00A0" w:firstRow="1" w:lastRow="0" w:firstColumn="1" w:lastColumn="0" w:noHBand="0" w:noVBand="0"/>
            </w:tblPr>
            <w:tblGrid>
              <w:gridCol w:w="3245"/>
              <w:gridCol w:w="3983"/>
            </w:tblGrid>
            <w:tr w:rsidR="008A0DF7" w:rsidRPr="000D416F" w14:paraId="32F9DCFE" w14:textId="77777777" w:rsidTr="004D6615">
              <w:trPr>
                <w:trHeight w:val="1327"/>
              </w:trPr>
              <w:tc>
                <w:tcPr>
                  <w:tcW w:w="3245" w:type="dxa"/>
                </w:tcPr>
                <w:p w14:paraId="75957D39" w14:textId="77777777" w:rsidR="008A0DF7" w:rsidRPr="000D416F" w:rsidRDefault="008A0DF7">
                  <w:pPr>
                    <w:spacing w:before="20" w:after="0"/>
                    <w:ind w:left="-130"/>
                    <w:rPr>
                      <w:b/>
                      <w:color w:val="005288"/>
                      <w:highlight w:val="yellow"/>
                    </w:rPr>
                  </w:pPr>
                  <w:r w:rsidRPr="000D416F">
                    <w:rPr>
                      <w:b/>
                      <w:color w:val="005288"/>
                      <w:highlight w:val="yellow"/>
                    </w:rPr>
                    <w:t>Insert Organization POC(s)</w:t>
                  </w:r>
                </w:p>
                <w:p w14:paraId="02F1DA70" w14:textId="77777777" w:rsidR="008A0DF7" w:rsidRDefault="008A0DF7">
                  <w:pPr>
                    <w:tabs>
                      <w:tab w:val="left" w:pos="0"/>
                    </w:tabs>
                    <w:spacing w:after="0"/>
                    <w:ind w:left="-130"/>
                    <w:rPr>
                      <w:color w:val="005288"/>
                      <w:highlight w:val="yellow"/>
                    </w:rPr>
                  </w:pPr>
                  <w:r w:rsidRPr="000D416F">
                    <w:rPr>
                      <w:color w:val="005288"/>
                      <w:highlight w:val="yellow"/>
                    </w:rPr>
                    <w:t xml:space="preserve">Contact </w:t>
                  </w:r>
                  <w:r>
                    <w:rPr>
                      <w:color w:val="005288"/>
                      <w:highlight w:val="yellow"/>
                    </w:rPr>
                    <w:t>I</w:t>
                  </w:r>
                  <w:r w:rsidRPr="000D416F">
                    <w:rPr>
                      <w:color w:val="005288"/>
                      <w:highlight w:val="yellow"/>
                    </w:rPr>
                    <w:t>nfo</w:t>
                  </w:r>
                  <w:r>
                    <w:rPr>
                      <w:color w:val="005288"/>
                      <w:highlight w:val="yellow"/>
                    </w:rPr>
                    <w:t>rmation</w:t>
                  </w:r>
                </w:p>
                <w:p w14:paraId="1355AF5D" w14:textId="77777777" w:rsidR="008A0DF7" w:rsidRDefault="008A0DF7">
                  <w:pPr>
                    <w:spacing w:after="0"/>
                    <w:ind w:left="-130"/>
                    <w:rPr>
                      <w:highlight w:val="yellow"/>
                    </w:rPr>
                  </w:pPr>
                </w:p>
                <w:p w14:paraId="593550DD" w14:textId="77777777" w:rsidR="008A0DF7" w:rsidRPr="000D416F" w:rsidRDefault="008A0DF7">
                  <w:pPr>
                    <w:spacing w:after="0"/>
                    <w:ind w:left="-130"/>
                    <w:rPr>
                      <w:color w:val="005288"/>
                      <w:highlight w:val="yellow"/>
                    </w:rPr>
                  </w:pPr>
                </w:p>
              </w:tc>
              <w:tc>
                <w:tcPr>
                  <w:tcW w:w="3983" w:type="dxa"/>
                </w:tcPr>
                <w:p w14:paraId="6D6C031A" w14:textId="77777777" w:rsidR="008A0DF7" w:rsidRPr="002F0D76" w:rsidRDefault="008A0DF7">
                  <w:pPr>
                    <w:spacing w:before="20" w:after="0"/>
                    <w:rPr>
                      <w:b/>
                      <w:bCs/>
                      <w:color w:val="005288"/>
                    </w:rPr>
                  </w:pPr>
                  <w:r w:rsidRPr="002F0D76">
                    <w:rPr>
                      <w:b/>
                      <w:bCs/>
                      <w:color w:val="005288"/>
                    </w:rPr>
                    <w:t>CISA National Cyber Exercise Program</w:t>
                  </w:r>
                </w:p>
                <w:p w14:paraId="63BFEDF6" w14:textId="77777777" w:rsidR="008A0DF7" w:rsidRPr="002F0D76" w:rsidRDefault="002F0D76">
                  <w:pPr>
                    <w:spacing w:before="20" w:after="0"/>
                    <w:rPr>
                      <w:rStyle w:val="Hyperlink"/>
                      <w:color w:val="005288"/>
                    </w:rPr>
                  </w:pPr>
                  <w:hyperlink r:id="rId25" w:history="1">
                    <w:r w:rsidR="008A0DF7" w:rsidRPr="002F0D76">
                      <w:rPr>
                        <w:rStyle w:val="Hyperlink"/>
                        <w:color w:val="005288"/>
                      </w:rPr>
                      <w:t>cisa.exercises@cisa.dhs.gov</w:t>
                    </w:r>
                  </w:hyperlink>
                </w:p>
                <w:p w14:paraId="5518D766" w14:textId="0760CCDE" w:rsidR="008A0DF7" w:rsidRPr="002F0D76" w:rsidRDefault="008229F1">
                  <w:pPr>
                    <w:spacing w:before="20" w:after="0"/>
                    <w:rPr>
                      <w:rStyle w:val="Hyperlink"/>
                      <w:b/>
                      <w:bCs/>
                      <w:color w:val="005288"/>
                      <w:u w:val="none"/>
                    </w:rPr>
                  </w:pPr>
                  <w:r w:rsidRPr="002F0D76">
                    <w:rPr>
                      <w:rStyle w:val="Hyperlink"/>
                      <w:b/>
                      <w:bCs/>
                      <w:color w:val="005288"/>
                      <w:u w:val="none"/>
                    </w:rPr>
                    <w:t xml:space="preserve">Financial Services </w:t>
                  </w:r>
                  <w:r w:rsidR="00A00E11" w:rsidRPr="002F0D76">
                    <w:rPr>
                      <w:rStyle w:val="Hyperlink"/>
                      <w:b/>
                      <w:bCs/>
                      <w:color w:val="005288"/>
                      <w:u w:val="none"/>
                    </w:rPr>
                    <w:t xml:space="preserve">Sector </w:t>
                  </w:r>
                  <w:r w:rsidR="008A0DF7" w:rsidRPr="002F0D76">
                    <w:rPr>
                      <w:rStyle w:val="Hyperlink"/>
                      <w:b/>
                      <w:bCs/>
                      <w:color w:val="005288"/>
                      <w:u w:val="none"/>
                    </w:rPr>
                    <w:t>Risk Management Agency</w:t>
                  </w:r>
                </w:p>
                <w:p w14:paraId="350C4683" w14:textId="41A63775" w:rsidR="008A0DF7" w:rsidRPr="002F0D76" w:rsidRDefault="002F0D76">
                  <w:pPr>
                    <w:spacing w:before="20" w:after="0"/>
                    <w:rPr>
                      <w:b/>
                      <w:bCs/>
                      <w:color w:val="005288"/>
                    </w:rPr>
                  </w:pPr>
                  <w:hyperlink r:id="rId26" w:history="1">
                    <w:r w:rsidR="00860021" w:rsidRPr="002F0D76">
                      <w:rPr>
                        <w:rStyle w:val="Hyperlink"/>
                        <w:color w:val="005288"/>
                      </w:rPr>
                      <w:t>occip-coord@treasury.gov</w:t>
                    </w:r>
                  </w:hyperlink>
                </w:p>
              </w:tc>
            </w:tr>
          </w:tbl>
          <w:p w14:paraId="369FC81A" w14:textId="77777777" w:rsidR="008A0DF7" w:rsidRPr="000D416F" w:rsidRDefault="008A0DF7">
            <w:pPr>
              <w:spacing w:before="120" w:beforeAutospacing="0" w:after="0" w:afterAutospacing="0"/>
              <w:rPr>
                <w:rFonts w:eastAsiaTheme="minorHAnsi" w:cs="Times New Roman"/>
                <w:color w:val="005288"/>
                <w:highlight w:val="yellow"/>
              </w:rPr>
            </w:pPr>
          </w:p>
        </w:tc>
      </w:tr>
    </w:tbl>
    <w:p w14:paraId="7D9AB916" w14:textId="77777777" w:rsidR="008A0DF7" w:rsidRDefault="008A0DF7" w:rsidP="008A0DF7">
      <w:pPr>
        <w:pStyle w:val="Heading1"/>
        <w:sectPr w:rsidR="008A0DF7" w:rsidSect="00D13241">
          <w:footerReference w:type="default" r:id="rId27"/>
          <w:pgSz w:w="12240" w:h="15840" w:code="1"/>
          <w:pgMar w:top="1440" w:right="1440" w:bottom="1440" w:left="1440" w:header="432" w:footer="720" w:gutter="0"/>
          <w:cols w:space="720"/>
          <w:docGrid w:linePitch="360"/>
        </w:sectPr>
      </w:pPr>
    </w:p>
    <w:p w14:paraId="080B81F8" w14:textId="6EF7AD1C" w:rsidR="003E4FA3" w:rsidRPr="0016019C" w:rsidRDefault="00252C83" w:rsidP="00BB01D5">
      <w:pPr>
        <w:pStyle w:val="Heading1"/>
        <w:spacing w:after="60" w:line="276" w:lineRule="auto"/>
      </w:pPr>
      <w:bookmarkStart w:id="54" w:name="_Toc165986539"/>
      <w:r>
        <w:lastRenderedPageBreak/>
        <w:t>Module 1</w:t>
      </w:r>
      <w:bookmarkEnd w:id="54"/>
      <w:r>
        <w:t xml:space="preserve"> </w:t>
      </w:r>
    </w:p>
    <w:p w14:paraId="6659DB44" w14:textId="391CE772" w:rsidR="00B4261B" w:rsidRPr="00B4261B" w:rsidRDefault="00676CB4" w:rsidP="007A1E2A">
      <w:pPr>
        <w:pStyle w:val="Heading3"/>
        <w:jc w:val="both"/>
        <w:rPr>
          <w:i w:val="0"/>
          <w:iCs/>
        </w:rPr>
      </w:pPr>
      <w:r w:rsidRPr="00F61563">
        <w:rPr>
          <w:i w:val="0"/>
          <w:iCs/>
        </w:rPr>
        <w:t>Day 1</w:t>
      </w:r>
    </w:p>
    <w:p w14:paraId="045F03E3" w14:textId="1CDF0BC3" w:rsidR="005F1820" w:rsidRDefault="005F1820" w:rsidP="006C4F0B">
      <w:pPr>
        <w:jc w:val="both"/>
      </w:pPr>
      <w:r w:rsidRPr="00D1748F">
        <w:rPr>
          <w:rFonts w:eastAsia="Franklin Gothic Book" w:cs="Franklin Gothic Book"/>
        </w:rPr>
        <w:t>The Cybersecurity and Infrastructure Security Agency (CISA) and the F</w:t>
      </w:r>
      <w:r w:rsidR="00C7655A">
        <w:rPr>
          <w:rFonts w:eastAsia="Franklin Gothic Book" w:cs="Franklin Gothic Book"/>
        </w:rPr>
        <w:t>ederal Bureau of Investigation (FBI)</w:t>
      </w:r>
      <w:r w:rsidRPr="00D1748F">
        <w:rPr>
          <w:rFonts w:eastAsia="Franklin Gothic Book" w:cs="Franklin Gothic Book"/>
        </w:rPr>
        <w:t xml:space="preserve"> issue a joint alert </w:t>
      </w:r>
      <w:r>
        <w:rPr>
          <w:rFonts w:eastAsia="Franklin Gothic Book" w:cs="Franklin Gothic Book"/>
        </w:rPr>
        <w:t>detailing the</w:t>
      </w:r>
      <w:r w:rsidR="009F3758">
        <w:rPr>
          <w:rFonts w:eastAsia="Franklin Gothic Book" w:cs="Franklin Gothic Book"/>
        </w:rPr>
        <w:t xml:space="preserve"> tactics, techniques, and </w:t>
      </w:r>
      <w:r w:rsidR="00C91B2F">
        <w:rPr>
          <w:rFonts w:eastAsia="Franklin Gothic Book" w:cs="Franklin Gothic Book"/>
        </w:rPr>
        <w:t>procedures</w:t>
      </w:r>
      <w:r>
        <w:rPr>
          <w:rFonts w:eastAsia="Franklin Gothic Book" w:cs="Franklin Gothic Book"/>
        </w:rPr>
        <w:t xml:space="preserve"> of</w:t>
      </w:r>
      <w:r w:rsidRPr="00D1748F">
        <w:rPr>
          <w:rFonts w:eastAsia="Franklin Gothic Book" w:cs="Franklin Gothic Book"/>
        </w:rPr>
        <w:t xml:space="preserve"> a threat actor targeting </w:t>
      </w:r>
      <w:r w:rsidR="008E7810">
        <w:rPr>
          <w:rFonts w:eastAsia="Franklin Gothic Book" w:cs="Franklin Gothic Book"/>
        </w:rPr>
        <w:t>TSP</w:t>
      </w:r>
      <w:r w:rsidR="7CE5C1D6">
        <w:rPr>
          <w:rFonts w:eastAsia="Franklin Gothic Book" w:cs="Franklin Gothic Book"/>
        </w:rPr>
        <w:t>s</w:t>
      </w:r>
      <w:r w:rsidRPr="00D1748F">
        <w:rPr>
          <w:rFonts w:eastAsia="Franklin Gothic Book" w:cs="Franklin Gothic Book"/>
        </w:rPr>
        <w:t xml:space="preserve"> who service</w:t>
      </w:r>
      <w:r w:rsidR="00B2134D">
        <w:rPr>
          <w:rFonts w:eastAsia="Franklin Gothic Book" w:cs="Franklin Gothic Book"/>
        </w:rPr>
        <w:t xml:space="preserve"> U.S. based</w:t>
      </w:r>
      <w:r w:rsidRPr="00D1748F">
        <w:rPr>
          <w:rFonts w:eastAsia="Franklin Gothic Book" w:cs="Franklin Gothic Book"/>
        </w:rPr>
        <w:t xml:space="preserve"> financial institutions.</w:t>
      </w:r>
      <w:r w:rsidR="00F96883">
        <w:rPr>
          <w:rStyle w:val="FootnoteReference"/>
          <w:rFonts w:eastAsia="Franklin Gothic Book" w:cs="Franklin Gothic Book"/>
        </w:rPr>
        <w:footnoteReference w:id="6"/>
      </w:r>
      <w:r w:rsidRPr="00D1748F">
        <w:rPr>
          <w:rFonts w:eastAsia="Franklin Gothic Book" w:cs="Franklin Gothic Book"/>
        </w:rPr>
        <w:t xml:space="preserve"> </w:t>
      </w:r>
      <w:r w:rsidR="00B2134D">
        <w:rPr>
          <w:rFonts w:eastAsia="Franklin Gothic Book" w:cs="Franklin Gothic Book"/>
        </w:rPr>
        <w:t xml:space="preserve">The threat actor used spear phishing </w:t>
      </w:r>
      <w:r w:rsidR="00D76064">
        <w:rPr>
          <w:rFonts w:eastAsia="Franklin Gothic Book" w:cs="Franklin Gothic Book"/>
        </w:rPr>
        <w:t>tactics</w:t>
      </w:r>
      <w:r w:rsidR="00394457">
        <w:rPr>
          <w:rFonts w:eastAsia="Franklin Gothic Book" w:cs="Franklin Gothic Book"/>
        </w:rPr>
        <w:t xml:space="preserve"> </w:t>
      </w:r>
      <w:r w:rsidR="00B2134D">
        <w:rPr>
          <w:rFonts w:eastAsia="Franklin Gothic Book" w:cs="Franklin Gothic Book"/>
        </w:rPr>
        <w:t xml:space="preserve">against </w:t>
      </w:r>
      <w:r w:rsidR="00C17879">
        <w:rPr>
          <w:rFonts w:eastAsia="Franklin Gothic Book" w:cs="Franklin Gothic Book"/>
        </w:rPr>
        <w:t>TS</w:t>
      </w:r>
      <w:r w:rsidR="00EC45F7">
        <w:rPr>
          <w:rFonts w:eastAsia="Franklin Gothic Book" w:cs="Franklin Gothic Book"/>
        </w:rPr>
        <w:t>Ps</w:t>
      </w:r>
      <w:r w:rsidR="00B2134D">
        <w:rPr>
          <w:rFonts w:eastAsia="Franklin Gothic Book" w:cs="Franklin Gothic Book"/>
        </w:rPr>
        <w:t xml:space="preserve"> to gain credential</w:t>
      </w:r>
      <w:r w:rsidR="002A395F">
        <w:rPr>
          <w:rFonts w:eastAsia="Franklin Gothic Book" w:cs="Franklin Gothic Book"/>
        </w:rPr>
        <w:t>s and use</w:t>
      </w:r>
      <w:r w:rsidR="00F65E0E">
        <w:rPr>
          <w:rFonts w:eastAsia="Franklin Gothic Book" w:cs="Franklin Gothic Book"/>
        </w:rPr>
        <w:t>d</w:t>
      </w:r>
      <w:r w:rsidR="002A395F">
        <w:rPr>
          <w:rFonts w:eastAsia="Franklin Gothic Book" w:cs="Franklin Gothic Book"/>
        </w:rPr>
        <w:t xml:space="preserve"> these</w:t>
      </w:r>
      <w:r w:rsidR="00BB1791">
        <w:rPr>
          <w:rFonts w:eastAsia="Franklin Gothic Book" w:cs="Franklin Gothic Book"/>
        </w:rPr>
        <w:t xml:space="preserve"> credentials to access the </w:t>
      </w:r>
      <w:r w:rsidR="001F5B93">
        <w:rPr>
          <w:rFonts w:eastAsia="Franklin Gothic Book" w:cs="Franklin Gothic Book"/>
        </w:rPr>
        <w:t>TS</w:t>
      </w:r>
      <w:r w:rsidR="00EC45F7">
        <w:rPr>
          <w:rFonts w:eastAsia="Franklin Gothic Book" w:cs="Franklin Gothic Book"/>
        </w:rPr>
        <w:t>P</w:t>
      </w:r>
      <w:r w:rsidR="002A395F">
        <w:rPr>
          <w:rFonts w:eastAsia="Franklin Gothic Book" w:cs="Franklin Gothic Book"/>
        </w:rPr>
        <w:t>s</w:t>
      </w:r>
      <w:r w:rsidR="004025E4">
        <w:rPr>
          <w:rFonts w:eastAsia="Franklin Gothic Book" w:cs="Franklin Gothic Book"/>
        </w:rPr>
        <w:t>’</w:t>
      </w:r>
      <w:r w:rsidR="00BB1791">
        <w:rPr>
          <w:rFonts w:eastAsia="Franklin Gothic Book" w:cs="Franklin Gothic Book"/>
        </w:rPr>
        <w:t xml:space="preserve"> </w:t>
      </w:r>
      <w:r w:rsidR="004D2A27">
        <w:rPr>
          <w:rFonts w:eastAsia="Franklin Gothic Book" w:cs="Franklin Gothic Book"/>
        </w:rPr>
        <w:t xml:space="preserve">customer data. </w:t>
      </w:r>
      <w:r w:rsidR="00C11C59">
        <w:rPr>
          <w:rFonts w:eastAsia="Franklin Gothic Book" w:cs="Franklin Gothic Book"/>
        </w:rPr>
        <w:t xml:space="preserve">To date, there are confirmed </w:t>
      </w:r>
      <w:r w:rsidR="004F5610">
        <w:rPr>
          <w:rFonts w:eastAsia="Franklin Gothic Book" w:cs="Franklin Gothic Book"/>
        </w:rPr>
        <w:t xml:space="preserve">incidents </w:t>
      </w:r>
      <w:r w:rsidR="00394457">
        <w:rPr>
          <w:rFonts w:eastAsia="Franklin Gothic Book" w:cs="Franklin Gothic Book"/>
        </w:rPr>
        <w:t xml:space="preserve">impacting </w:t>
      </w:r>
      <w:r w:rsidR="00C11C59">
        <w:rPr>
          <w:rFonts w:eastAsia="Franklin Gothic Book" w:cs="Franklin Gothic Book"/>
        </w:rPr>
        <w:t>multiple financial institutions, including credit unions and community banks</w:t>
      </w:r>
      <w:r w:rsidR="00A25962">
        <w:rPr>
          <w:rFonts w:eastAsia="Franklin Gothic Book" w:cs="Franklin Gothic Book"/>
        </w:rPr>
        <w:t xml:space="preserve">, whose data was stolen from their </w:t>
      </w:r>
      <w:r w:rsidR="00C17879">
        <w:rPr>
          <w:rFonts w:eastAsia="Franklin Gothic Book" w:cs="Franklin Gothic Book"/>
        </w:rPr>
        <w:t>T</w:t>
      </w:r>
      <w:r w:rsidR="004F1963">
        <w:rPr>
          <w:rFonts w:eastAsia="Franklin Gothic Book" w:cs="Franklin Gothic Book"/>
        </w:rPr>
        <w:t>S</w:t>
      </w:r>
      <w:r w:rsidR="00935069">
        <w:rPr>
          <w:rFonts w:eastAsia="Franklin Gothic Book" w:cs="Franklin Gothic Book"/>
        </w:rPr>
        <w:t>P</w:t>
      </w:r>
      <w:r w:rsidR="00A25962">
        <w:rPr>
          <w:rFonts w:eastAsia="Franklin Gothic Book" w:cs="Franklin Gothic Book"/>
        </w:rPr>
        <w:t>(s)</w:t>
      </w:r>
      <w:r w:rsidR="00C11C59">
        <w:rPr>
          <w:rFonts w:eastAsia="Franklin Gothic Book" w:cs="Franklin Gothic Book"/>
        </w:rPr>
        <w:t xml:space="preserve">. </w:t>
      </w:r>
    </w:p>
    <w:p w14:paraId="733E9192" w14:textId="77777777" w:rsidR="007719D3" w:rsidRPr="002048AC" w:rsidRDefault="007719D3" w:rsidP="007A1E2A">
      <w:pPr>
        <w:pStyle w:val="Heading2"/>
        <w:spacing w:after="60"/>
        <w:jc w:val="both"/>
      </w:pPr>
      <w:r w:rsidRPr="002048AC">
        <w:t>Discussion Questions</w:t>
      </w:r>
    </w:p>
    <w:p w14:paraId="426379C9" w14:textId="6702CCF2" w:rsidR="007719D3" w:rsidRDefault="007719D3" w:rsidP="007719D3">
      <w:pPr>
        <w:spacing w:after="60"/>
        <w:jc w:val="both"/>
        <w:rPr>
          <w:rStyle w:val="normaltextrun"/>
          <w:rFonts w:eastAsia="Arial" w:cs="Times New Roman"/>
        </w:rPr>
      </w:pPr>
      <w:r w:rsidRPr="00AE74A1">
        <w:rPr>
          <w:rStyle w:val="normaltextrun"/>
          <w:rFonts w:eastAsia="Arial" w:cs="Times New Roman"/>
        </w:rPr>
        <w:t xml:space="preserve">Discussion questions included in each module are designed to explore different aspects of your </w:t>
      </w:r>
      <w:r w:rsidR="00CE24E3">
        <w:rPr>
          <w:rStyle w:val="normaltextrun"/>
          <w:rFonts w:eastAsia="Arial" w:cs="Times New Roman"/>
        </w:rPr>
        <w:t>cyber</w:t>
      </w:r>
      <w:r w:rsidRPr="00AE74A1">
        <w:rPr>
          <w:rStyle w:val="normaltextrun"/>
          <w:rFonts w:eastAsia="Arial" w:cs="Times New Roman"/>
        </w:rPr>
        <w:t xml:space="preserve"> resilience. The questions may be modified as desired. Additional questions can be found in Appendix A.</w:t>
      </w:r>
    </w:p>
    <w:p w14:paraId="6FFA3963" w14:textId="77777777" w:rsidR="00E26EC5" w:rsidRPr="00362676" w:rsidRDefault="00E26EC5" w:rsidP="0002635C">
      <w:pPr>
        <w:pStyle w:val="ListParagraph"/>
        <w:widowControl w:val="0"/>
        <w:numPr>
          <w:ilvl w:val="0"/>
          <w:numId w:val="43"/>
        </w:numPr>
        <w:autoSpaceDE w:val="0"/>
        <w:autoSpaceDN w:val="0"/>
        <w:spacing w:after="60"/>
        <w:ind w:left="360" w:right="274"/>
        <w:contextualSpacing w:val="0"/>
        <w:jc w:val="both"/>
      </w:pPr>
      <w:r>
        <w:t>What are the greatest cyber threats to your organization?</w:t>
      </w:r>
    </w:p>
    <w:p w14:paraId="6D78719D" w14:textId="77777777" w:rsidR="00E26EC5" w:rsidRPr="00362676" w:rsidRDefault="00E26EC5" w:rsidP="0002635C">
      <w:pPr>
        <w:pStyle w:val="ListParagraph"/>
        <w:widowControl w:val="0"/>
        <w:numPr>
          <w:ilvl w:val="1"/>
          <w:numId w:val="43"/>
        </w:numPr>
        <w:autoSpaceDE w:val="0"/>
        <w:autoSpaceDN w:val="0"/>
        <w:spacing w:after="60"/>
        <w:ind w:left="1080" w:right="274"/>
        <w:contextualSpacing w:val="0"/>
        <w:jc w:val="both"/>
      </w:pPr>
      <w:r>
        <w:t>What are the possible impacts of an intrusion into your systems?</w:t>
      </w:r>
    </w:p>
    <w:p w14:paraId="40AB8E8B" w14:textId="77777777" w:rsidR="00E26EC5" w:rsidRPr="00362676" w:rsidRDefault="00E26EC5" w:rsidP="0002635C">
      <w:pPr>
        <w:pStyle w:val="ListParagraph"/>
        <w:widowControl w:val="0"/>
        <w:numPr>
          <w:ilvl w:val="0"/>
          <w:numId w:val="43"/>
        </w:numPr>
        <w:autoSpaceDE w:val="0"/>
        <w:autoSpaceDN w:val="0"/>
        <w:spacing w:after="60"/>
        <w:ind w:left="360" w:right="274"/>
        <w:contextualSpacing w:val="0"/>
        <w:jc w:val="both"/>
      </w:pPr>
      <w:r>
        <w:t>What cybersecurity threat information does your organization receive?</w:t>
      </w:r>
    </w:p>
    <w:p w14:paraId="108843BD" w14:textId="77777777" w:rsidR="00E26EC5" w:rsidRPr="00362676" w:rsidRDefault="00E26EC5" w:rsidP="0002635C">
      <w:pPr>
        <w:pStyle w:val="ListParagraph"/>
        <w:widowControl w:val="0"/>
        <w:numPr>
          <w:ilvl w:val="1"/>
          <w:numId w:val="43"/>
        </w:numPr>
        <w:autoSpaceDE w:val="0"/>
        <w:autoSpaceDN w:val="0"/>
        <w:spacing w:after="60"/>
        <w:ind w:left="1080" w:right="274"/>
        <w:contextualSpacing w:val="0"/>
        <w:jc w:val="both"/>
      </w:pPr>
      <w:r>
        <w:t>What are your primary sources of information?</w:t>
      </w:r>
    </w:p>
    <w:p w14:paraId="569B69F3" w14:textId="77777777" w:rsidR="00E26EC5" w:rsidRPr="00362676" w:rsidRDefault="00E26EC5" w:rsidP="0002635C">
      <w:pPr>
        <w:pStyle w:val="ListParagraph"/>
        <w:widowControl w:val="0"/>
        <w:numPr>
          <w:ilvl w:val="1"/>
          <w:numId w:val="43"/>
        </w:numPr>
        <w:autoSpaceDE w:val="0"/>
        <w:autoSpaceDN w:val="0"/>
        <w:spacing w:after="60"/>
        <w:ind w:left="1080" w:right="274"/>
        <w:contextualSpacing w:val="0"/>
        <w:jc w:val="both"/>
      </w:pPr>
      <w:r>
        <w:t>How do you determine what information is relevant to your equipment and operations?</w:t>
      </w:r>
    </w:p>
    <w:p w14:paraId="233C6346" w14:textId="77777777" w:rsidR="00E26EC5" w:rsidRPr="00362676" w:rsidRDefault="00E26EC5" w:rsidP="0002635C">
      <w:pPr>
        <w:pStyle w:val="ListParagraph"/>
        <w:widowControl w:val="0"/>
        <w:numPr>
          <w:ilvl w:val="1"/>
          <w:numId w:val="43"/>
        </w:numPr>
        <w:autoSpaceDE w:val="0"/>
        <w:autoSpaceDN w:val="0"/>
        <w:spacing w:after="60"/>
        <w:ind w:left="1080" w:right="274"/>
        <w:contextualSpacing w:val="0"/>
        <w:jc w:val="both"/>
      </w:pPr>
      <w:r>
        <w:t>What threat information is most useful?</w:t>
      </w:r>
    </w:p>
    <w:p w14:paraId="3C8FC9D4" w14:textId="552125C3" w:rsidR="007719D3" w:rsidRDefault="00E26EC5" w:rsidP="0002635C">
      <w:pPr>
        <w:pStyle w:val="ListParagraph"/>
        <w:widowControl w:val="0"/>
        <w:numPr>
          <w:ilvl w:val="1"/>
          <w:numId w:val="43"/>
        </w:numPr>
        <w:autoSpaceDE w:val="0"/>
        <w:autoSpaceDN w:val="0"/>
        <w:spacing w:after="60"/>
        <w:ind w:left="1080" w:right="274"/>
        <w:contextualSpacing w:val="0"/>
        <w:jc w:val="both"/>
      </w:pPr>
      <w:r>
        <w:t>What actions would your organization take in response to a</w:t>
      </w:r>
      <w:r w:rsidR="00DD008D">
        <w:t>n alert</w:t>
      </w:r>
      <w:r>
        <w:t xml:space="preserve"> like the one presented in the scenario?</w:t>
      </w:r>
    </w:p>
    <w:p w14:paraId="75F29701" w14:textId="77777777" w:rsidR="000768F1" w:rsidRDefault="000768F1" w:rsidP="0002635C">
      <w:pPr>
        <w:widowControl w:val="0"/>
        <w:numPr>
          <w:ilvl w:val="0"/>
          <w:numId w:val="43"/>
        </w:numPr>
        <w:autoSpaceDE w:val="0"/>
        <w:autoSpaceDN w:val="0"/>
        <w:spacing w:after="60"/>
        <w:ind w:left="360"/>
        <w:jc w:val="both"/>
      </w:pPr>
      <w:r w:rsidRPr="00F14A57">
        <w:t>Discuss</w:t>
      </w:r>
      <w:r>
        <w:t xml:space="preserve"> your organization’s</w:t>
      </w:r>
      <w:r w:rsidRPr="00F14A57">
        <w:t xml:space="preserve"> cyber </w:t>
      </w:r>
      <w:r>
        <w:t>resilience</w:t>
      </w:r>
      <w:r w:rsidRPr="00F14A57">
        <w:t xml:space="preserve"> </w:t>
      </w:r>
      <w:r>
        <w:t>planning</w:t>
      </w:r>
      <w:r w:rsidRPr="00F14A57">
        <w:t xml:space="preserve">. </w:t>
      </w:r>
    </w:p>
    <w:p w14:paraId="2EF529AE" w14:textId="0E3F87A1" w:rsidR="000768F1" w:rsidRDefault="000768F1" w:rsidP="0002635C">
      <w:pPr>
        <w:pStyle w:val="ListParagraph"/>
        <w:widowControl w:val="0"/>
        <w:numPr>
          <w:ilvl w:val="1"/>
          <w:numId w:val="43"/>
        </w:numPr>
        <w:autoSpaceDE w:val="0"/>
        <w:autoSpaceDN w:val="0"/>
        <w:spacing w:after="60"/>
        <w:ind w:left="1080" w:right="274"/>
        <w:contextualSpacing w:val="0"/>
        <w:jc w:val="both"/>
      </w:pPr>
      <w:r>
        <w:t>Does your organization apply Zero Trust Architecture (ZTA)/zero-trust concepts?</w:t>
      </w:r>
      <w:r>
        <w:rPr>
          <w:rStyle w:val="FootnoteReference"/>
          <w:rFonts w:eastAsiaTheme="majorEastAsia"/>
        </w:rPr>
        <w:footnoteReference w:id="7"/>
      </w:r>
    </w:p>
    <w:p w14:paraId="6A250E17" w14:textId="77777777" w:rsidR="007C7E44" w:rsidRDefault="007C7E44" w:rsidP="0002635C">
      <w:pPr>
        <w:pStyle w:val="ListParagraph"/>
        <w:widowControl w:val="0"/>
        <w:numPr>
          <w:ilvl w:val="0"/>
          <w:numId w:val="43"/>
        </w:numPr>
        <w:autoSpaceDE w:val="0"/>
        <w:autoSpaceDN w:val="0"/>
        <w:spacing w:after="60"/>
        <w:ind w:left="360" w:right="274"/>
        <w:contextualSpacing w:val="0"/>
        <w:jc w:val="both"/>
        <w:rPr>
          <w:rFonts w:eastAsia="Franklin Gothic Book"/>
        </w:rPr>
      </w:pPr>
      <w:r w:rsidRPr="004B32E7">
        <w:rPr>
          <w:rFonts w:eastAsia="Franklin Gothic Book"/>
        </w:rPr>
        <w:t>Has your organization conducted a risk assessment to identify specific cyber threats, vulnerabilities, and critical assets?</w:t>
      </w:r>
    </w:p>
    <w:p w14:paraId="6110A56A" w14:textId="02312D42" w:rsidR="007C7E44" w:rsidRPr="007C7E44" w:rsidRDefault="007C7E44" w:rsidP="0002635C">
      <w:pPr>
        <w:pStyle w:val="ListParagraph"/>
        <w:widowControl w:val="0"/>
        <w:numPr>
          <w:ilvl w:val="1"/>
          <w:numId w:val="43"/>
        </w:numPr>
        <w:autoSpaceDE w:val="0"/>
        <w:autoSpaceDN w:val="0"/>
        <w:spacing w:after="60"/>
        <w:ind w:left="1080" w:right="274"/>
        <w:contextualSpacing w:val="0"/>
        <w:jc w:val="both"/>
        <w:rPr>
          <w:rFonts w:eastAsia="Franklin Gothic Book"/>
        </w:rPr>
      </w:pPr>
      <w:r w:rsidRPr="007C7E44">
        <w:t>What</w:t>
      </w:r>
      <w:r w:rsidRPr="007C7E44">
        <w:rPr>
          <w:rFonts w:eastAsia="Franklin Gothic Book"/>
        </w:rPr>
        <w:t xml:space="preserve"> improvements were implemented to enhance cyber resilience following recent risk assessments?</w:t>
      </w:r>
    </w:p>
    <w:p w14:paraId="55BC23AE" w14:textId="60E22ACF" w:rsidR="00C91A22" w:rsidRDefault="00C91A22" w:rsidP="00C91A22">
      <w:pPr>
        <w:pStyle w:val="Heading3"/>
        <w:spacing w:before="120"/>
        <w:jc w:val="both"/>
        <w:rPr>
          <w:rFonts w:eastAsiaTheme="majorEastAsia"/>
          <w:i w:val="0"/>
        </w:rPr>
      </w:pPr>
      <w:r>
        <w:rPr>
          <w:rFonts w:eastAsiaTheme="majorEastAsia"/>
          <w:i w:val="0"/>
        </w:rPr>
        <w:t xml:space="preserve">Day </w:t>
      </w:r>
      <w:r w:rsidR="00A531D1">
        <w:rPr>
          <w:rFonts w:eastAsiaTheme="majorEastAsia"/>
          <w:i w:val="0"/>
        </w:rPr>
        <w:t>6</w:t>
      </w:r>
    </w:p>
    <w:p w14:paraId="7ADE499C" w14:textId="034FE5BF" w:rsidR="00C91A22" w:rsidRDefault="00165AB7" w:rsidP="007A1E2A">
      <w:pPr>
        <w:jc w:val="both"/>
      </w:pPr>
      <w:r>
        <w:t xml:space="preserve">Your accounts payable department receives an email appearing to be from your </w:t>
      </w:r>
      <w:r w:rsidR="00C17879">
        <w:t>T</w:t>
      </w:r>
      <w:r w:rsidR="004F1963">
        <w:t>S</w:t>
      </w:r>
      <w:r w:rsidR="00363184">
        <w:t>P</w:t>
      </w:r>
      <w:r w:rsidR="00D42506">
        <w:t>.</w:t>
      </w:r>
      <w:r>
        <w:t xml:space="preserve"> The email states the </w:t>
      </w:r>
      <w:r w:rsidR="00C17879">
        <w:t>TS</w:t>
      </w:r>
      <w:r w:rsidR="00363184">
        <w:t>P</w:t>
      </w:r>
      <w:r>
        <w:t>’s billing software is offline in order to perform an update. The most recent invoice will not be available through the online payment portal, and the invoices will be emailed</w:t>
      </w:r>
      <w:r w:rsidR="002022B2">
        <w:t xml:space="preserve"> instead</w:t>
      </w:r>
      <w:r>
        <w:t>.</w:t>
      </w:r>
      <w:r w:rsidR="0023421C">
        <w:rPr>
          <w:rStyle w:val="FootnoteReference"/>
        </w:rPr>
        <w:footnoteReference w:id="8"/>
      </w:r>
      <w:r>
        <w:t xml:space="preserve"> </w:t>
      </w:r>
      <w:r w:rsidR="00AF6664">
        <w:t xml:space="preserve">Later that day, </w:t>
      </w:r>
      <w:r w:rsidR="00655948">
        <w:t>accounts payable receives another email with a PDF attachment</w:t>
      </w:r>
      <w:r w:rsidR="009769F5">
        <w:t>. Accounts payable personnel attempted to open the file, but it</w:t>
      </w:r>
      <w:r w:rsidR="000768EC">
        <w:t xml:space="preserve"> appears to be corrupt and cannot be opened</w:t>
      </w:r>
      <w:r w:rsidR="00B65972">
        <w:t xml:space="preserve">. </w:t>
      </w:r>
      <w:r w:rsidR="000768EC">
        <w:rPr>
          <w:rFonts w:eastAsia="Franklin Gothic Book" w:cs="Franklin Gothic Book"/>
        </w:rPr>
        <w:t>When accounts payable reaches out to your TSP, the TS</w:t>
      </w:r>
      <w:r w:rsidR="001912BF">
        <w:rPr>
          <w:rFonts w:eastAsia="Franklin Gothic Book" w:cs="Franklin Gothic Book"/>
        </w:rPr>
        <w:t>P</w:t>
      </w:r>
      <w:r w:rsidR="00C23F75">
        <w:rPr>
          <w:rFonts w:eastAsia="Franklin Gothic Book" w:cs="Franklin Gothic Book"/>
        </w:rPr>
        <w:t xml:space="preserve"> </w:t>
      </w:r>
      <w:r w:rsidR="001912BF">
        <w:rPr>
          <w:rFonts w:eastAsia="Franklin Gothic Book" w:cs="Franklin Gothic Book"/>
        </w:rPr>
        <w:t xml:space="preserve">states </w:t>
      </w:r>
      <w:r w:rsidR="00C23F75">
        <w:rPr>
          <w:rFonts w:eastAsia="Franklin Gothic Book" w:cs="Franklin Gothic Book"/>
        </w:rPr>
        <w:t>they did not email the invoices, and the online payment portal is functional.</w:t>
      </w:r>
    </w:p>
    <w:p w14:paraId="37DCD66B" w14:textId="77777777" w:rsidR="008A0DF7" w:rsidRDefault="008A0DF7" w:rsidP="0002635C">
      <w:pPr>
        <w:pStyle w:val="ListParagraph"/>
        <w:widowControl w:val="0"/>
        <w:numPr>
          <w:ilvl w:val="0"/>
          <w:numId w:val="43"/>
        </w:numPr>
        <w:autoSpaceDE w:val="0"/>
        <w:autoSpaceDN w:val="0"/>
        <w:spacing w:after="60"/>
        <w:ind w:left="360" w:right="274"/>
        <w:contextualSpacing w:val="0"/>
        <w:jc w:val="both"/>
      </w:pPr>
      <w:r>
        <w:lastRenderedPageBreak/>
        <w:t>Describe your organization’s cybersecurity training program for employees.</w:t>
      </w:r>
    </w:p>
    <w:p w14:paraId="2E1AA9C7" w14:textId="77777777" w:rsidR="008A0DF7" w:rsidRDefault="008A0DF7" w:rsidP="0002635C">
      <w:pPr>
        <w:pStyle w:val="ListParagraph"/>
        <w:widowControl w:val="0"/>
        <w:numPr>
          <w:ilvl w:val="1"/>
          <w:numId w:val="43"/>
        </w:numPr>
        <w:autoSpaceDE w:val="0"/>
        <w:autoSpaceDN w:val="0"/>
        <w:spacing w:after="60"/>
        <w:ind w:left="1080" w:right="274"/>
        <w:contextualSpacing w:val="0"/>
        <w:jc w:val="both"/>
      </w:pPr>
      <w:r>
        <w:t>How often are employees required to complete this training?</w:t>
      </w:r>
    </w:p>
    <w:p w14:paraId="4FF00824" w14:textId="77777777" w:rsidR="008A0DF7" w:rsidRDefault="008A0DF7" w:rsidP="0002635C">
      <w:pPr>
        <w:pStyle w:val="ListParagraph"/>
        <w:widowControl w:val="0"/>
        <w:numPr>
          <w:ilvl w:val="1"/>
          <w:numId w:val="43"/>
        </w:numPr>
        <w:autoSpaceDE w:val="0"/>
        <w:autoSpaceDN w:val="0"/>
        <w:spacing w:after="60"/>
        <w:ind w:left="1080" w:right="274"/>
        <w:contextualSpacing w:val="0"/>
        <w:jc w:val="both"/>
      </w:pPr>
      <w:r>
        <w:t>What additional training is required for employees who have system administrator-level privileges?</w:t>
      </w:r>
    </w:p>
    <w:p w14:paraId="781DD8AB" w14:textId="1CE38187" w:rsidR="008A0DF7" w:rsidRDefault="008A0DF7" w:rsidP="0002635C">
      <w:pPr>
        <w:pStyle w:val="ListParagraph"/>
        <w:widowControl w:val="0"/>
        <w:numPr>
          <w:ilvl w:val="1"/>
          <w:numId w:val="43"/>
        </w:numPr>
        <w:autoSpaceDE w:val="0"/>
        <w:autoSpaceDN w:val="0"/>
        <w:spacing w:after="60"/>
        <w:ind w:left="1080" w:right="274"/>
        <w:contextualSpacing w:val="0"/>
        <w:jc w:val="both"/>
      </w:pPr>
      <w:r>
        <w:t>What type of training methods or approaches have you found most beneficial?</w:t>
      </w:r>
    </w:p>
    <w:p w14:paraId="752656D2" w14:textId="1457C745" w:rsidR="003C67F5" w:rsidRDefault="003C67F5" w:rsidP="0002635C">
      <w:pPr>
        <w:pStyle w:val="ListParagraph"/>
        <w:keepNext/>
        <w:keepLines/>
        <w:numPr>
          <w:ilvl w:val="0"/>
          <w:numId w:val="43"/>
        </w:numPr>
        <w:autoSpaceDE w:val="0"/>
        <w:autoSpaceDN w:val="0"/>
        <w:spacing w:after="60"/>
        <w:ind w:left="360" w:right="274"/>
        <w:contextualSpacing w:val="0"/>
        <w:jc w:val="both"/>
      </w:pPr>
      <w:r>
        <w:t xml:space="preserve">What is the role of cybersecurity in the review and selection of </w:t>
      </w:r>
      <w:r w:rsidR="000957FC">
        <w:t xml:space="preserve">TSP </w:t>
      </w:r>
      <w:r>
        <w:t>support?</w:t>
      </w:r>
    </w:p>
    <w:p w14:paraId="5ADD9EAA" w14:textId="5CB76EFC" w:rsidR="003C67F5" w:rsidRDefault="003C67F5" w:rsidP="0002635C">
      <w:pPr>
        <w:pStyle w:val="ListParagraph"/>
        <w:keepNext/>
        <w:keepLines/>
        <w:numPr>
          <w:ilvl w:val="1"/>
          <w:numId w:val="44"/>
        </w:numPr>
        <w:autoSpaceDE w:val="0"/>
        <w:autoSpaceDN w:val="0"/>
        <w:spacing w:after="60"/>
        <w:ind w:left="1080" w:right="274"/>
        <w:contextualSpacing w:val="0"/>
        <w:jc w:val="both"/>
      </w:pPr>
      <w:r>
        <w:t xml:space="preserve">What cybersecurity language (e.g., cybersecurity training and cyber incident notification requirements) is included within </w:t>
      </w:r>
      <w:r w:rsidR="00622586">
        <w:t>TSP</w:t>
      </w:r>
      <w:r>
        <w:t xml:space="preserve"> contracts?</w:t>
      </w:r>
    </w:p>
    <w:p w14:paraId="031CBAA6" w14:textId="77777777" w:rsidR="003C67F5" w:rsidRDefault="003C67F5" w:rsidP="0002635C">
      <w:pPr>
        <w:pStyle w:val="ListParagraph"/>
        <w:keepNext/>
        <w:keepLines/>
        <w:numPr>
          <w:ilvl w:val="1"/>
          <w:numId w:val="44"/>
        </w:numPr>
        <w:autoSpaceDE w:val="0"/>
        <w:autoSpaceDN w:val="0"/>
        <w:spacing w:after="60"/>
        <w:ind w:left="1080" w:right="274"/>
        <w:contextualSpacing w:val="0"/>
        <w:jc w:val="both"/>
      </w:pPr>
      <w:r>
        <w:t>How do you evaluate the cybersecurity posture of your vendors?</w:t>
      </w:r>
    </w:p>
    <w:p w14:paraId="1CDB8417" w14:textId="3331345B" w:rsidR="003C67F5" w:rsidRDefault="003C67F5" w:rsidP="0002635C">
      <w:pPr>
        <w:pStyle w:val="ListParagraph"/>
        <w:keepNext/>
        <w:keepLines/>
        <w:numPr>
          <w:ilvl w:val="1"/>
          <w:numId w:val="44"/>
        </w:numPr>
        <w:autoSpaceDE w:val="0"/>
        <w:autoSpaceDN w:val="0"/>
        <w:spacing w:after="60"/>
        <w:ind w:left="1080" w:right="274"/>
        <w:contextualSpacing w:val="0"/>
        <w:jc w:val="both"/>
      </w:pPr>
      <w:r>
        <w:t>How often are contracts reviewed?</w:t>
      </w:r>
    </w:p>
    <w:p w14:paraId="6C967DBF" w14:textId="2B79F3FF" w:rsidR="00470213" w:rsidRPr="00470213" w:rsidRDefault="00966B67" w:rsidP="0002635C">
      <w:pPr>
        <w:pStyle w:val="ListParagraph"/>
        <w:widowControl w:val="0"/>
        <w:numPr>
          <w:ilvl w:val="0"/>
          <w:numId w:val="43"/>
        </w:numPr>
        <w:autoSpaceDE w:val="0"/>
        <w:autoSpaceDN w:val="0"/>
        <w:spacing w:after="60"/>
        <w:ind w:left="360" w:right="274"/>
        <w:contextualSpacing w:val="0"/>
        <w:jc w:val="both"/>
        <w:rPr>
          <w:rFonts w:eastAsia="Calibri" w:cs="Times New Roman"/>
        </w:rPr>
      </w:pPr>
      <w:r w:rsidRPr="00E23E17">
        <w:t>W</w:t>
      </w:r>
      <w:r w:rsidRPr="00E23E17">
        <w:rPr>
          <w:rFonts w:eastAsia="Calibri"/>
        </w:rPr>
        <w:t xml:space="preserve">hat level of access do your </w:t>
      </w:r>
      <w:r w:rsidR="00622586">
        <w:rPr>
          <w:rFonts w:eastAsia="Calibri"/>
        </w:rPr>
        <w:t>TSP</w:t>
      </w:r>
      <w:r w:rsidRPr="00E23E17">
        <w:rPr>
          <w:rFonts w:eastAsia="Calibri"/>
        </w:rPr>
        <w:t xml:space="preserve"> have to your organization’s network?</w:t>
      </w:r>
      <w:r>
        <w:rPr>
          <w:rStyle w:val="FootnoteReference"/>
          <w:rFonts w:eastAsia="Calibri"/>
        </w:rPr>
        <w:footnoteReference w:id="9"/>
      </w:r>
      <w:r w:rsidRPr="00E23E17">
        <w:rPr>
          <w:rFonts w:eastAsia="Calibri"/>
        </w:rPr>
        <w:t xml:space="preserve"> </w:t>
      </w:r>
    </w:p>
    <w:p w14:paraId="5DDDA332" w14:textId="43F0C60B" w:rsidR="00966B67" w:rsidRPr="004D428E" w:rsidRDefault="00966B67" w:rsidP="0002635C">
      <w:pPr>
        <w:pStyle w:val="ListParagraph"/>
        <w:widowControl w:val="0"/>
        <w:numPr>
          <w:ilvl w:val="1"/>
          <w:numId w:val="43"/>
        </w:numPr>
        <w:autoSpaceDE w:val="0"/>
        <w:autoSpaceDN w:val="0"/>
        <w:spacing w:after="60"/>
        <w:ind w:left="1080" w:right="274"/>
        <w:contextualSpacing w:val="0"/>
        <w:jc w:val="both"/>
        <w:rPr>
          <w:rFonts w:eastAsia="Calibri" w:cs="Times New Roman"/>
        </w:rPr>
      </w:pPr>
      <w:r w:rsidRPr="00470213">
        <w:rPr>
          <w:rFonts w:eastAsia="Calibri" w:cs="Times New Roman"/>
        </w:rPr>
        <w:t xml:space="preserve">How often are </w:t>
      </w:r>
      <w:r w:rsidR="00622586">
        <w:rPr>
          <w:rFonts w:eastAsia="Calibri" w:cs="Times New Roman"/>
        </w:rPr>
        <w:t>TSP</w:t>
      </w:r>
      <w:r w:rsidRPr="00470213">
        <w:rPr>
          <w:rFonts w:eastAsia="Calibri" w:cs="Times New Roman"/>
        </w:rPr>
        <w:t xml:space="preserve"> access rights and data logs reviewed?</w:t>
      </w:r>
    </w:p>
    <w:p w14:paraId="1D8C1F6F" w14:textId="030A4A9E" w:rsidR="00CB5200" w:rsidRDefault="00CB5200" w:rsidP="00CB5200">
      <w:pPr>
        <w:pStyle w:val="Heading3"/>
        <w:spacing w:before="120"/>
        <w:jc w:val="both"/>
        <w:rPr>
          <w:rFonts w:eastAsiaTheme="majorEastAsia"/>
          <w:i w:val="0"/>
        </w:rPr>
      </w:pPr>
      <w:r>
        <w:rPr>
          <w:rFonts w:eastAsiaTheme="majorEastAsia"/>
          <w:i w:val="0"/>
        </w:rPr>
        <w:t xml:space="preserve">Day </w:t>
      </w:r>
      <w:r w:rsidR="00A531D1">
        <w:rPr>
          <w:rFonts w:eastAsiaTheme="majorEastAsia"/>
          <w:i w:val="0"/>
        </w:rPr>
        <w:t>7</w:t>
      </w:r>
    </w:p>
    <w:p w14:paraId="36C6A25F" w14:textId="7D4FF418" w:rsidR="00FF5577" w:rsidRDefault="00BC22A7" w:rsidP="00487DBD">
      <w:pPr>
        <w:jc w:val="both"/>
      </w:pPr>
      <w:r>
        <w:t xml:space="preserve">Employees contact your </w:t>
      </w:r>
      <w:r w:rsidR="00351635">
        <w:t>information technology (</w:t>
      </w:r>
      <w:r>
        <w:t>IT</w:t>
      </w:r>
      <w:r w:rsidR="00351635">
        <w:t>)</w:t>
      </w:r>
      <w:r>
        <w:t xml:space="preserve"> help desk stating they are unable to access any cloud-based applications and systems. While investigating the issue, your IT department discovers small amounts of customer data was </w:t>
      </w:r>
      <w:r w:rsidR="00734D2C">
        <w:t>exfiltrated</w:t>
      </w:r>
      <w:r>
        <w:t xml:space="preserve"> from </w:t>
      </w:r>
      <w:r w:rsidR="00F62457">
        <w:t>cloud storage</w:t>
      </w:r>
      <w:r w:rsidR="00567B3F">
        <w:t>.</w:t>
      </w:r>
    </w:p>
    <w:p w14:paraId="337C175F" w14:textId="24253D65" w:rsidR="005C5230" w:rsidRDefault="00FF5577" w:rsidP="0002635C">
      <w:pPr>
        <w:pStyle w:val="ListParagraph"/>
        <w:numPr>
          <w:ilvl w:val="0"/>
          <w:numId w:val="43"/>
        </w:numPr>
        <w:spacing w:after="60"/>
        <w:ind w:left="360"/>
        <w:contextualSpacing w:val="0"/>
        <w:jc w:val="both"/>
      </w:pPr>
      <w:r>
        <w:t>H</w:t>
      </w:r>
      <w:r w:rsidR="005C5230">
        <w:t>ow is your network configured (e.g., network segmentation, least privilege access, etc.) to defend against malicious actors?</w:t>
      </w:r>
    </w:p>
    <w:p w14:paraId="2F836DFA" w14:textId="47055AE0" w:rsidR="00E36681" w:rsidRPr="001810FF" w:rsidRDefault="00E36681" w:rsidP="0002635C">
      <w:pPr>
        <w:pStyle w:val="ListParagraph"/>
        <w:widowControl w:val="0"/>
        <w:numPr>
          <w:ilvl w:val="0"/>
          <w:numId w:val="43"/>
        </w:numPr>
        <w:autoSpaceDE w:val="0"/>
        <w:autoSpaceDN w:val="0"/>
        <w:spacing w:after="60"/>
        <w:ind w:left="360" w:right="274"/>
        <w:contextualSpacing w:val="0"/>
        <w:jc w:val="both"/>
      </w:pPr>
      <w:r>
        <w:t>How does your organization baseline network activity</w:t>
      </w:r>
      <w:r w:rsidR="000D2821">
        <w:t>?</w:t>
      </w:r>
    </w:p>
    <w:p w14:paraId="601EE490" w14:textId="77777777" w:rsidR="00E36681" w:rsidRPr="001810FF" w:rsidRDefault="00E36681" w:rsidP="0002635C">
      <w:pPr>
        <w:pStyle w:val="ListParagraph"/>
        <w:widowControl w:val="0"/>
        <w:numPr>
          <w:ilvl w:val="1"/>
          <w:numId w:val="43"/>
        </w:numPr>
        <w:autoSpaceDE w:val="0"/>
        <w:autoSpaceDN w:val="0"/>
        <w:spacing w:after="60"/>
        <w:ind w:left="1080" w:right="274"/>
        <w:contextualSpacing w:val="0"/>
        <w:jc w:val="both"/>
      </w:pPr>
      <w:r w:rsidRPr="001810FF">
        <w:rPr>
          <w:szCs w:val="24"/>
        </w:rPr>
        <w:t>How do you distinguish between normal and abnormal traffic?</w:t>
      </w:r>
    </w:p>
    <w:p w14:paraId="1C3352DD" w14:textId="77777777" w:rsidR="00E36681" w:rsidRPr="001810FF" w:rsidRDefault="00E36681" w:rsidP="0002635C">
      <w:pPr>
        <w:pStyle w:val="ListParagraph"/>
        <w:widowControl w:val="0"/>
        <w:numPr>
          <w:ilvl w:val="1"/>
          <w:numId w:val="43"/>
        </w:numPr>
        <w:autoSpaceDE w:val="0"/>
        <w:autoSpaceDN w:val="0"/>
        <w:spacing w:after="60"/>
        <w:ind w:left="1080" w:right="274"/>
        <w:contextualSpacing w:val="0"/>
        <w:jc w:val="both"/>
      </w:pPr>
      <w:r w:rsidRPr="001810FF">
        <w:rPr>
          <w:szCs w:val="24"/>
        </w:rPr>
        <w:t>What are your next steps when abnormal activity is detected/reported?</w:t>
      </w:r>
    </w:p>
    <w:p w14:paraId="77FEA6FF" w14:textId="0BB93A49" w:rsidR="00E36681" w:rsidRPr="001810FF" w:rsidRDefault="00E36681" w:rsidP="0002635C">
      <w:pPr>
        <w:pStyle w:val="ListParagraph"/>
        <w:widowControl w:val="0"/>
        <w:numPr>
          <w:ilvl w:val="1"/>
          <w:numId w:val="43"/>
        </w:numPr>
        <w:autoSpaceDE w:val="0"/>
        <w:autoSpaceDN w:val="0"/>
        <w:spacing w:after="60"/>
        <w:ind w:left="1080" w:right="274"/>
        <w:contextualSpacing w:val="0"/>
        <w:jc w:val="both"/>
      </w:pPr>
      <w:r>
        <w:t xml:space="preserve">What </w:t>
      </w:r>
      <w:r w:rsidR="001E163E">
        <w:t xml:space="preserve">intelligence feeds for </w:t>
      </w:r>
      <w:r w:rsidR="00F124F6">
        <w:t>i</w:t>
      </w:r>
      <w:r>
        <w:t>ndicator</w:t>
      </w:r>
      <w:r w:rsidR="00AA2D4E">
        <w:t>s</w:t>
      </w:r>
      <w:r>
        <w:t xml:space="preserve"> of </w:t>
      </w:r>
      <w:r w:rsidR="00F124F6">
        <w:t>c</w:t>
      </w:r>
      <w:r>
        <w:t>ompromise does your organization use?</w:t>
      </w:r>
    </w:p>
    <w:p w14:paraId="58484A2F" w14:textId="729DCC17" w:rsidR="7F7FC93A" w:rsidRDefault="7F7FC93A" w:rsidP="0002635C">
      <w:pPr>
        <w:pStyle w:val="ListParagraph"/>
        <w:widowControl w:val="0"/>
        <w:numPr>
          <w:ilvl w:val="0"/>
          <w:numId w:val="43"/>
        </w:numPr>
        <w:autoSpaceDE w:val="0"/>
        <w:autoSpaceDN w:val="0"/>
        <w:spacing w:after="60"/>
        <w:ind w:left="360" w:right="274"/>
        <w:contextualSpacing w:val="0"/>
        <w:jc w:val="both"/>
        <w:rPr>
          <w:rFonts w:eastAsia="Franklin Gothic Book"/>
        </w:rPr>
      </w:pPr>
      <w:r w:rsidRPr="004B32E7">
        <w:rPr>
          <w:rFonts w:eastAsia="Franklin Gothic Book"/>
        </w:rPr>
        <w:t xml:space="preserve">What IT systems or processes are the most critical to your organization? </w:t>
      </w:r>
    </w:p>
    <w:p w14:paraId="4B54BF85" w14:textId="69FB4BC0" w:rsidR="000B72B3" w:rsidRPr="004B32E7" w:rsidRDefault="008D1D26" w:rsidP="0002635C">
      <w:pPr>
        <w:pStyle w:val="ListParagraph"/>
        <w:widowControl w:val="0"/>
        <w:numPr>
          <w:ilvl w:val="0"/>
          <w:numId w:val="43"/>
        </w:numPr>
        <w:autoSpaceDE w:val="0"/>
        <w:autoSpaceDN w:val="0"/>
        <w:spacing w:after="60"/>
        <w:ind w:left="360" w:right="274"/>
        <w:contextualSpacing w:val="0"/>
        <w:jc w:val="both"/>
        <w:rPr>
          <w:rFonts w:eastAsia="Franklin Gothic Book"/>
        </w:rPr>
      </w:pPr>
      <w:r>
        <w:rPr>
          <w:rFonts w:eastAsia="Franklin Gothic Book"/>
        </w:rPr>
        <w:t xml:space="preserve">How would you coordinate </w:t>
      </w:r>
      <w:r w:rsidR="00E1482F">
        <w:rPr>
          <w:rFonts w:eastAsia="Franklin Gothic Book"/>
        </w:rPr>
        <w:t xml:space="preserve">with your cloud service provider to investigate anomalies </w:t>
      </w:r>
      <w:r w:rsidR="00DB4A3B">
        <w:rPr>
          <w:rFonts w:eastAsia="Franklin Gothic Book"/>
        </w:rPr>
        <w:t xml:space="preserve">with cloud-based services? </w:t>
      </w:r>
    </w:p>
    <w:p w14:paraId="0C927DD0" w14:textId="45054F2E" w:rsidR="000A05F4" w:rsidRDefault="000A05F4" w:rsidP="000A05F4">
      <w:pPr>
        <w:pStyle w:val="Heading3"/>
        <w:spacing w:before="120"/>
        <w:jc w:val="both"/>
        <w:rPr>
          <w:rFonts w:eastAsiaTheme="majorEastAsia"/>
          <w:i w:val="0"/>
        </w:rPr>
      </w:pPr>
      <w:r>
        <w:rPr>
          <w:rFonts w:eastAsiaTheme="majorEastAsia"/>
          <w:i w:val="0"/>
        </w:rPr>
        <w:t>Day 8</w:t>
      </w:r>
    </w:p>
    <w:p w14:paraId="2F012561" w14:textId="077D736C" w:rsidR="000A05F4" w:rsidRPr="000A05F4" w:rsidRDefault="000A05F4" w:rsidP="000A05F4">
      <w:pPr>
        <w:rPr>
          <w:rFonts w:eastAsiaTheme="majorEastAsia"/>
        </w:rPr>
      </w:pPr>
      <w:r>
        <w:rPr>
          <w:rFonts w:eastAsiaTheme="majorEastAsia"/>
        </w:rPr>
        <w:t xml:space="preserve">Your IT department discovers significant customer data </w:t>
      </w:r>
      <w:r w:rsidR="007241FA">
        <w:rPr>
          <w:rFonts w:eastAsiaTheme="majorEastAsia"/>
        </w:rPr>
        <w:t>exfiltration</w:t>
      </w:r>
      <w:r>
        <w:rPr>
          <w:rFonts w:eastAsiaTheme="majorEastAsia"/>
        </w:rPr>
        <w:t xml:space="preserve"> after investigati</w:t>
      </w:r>
      <w:r w:rsidR="001929FD">
        <w:rPr>
          <w:rFonts w:eastAsiaTheme="majorEastAsia"/>
        </w:rPr>
        <w:t>ng</w:t>
      </w:r>
      <w:r>
        <w:rPr>
          <w:rFonts w:eastAsiaTheme="majorEastAsia"/>
        </w:rPr>
        <w:t xml:space="preserve"> system access issues.</w:t>
      </w:r>
      <w:r w:rsidR="00F63BED">
        <w:rPr>
          <w:rStyle w:val="FootnoteReference"/>
          <w:rFonts w:eastAsiaTheme="majorEastAsia"/>
        </w:rPr>
        <w:footnoteReference w:id="10"/>
      </w:r>
      <w:r>
        <w:rPr>
          <w:rFonts w:eastAsiaTheme="majorEastAsia"/>
        </w:rPr>
        <w:t xml:space="preserve"> </w:t>
      </w:r>
    </w:p>
    <w:p w14:paraId="6DDB175C" w14:textId="04116AD9" w:rsidR="000A05F4" w:rsidRPr="002022B2" w:rsidRDefault="000A05F4" w:rsidP="0002635C">
      <w:pPr>
        <w:pStyle w:val="ListParagraph"/>
        <w:widowControl w:val="0"/>
        <w:numPr>
          <w:ilvl w:val="0"/>
          <w:numId w:val="43"/>
        </w:numPr>
        <w:autoSpaceDE w:val="0"/>
        <w:autoSpaceDN w:val="0"/>
        <w:spacing w:after="60"/>
        <w:ind w:left="360" w:right="274"/>
        <w:contextualSpacing w:val="0"/>
        <w:jc w:val="both"/>
        <w:sectPr w:rsidR="000A05F4" w:rsidRPr="002022B2" w:rsidSect="00D13241">
          <w:footerReference w:type="default" r:id="rId28"/>
          <w:pgSz w:w="12240" w:h="15840" w:code="1"/>
          <w:pgMar w:top="1440" w:right="1440" w:bottom="1440" w:left="1440" w:header="432" w:footer="720" w:gutter="0"/>
          <w:cols w:space="720"/>
          <w:docGrid w:linePitch="360"/>
        </w:sectPr>
      </w:pPr>
      <w:r w:rsidRPr="001810FF">
        <w:t>What steps do you take to ensure organizational data is secure from data loss/theft?</w:t>
      </w:r>
    </w:p>
    <w:p w14:paraId="0B696AC5" w14:textId="007DECAD" w:rsidR="00676CB4" w:rsidRDefault="00676CB4" w:rsidP="00676CB4">
      <w:pPr>
        <w:pStyle w:val="Heading1"/>
        <w:spacing w:after="60" w:line="276" w:lineRule="auto"/>
      </w:pPr>
      <w:bookmarkStart w:id="55" w:name="_Toc165986540"/>
      <w:r>
        <w:lastRenderedPageBreak/>
        <w:t>Module 2</w:t>
      </w:r>
      <w:bookmarkEnd w:id="55"/>
      <w:r>
        <w:t xml:space="preserve"> </w:t>
      </w:r>
    </w:p>
    <w:p w14:paraId="2097D88A" w14:textId="75819B24" w:rsidR="00E8104F" w:rsidRPr="00BB01D5" w:rsidRDefault="00E8104F" w:rsidP="007A1E2A">
      <w:pPr>
        <w:pStyle w:val="Heading3"/>
        <w:keepNext/>
        <w:keepLines/>
        <w:jc w:val="both"/>
        <w:rPr>
          <w:i w:val="0"/>
          <w:iCs/>
        </w:rPr>
      </w:pPr>
      <w:r w:rsidRPr="00BB01D5">
        <w:rPr>
          <w:i w:val="0"/>
          <w:iCs/>
        </w:rPr>
        <w:t xml:space="preserve">Day </w:t>
      </w:r>
      <w:r w:rsidR="00876780">
        <w:rPr>
          <w:i w:val="0"/>
          <w:iCs/>
        </w:rPr>
        <w:t>9</w:t>
      </w:r>
      <w:r w:rsidR="008F2299">
        <w:rPr>
          <w:i w:val="0"/>
          <w:iCs/>
        </w:rPr>
        <w:t xml:space="preserve"> - Morning</w:t>
      </w:r>
    </w:p>
    <w:p w14:paraId="362444D5" w14:textId="066EC119" w:rsidR="008F2299" w:rsidRDefault="008F2299" w:rsidP="007A1E2A">
      <w:pPr>
        <w:jc w:val="both"/>
      </w:pPr>
      <w:r>
        <w:t>Computers throughout the organization reboot</w:t>
      </w:r>
      <w:r w:rsidR="009838E1">
        <w:t>.</w:t>
      </w:r>
      <w:r>
        <w:t xml:space="preserve"> A ransom note appears on screens stating full access to systems and functionality will be restored for $5 million in cryptocurrency. </w:t>
      </w:r>
      <w:r w:rsidR="00CC4EF1">
        <w:t xml:space="preserve">Your organization’s </w:t>
      </w:r>
      <w:r w:rsidR="00F73F98">
        <w:t>internal-facing systems are unavailable. Additionally, o</w:t>
      </w:r>
      <w:r w:rsidR="00E0579A">
        <w:t xml:space="preserve">nline banking </w:t>
      </w:r>
      <w:r w:rsidR="005E2C3A">
        <w:t>services,</w:t>
      </w:r>
      <w:r w:rsidR="00E0579A">
        <w:t xml:space="preserve"> such as bill pay and funds transfer</w:t>
      </w:r>
      <w:r w:rsidR="00243FF0">
        <w:t>,</w:t>
      </w:r>
      <w:r w:rsidR="00E0579A">
        <w:t xml:space="preserve"> </w:t>
      </w:r>
      <w:r w:rsidR="00CC4EF1">
        <w:t>are unavailable</w:t>
      </w:r>
      <w:r w:rsidR="0046330E">
        <w:t xml:space="preserve"> for customers</w:t>
      </w:r>
      <w:r w:rsidR="00CC4EF1">
        <w:t xml:space="preserve">. </w:t>
      </w:r>
    </w:p>
    <w:p w14:paraId="7DA12D45" w14:textId="77777777" w:rsidR="00D4387A" w:rsidRPr="002048AC" w:rsidRDefault="00D4387A" w:rsidP="007A1E2A">
      <w:pPr>
        <w:pStyle w:val="Heading2"/>
        <w:spacing w:after="60"/>
        <w:jc w:val="both"/>
      </w:pPr>
      <w:r w:rsidRPr="002048AC">
        <w:t>Discussion Questions</w:t>
      </w:r>
    </w:p>
    <w:p w14:paraId="7073F573" w14:textId="17762E29" w:rsidR="00EC3A00" w:rsidRDefault="00EC3A00" w:rsidP="0002635C">
      <w:pPr>
        <w:pStyle w:val="ListParagraph"/>
        <w:widowControl w:val="0"/>
        <w:numPr>
          <w:ilvl w:val="0"/>
          <w:numId w:val="42"/>
        </w:numPr>
        <w:autoSpaceDE w:val="0"/>
        <w:autoSpaceDN w:val="0"/>
        <w:spacing w:after="60"/>
        <w:ind w:right="274"/>
        <w:contextualSpacing w:val="0"/>
        <w:jc w:val="both"/>
      </w:pPr>
      <w:r>
        <w:t xml:space="preserve">Using your organization’s </w:t>
      </w:r>
      <w:r w:rsidR="00BB2172">
        <w:t>Cyber Incident Response Plan (</w:t>
      </w:r>
      <w:r>
        <w:t>CIRP</w:t>
      </w:r>
      <w:r w:rsidR="00BB2172">
        <w:t>)</w:t>
      </w:r>
      <w:r w:rsidR="00D01F06">
        <w:t>/</w:t>
      </w:r>
      <w:r w:rsidR="001017B4">
        <w:t>incident response/</w:t>
      </w:r>
      <w:r w:rsidR="00D01F06">
        <w:t>continuity of operations plan</w:t>
      </w:r>
      <w:r>
        <w:t xml:space="preserve">, describe the actions your organization would take to minimize impact on current operations. </w:t>
      </w:r>
    </w:p>
    <w:p w14:paraId="2B9C1DD0" w14:textId="77777777" w:rsidR="00EC3A00" w:rsidRDefault="00EC3A00" w:rsidP="0002635C">
      <w:pPr>
        <w:pStyle w:val="ListParagraph"/>
        <w:widowControl w:val="0"/>
        <w:numPr>
          <w:ilvl w:val="1"/>
          <w:numId w:val="42"/>
        </w:numPr>
        <w:autoSpaceDE w:val="0"/>
        <w:autoSpaceDN w:val="0"/>
        <w:spacing w:after="60"/>
        <w:ind w:right="274"/>
        <w:contextualSpacing w:val="0"/>
        <w:jc w:val="both"/>
      </w:pPr>
      <w:r>
        <w:t>How does your plan define escalation criteria, notifications, activations, and/or courses of action?</w:t>
      </w:r>
    </w:p>
    <w:p w14:paraId="1F3070BB" w14:textId="77777777" w:rsidR="00EC3A00" w:rsidRDefault="00EC3A00" w:rsidP="0002635C">
      <w:pPr>
        <w:pStyle w:val="ListParagraph"/>
        <w:widowControl w:val="0"/>
        <w:numPr>
          <w:ilvl w:val="1"/>
          <w:numId w:val="42"/>
        </w:numPr>
        <w:autoSpaceDE w:val="0"/>
        <w:autoSpaceDN w:val="0"/>
        <w:spacing w:after="60"/>
        <w:ind w:right="274"/>
        <w:contextualSpacing w:val="0"/>
        <w:jc w:val="both"/>
      </w:pPr>
      <w:r>
        <w:t>What guidance does the plan include on assessing the severity of the incident?</w:t>
      </w:r>
    </w:p>
    <w:p w14:paraId="20618A4E" w14:textId="4C515CD9" w:rsidR="00EC3A00" w:rsidRDefault="00EC3A00" w:rsidP="0002635C">
      <w:pPr>
        <w:pStyle w:val="ListParagraph"/>
        <w:widowControl w:val="0"/>
        <w:numPr>
          <w:ilvl w:val="1"/>
          <w:numId w:val="42"/>
        </w:numPr>
        <w:autoSpaceDE w:val="0"/>
        <w:autoSpaceDN w:val="0"/>
        <w:spacing w:after="60"/>
        <w:ind w:right="274"/>
        <w:contextualSpacing w:val="0"/>
        <w:jc w:val="both"/>
      </w:pPr>
      <w:r>
        <w:t>How does incident severity level dictate response</w:t>
      </w:r>
      <w:r w:rsidR="00603545">
        <w:t xml:space="preserve"> actions</w:t>
      </w:r>
      <w:r>
        <w:t xml:space="preserve">?  </w:t>
      </w:r>
    </w:p>
    <w:p w14:paraId="0A99BE54" w14:textId="20C82D55" w:rsidR="00065D52" w:rsidRDefault="00EC3A00" w:rsidP="0002635C">
      <w:pPr>
        <w:pStyle w:val="ListParagraph"/>
        <w:widowControl w:val="0"/>
        <w:numPr>
          <w:ilvl w:val="1"/>
          <w:numId w:val="42"/>
        </w:numPr>
        <w:autoSpaceDE w:val="0"/>
        <w:autoSpaceDN w:val="0"/>
        <w:spacing w:after="60"/>
        <w:ind w:right="274"/>
        <w:contextualSpacing w:val="0"/>
        <w:jc w:val="both"/>
      </w:pPr>
      <w:r>
        <w:t>How are critical systems and processes incorporated within your plan?</w:t>
      </w:r>
    </w:p>
    <w:p w14:paraId="60D19D03" w14:textId="77777777" w:rsidR="00C34522" w:rsidRDefault="00C34522" w:rsidP="0002635C">
      <w:pPr>
        <w:pStyle w:val="ListParagraph"/>
        <w:numPr>
          <w:ilvl w:val="0"/>
          <w:numId w:val="42"/>
        </w:numPr>
        <w:spacing w:after="60"/>
        <w:contextualSpacing w:val="0"/>
      </w:pPr>
      <w:r>
        <w:t>Explain your organization’s decision-making process regarding ransomware payment.</w:t>
      </w:r>
      <w:r>
        <w:rPr>
          <w:rStyle w:val="FootnoteReference"/>
        </w:rPr>
        <w:footnoteReference w:id="11"/>
      </w:r>
    </w:p>
    <w:p w14:paraId="64815853" w14:textId="77777777" w:rsidR="00C34522" w:rsidRDefault="00C34522" w:rsidP="0002635C">
      <w:pPr>
        <w:pStyle w:val="ListParagraph"/>
        <w:numPr>
          <w:ilvl w:val="1"/>
          <w:numId w:val="42"/>
        </w:numPr>
        <w:spacing w:after="60"/>
        <w:contextualSpacing w:val="0"/>
        <w:jc w:val="both"/>
      </w:pPr>
      <w:r>
        <w:t>Are ransomware policies/procedures included in your CIRP?</w:t>
      </w:r>
    </w:p>
    <w:p w14:paraId="6631BC64" w14:textId="2F8CCB2E" w:rsidR="00676CB4" w:rsidRPr="00633C81" w:rsidRDefault="00676CB4" w:rsidP="00E4719A">
      <w:pPr>
        <w:pStyle w:val="Heading3"/>
        <w:spacing w:before="120"/>
        <w:jc w:val="both"/>
        <w:rPr>
          <w:i w:val="0"/>
        </w:rPr>
      </w:pPr>
      <w:r w:rsidRPr="00633C81">
        <w:rPr>
          <w:bCs/>
          <w:i w:val="0"/>
        </w:rPr>
        <w:t>Da</w:t>
      </w:r>
      <w:r w:rsidR="00156DCE">
        <w:rPr>
          <w:bCs/>
          <w:i w:val="0"/>
        </w:rPr>
        <w:t xml:space="preserve">y </w:t>
      </w:r>
      <w:r w:rsidR="00876780">
        <w:rPr>
          <w:bCs/>
          <w:i w:val="0"/>
        </w:rPr>
        <w:t>9</w:t>
      </w:r>
      <w:r w:rsidR="00E20331">
        <w:rPr>
          <w:bCs/>
          <w:i w:val="0"/>
        </w:rPr>
        <w:t xml:space="preserve"> – Afternoon </w:t>
      </w:r>
    </w:p>
    <w:p w14:paraId="1D152458" w14:textId="461FD38D" w:rsidR="00676CB4" w:rsidRPr="00F770E8" w:rsidRDefault="00E20331" w:rsidP="007A1E2A">
      <w:pPr>
        <w:jc w:val="both"/>
      </w:pPr>
      <w:r>
        <w:t xml:space="preserve">Your customer service department is overrun with phone calls from customers demanding answers to why they </w:t>
      </w:r>
      <w:r w:rsidR="002D48F9">
        <w:t>cannot access online banking services</w:t>
      </w:r>
      <w:r w:rsidR="00FF695F">
        <w:t>.</w:t>
      </w:r>
      <w:r w:rsidR="006372D4">
        <w:t xml:space="preserve"> When customer service representatives </w:t>
      </w:r>
      <w:r w:rsidR="00460059">
        <w:t>are unable to</w:t>
      </w:r>
      <w:r w:rsidR="006372D4">
        <w:t xml:space="preserve"> assist with account functions and adequately answer questions, customers demand to withdraw money from their accounts. </w:t>
      </w:r>
    </w:p>
    <w:p w14:paraId="6F1F825E" w14:textId="551CB36F" w:rsidR="00377F82" w:rsidRDefault="00377F82" w:rsidP="0002635C">
      <w:pPr>
        <w:pStyle w:val="ListParagraph"/>
        <w:widowControl w:val="0"/>
        <w:numPr>
          <w:ilvl w:val="0"/>
          <w:numId w:val="42"/>
        </w:numPr>
        <w:autoSpaceDE w:val="0"/>
        <w:autoSpaceDN w:val="0"/>
        <w:spacing w:after="60"/>
        <w:ind w:right="274"/>
        <w:contextualSpacing w:val="0"/>
        <w:jc w:val="both"/>
      </w:pPr>
      <w:r>
        <w:t>Are you able to continue to provide services to your customers while responding to this incident?</w:t>
      </w:r>
    </w:p>
    <w:p w14:paraId="26D94543" w14:textId="77777777" w:rsidR="00377F82" w:rsidRDefault="00377F82" w:rsidP="0002635C">
      <w:pPr>
        <w:pStyle w:val="ListParagraph"/>
        <w:widowControl w:val="0"/>
        <w:numPr>
          <w:ilvl w:val="1"/>
          <w:numId w:val="42"/>
        </w:numPr>
        <w:autoSpaceDE w:val="0"/>
        <w:autoSpaceDN w:val="0"/>
        <w:spacing w:after="60"/>
        <w:ind w:right="274"/>
        <w:contextualSpacing w:val="0"/>
        <w:jc w:val="both"/>
      </w:pPr>
      <w:r>
        <w:t>What alternative systems or manual processes are implemented to continue operations if a critical system is unavailable for a significant period?</w:t>
      </w:r>
    </w:p>
    <w:p w14:paraId="7842F194" w14:textId="77777777" w:rsidR="00377F82" w:rsidRDefault="00377F82" w:rsidP="0002635C">
      <w:pPr>
        <w:pStyle w:val="ListParagraph"/>
        <w:widowControl w:val="0"/>
        <w:numPr>
          <w:ilvl w:val="1"/>
          <w:numId w:val="42"/>
        </w:numPr>
        <w:autoSpaceDE w:val="0"/>
        <w:autoSpaceDN w:val="0"/>
        <w:spacing w:after="60"/>
        <w:ind w:right="274"/>
        <w:contextualSpacing w:val="0"/>
        <w:jc w:val="both"/>
      </w:pPr>
      <w:r>
        <w:t>Who can authorize the use of alternate systems or procedures?</w:t>
      </w:r>
    </w:p>
    <w:p w14:paraId="3B3ABD97" w14:textId="77777777" w:rsidR="00377F82" w:rsidRDefault="00377F82" w:rsidP="0002635C">
      <w:pPr>
        <w:pStyle w:val="ListParagraph"/>
        <w:widowControl w:val="0"/>
        <w:numPr>
          <w:ilvl w:val="1"/>
          <w:numId w:val="42"/>
        </w:numPr>
        <w:autoSpaceDE w:val="0"/>
        <w:autoSpaceDN w:val="0"/>
        <w:spacing w:after="60"/>
        <w:ind w:right="274"/>
        <w:contextualSpacing w:val="0"/>
        <w:jc w:val="both"/>
      </w:pPr>
      <w:r>
        <w:t>How long can you operate using manual processes or alternate systems when your primary critical systems fail?</w:t>
      </w:r>
    </w:p>
    <w:p w14:paraId="09D532F5" w14:textId="32778378" w:rsidR="00A54C99" w:rsidRDefault="00377F82" w:rsidP="0002635C">
      <w:pPr>
        <w:pStyle w:val="ListParagraph"/>
        <w:widowControl w:val="0"/>
        <w:numPr>
          <w:ilvl w:val="1"/>
          <w:numId w:val="42"/>
        </w:numPr>
        <w:autoSpaceDE w:val="0"/>
        <w:autoSpaceDN w:val="0"/>
        <w:spacing w:after="60"/>
        <w:ind w:right="274"/>
        <w:contextualSpacing w:val="0"/>
        <w:jc w:val="both"/>
        <w:rPr>
          <w:spacing w:val="-3"/>
        </w:rPr>
      </w:pPr>
      <w:r w:rsidRPr="005C6BFD">
        <w:rPr>
          <w:spacing w:val="-3"/>
        </w:rPr>
        <w:t>What additional staffing requirements are necessary for alternate systems or procedures?</w:t>
      </w:r>
    </w:p>
    <w:p w14:paraId="0641C5E7" w14:textId="24117CC5" w:rsidR="005D02E9" w:rsidRPr="005D02E9" w:rsidRDefault="005D02E9" w:rsidP="0002635C">
      <w:pPr>
        <w:pStyle w:val="ListParagraph"/>
        <w:widowControl w:val="0"/>
        <w:numPr>
          <w:ilvl w:val="0"/>
          <w:numId w:val="42"/>
        </w:numPr>
        <w:autoSpaceDE w:val="0"/>
        <w:autoSpaceDN w:val="0"/>
        <w:spacing w:after="60"/>
        <w:ind w:right="274"/>
        <w:contextualSpacing w:val="0"/>
        <w:jc w:val="both"/>
      </w:pPr>
      <w:r>
        <w:t>What incident-related information are you sharing</w:t>
      </w:r>
      <w:r w:rsidR="00DB0571">
        <w:t xml:space="preserve"> with customer-facing employees</w:t>
      </w:r>
      <w:r>
        <w:t>?</w:t>
      </w:r>
    </w:p>
    <w:p w14:paraId="4F1FF98B" w14:textId="737076E4" w:rsidR="00676CB4" w:rsidRPr="00633C81" w:rsidRDefault="00676CB4" w:rsidP="00E4719A">
      <w:pPr>
        <w:pStyle w:val="Heading3"/>
        <w:keepNext/>
        <w:keepLines/>
        <w:spacing w:before="120"/>
        <w:jc w:val="both"/>
        <w:rPr>
          <w:i w:val="0"/>
        </w:rPr>
      </w:pPr>
      <w:r w:rsidRPr="00633C81">
        <w:rPr>
          <w:bCs/>
          <w:i w:val="0"/>
        </w:rPr>
        <w:t xml:space="preserve">Day </w:t>
      </w:r>
      <w:r w:rsidR="004D77BF">
        <w:rPr>
          <w:bCs/>
          <w:i w:val="0"/>
        </w:rPr>
        <w:t xml:space="preserve">9 – Evening </w:t>
      </w:r>
    </w:p>
    <w:p w14:paraId="18B51E78" w14:textId="23CBDCA9" w:rsidR="00676CB4" w:rsidRDefault="00311478" w:rsidP="007A1E2A">
      <w:pPr>
        <w:jc w:val="both"/>
      </w:pPr>
      <w:r>
        <w:t>National news outlets report other financial institutions in your region</w:t>
      </w:r>
      <w:r w:rsidR="00A00E11">
        <w:t xml:space="preserve"> are unable to provide banking services to customers</w:t>
      </w:r>
      <w:r w:rsidR="00D829A6">
        <w:t>.</w:t>
      </w:r>
      <w:r w:rsidR="001B7A1B">
        <w:t xml:space="preserve"> Multiple media organizations </w:t>
      </w:r>
      <w:r w:rsidR="003917F9">
        <w:t>contact your financial institution for comment.</w:t>
      </w:r>
      <w:r w:rsidR="004B32E7">
        <w:rPr>
          <w:rStyle w:val="FootnoteReference"/>
        </w:rPr>
        <w:footnoteReference w:id="12"/>
      </w:r>
      <w:r w:rsidR="003917F9">
        <w:t xml:space="preserve"> </w:t>
      </w:r>
    </w:p>
    <w:p w14:paraId="2AFBC7B8" w14:textId="6D11073B" w:rsidR="00237609" w:rsidRDefault="00237609" w:rsidP="0002635C">
      <w:pPr>
        <w:pStyle w:val="ListParagraph"/>
        <w:widowControl w:val="0"/>
        <w:numPr>
          <w:ilvl w:val="0"/>
          <w:numId w:val="42"/>
        </w:numPr>
        <w:autoSpaceDE w:val="0"/>
        <w:autoSpaceDN w:val="0"/>
        <w:spacing w:after="60"/>
        <w:ind w:right="274"/>
        <w:contextualSpacing w:val="0"/>
        <w:jc w:val="both"/>
      </w:pPr>
      <w:r>
        <w:t>What</w:t>
      </w:r>
      <w:r w:rsidR="004418A8">
        <w:t xml:space="preserve"> incident</w:t>
      </w:r>
      <w:r w:rsidR="003C0607">
        <w:t>-</w:t>
      </w:r>
      <w:r w:rsidR="004418A8">
        <w:t>related</w:t>
      </w:r>
      <w:r>
        <w:t xml:space="preserve"> information are you sharing externally (e.g., with customers, partners)?</w:t>
      </w:r>
    </w:p>
    <w:p w14:paraId="1829AE78" w14:textId="77777777" w:rsidR="00237609" w:rsidRDefault="00237609" w:rsidP="0002635C">
      <w:pPr>
        <w:pStyle w:val="ListParagraph"/>
        <w:widowControl w:val="0"/>
        <w:numPr>
          <w:ilvl w:val="1"/>
          <w:numId w:val="45"/>
        </w:numPr>
        <w:autoSpaceDE w:val="0"/>
        <w:autoSpaceDN w:val="0"/>
        <w:spacing w:after="60"/>
        <w:ind w:left="1080" w:right="274"/>
        <w:contextualSpacing w:val="0"/>
        <w:jc w:val="both"/>
      </w:pPr>
      <w:r>
        <w:t>How do you respond to the media inquiries?</w:t>
      </w:r>
    </w:p>
    <w:p w14:paraId="1216F628" w14:textId="77777777" w:rsidR="00237609" w:rsidRDefault="00237609" w:rsidP="0002635C">
      <w:pPr>
        <w:pStyle w:val="ListParagraph"/>
        <w:widowControl w:val="0"/>
        <w:numPr>
          <w:ilvl w:val="0"/>
          <w:numId w:val="42"/>
        </w:numPr>
        <w:autoSpaceDE w:val="0"/>
        <w:autoSpaceDN w:val="0"/>
        <w:spacing w:after="60"/>
        <w:ind w:right="274"/>
        <w:contextualSpacing w:val="0"/>
        <w:jc w:val="both"/>
      </w:pPr>
      <w:r>
        <w:lastRenderedPageBreak/>
        <w:t>What legal and regulatory notifications are required based on the scenario?</w:t>
      </w:r>
    </w:p>
    <w:p w14:paraId="15EE17BA" w14:textId="44513996" w:rsidR="00237609" w:rsidRDefault="00237609" w:rsidP="0002635C">
      <w:pPr>
        <w:pStyle w:val="ListParagraph"/>
        <w:widowControl w:val="0"/>
        <w:numPr>
          <w:ilvl w:val="0"/>
          <w:numId w:val="46"/>
        </w:numPr>
        <w:autoSpaceDE w:val="0"/>
        <w:autoSpaceDN w:val="0"/>
        <w:spacing w:after="60"/>
        <w:ind w:left="1080" w:right="274"/>
        <w:contextualSpacing w:val="0"/>
        <w:jc w:val="both"/>
      </w:pPr>
      <w:r>
        <w:t>When are notifications made?</w:t>
      </w:r>
    </w:p>
    <w:p w14:paraId="1002EFE5" w14:textId="2046E985" w:rsidR="00EC7489" w:rsidRPr="00E4701D" w:rsidRDefault="00237609" w:rsidP="0002635C">
      <w:pPr>
        <w:pStyle w:val="ListParagraph"/>
        <w:widowControl w:val="0"/>
        <w:numPr>
          <w:ilvl w:val="0"/>
          <w:numId w:val="46"/>
        </w:numPr>
        <w:autoSpaceDE w:val="0"/>
        <w:autoSpaceDN w:val="0"/>
        <w:spacing w:after="60"/>
        <w:ind w:left="1080" w:right="274"/>
        <w:contextualSpacing w:val="0"/>
        <w:jc w:val="both"/>
      </w:pPr>
      <w:r>
        <w:t>Who is responsible for making the notifications?</w:t>
      </w:r>
      <w:r w:rsidR="00EC7489" w:rsidRPr="00E4701D">
        <w:t xml:space="preserve"> </w:t>
      </w:r>
    </w:p>
    <w:p w14:paraId="5BB9E06F" w14:textId="1D8A1DED" w:rsidR="00EC7489" w:rsidRDefault="00EC7489" w:rsidP="0002635C">
      <w:pPr>
        <w:pStyle w:val="ListParagraph"/>
        <w:numPr>
          <w:ilvl w:val="0"/>
          <w:numId w:val="42"/>
        </w:numPr>
        <w:spacing w:after="60"/>
        <w:contextualSpacing w:val="0"/>
      </w:pPr>
      <w:r>
        <w:t xml:space="preserve">How are </w:t>
      </w:r>
      <w:r w:rsidR="00622586">
        <w:t>TSP</w:t>
      </w:r>
      <w:r>
        <w:t xml:space="preserve"> vendors involved in your incident response?</w:t>
      </w:r>
    </w:p>
    <w:p w14:paraId="7A907D17" w14:textId="358DA7DB" w:rsidR="00EC7489" w:rsidRDefault="00750F46" w:rsidP="0002635C">
      <w:pPr>
        <w:pStyle w:val="ListParagraph"/>
        <w:numPr>
          <w:ilvl w:val="1"/>
          <w:numId w:val="42"/>
        </w:numPr>
        <w:spacing w:after="60"/>
        <w:contextualSpacing w:val="0"/>
      </w:pPr>
      <w:r>
        <w:t>I</w:t>
      </w:r>
      <w:r w:rsidR="00EC7489">
        <w:t xml:space="preserve">s this documented in your CIRP?  </w:t>
      </w:r>
    </w:p>
    <w:p w14:paraId="775E9451" w14:textId="1DEB78EE" w:rsidR="00676CB4" w:rsidRPr="00EB5570" w:rsidRDefault="00676CB4" w:rsidP="00E4719A">
      <w:pPr>
        <w:pStyle w:val="Heading3"/>
        <w:keepNext/>
        <w:keepLines/>
        <w:spacing w:before="120"/>
        <w:jc w:val="both"/>
        <w:rPr>
          <w:i w:val="0"/>
        </w:rPr>
      </w:pPr>
      <w:r w:rsidRPr="00633C81">
        <w:rPr>
          <w:bCs/>
          <w:i w:val="0"/>
        </w:rPr>
        <w:t xml:space="preserve">Day </w:t>
      </w:r>
      <w:r w:rsidR="00311478">
        <w:rPr>
          <w:bCs/>
          <w:i w:val="0"/>
        </w:rPr>
        <w:t>10</w:t>
      </w:r>
    </w:p>
    <w:p w14:paraId="26D3BF1A" w14:textId="444DCC13" w:rsidR="00676CB4" w:rsidRPr="004A4E66" w:rsidRDefault="009E16A2" w:rsidP="00145ECF">
      <w:pPr>
        <w:jc w:val="both"/>
      </w:pPr>
      <w:r>
        <w:t>The news of the attacks and lack of access to banking services across the region lead</w:t>
      </w:r>
      <w:r w:rsidR="009975CE">
        <w:t>s</w:t>
      </w:r>
      <w:r>
        <w:t xml:space="preserve"> to widespread attempts </w:t>
      </w:r>
      <w:r w:rsidR="00830746">
        <w:t xml:space="preserve">to withdraw funds and close accounts at your financial institution as well as other financial institutions in the region. </w:t>
      </w:r>
      <w:r w:rsidR="00136E3A">
        <w:t xml:space="preserve"> </w:t>
      </w:r>
    </w:p>
    <w:p w14:paraId="7B9701B4" w14:textId="77777777" w:rsidR="00D41824" w:rsidRDefault="00D41824" w:rsidP="0002635C">
      <w:pPr>
        <w:pStyle w:val="ListParagraph"/>
        <w:widowControl w:val="0"/>
        <w:numPr>
          <w:ilvl w:val="0"/>
          <w:numId w:val="42"/>
        </w:numPr>
        <w:autoSpaceDE w:val="0"/>
        <w:autoSpaceDN w:val="0"/>
        <w:spacing w:after="60"/>
        <w:ind w:right="274"/>
        <w:contextualSpacing w:val="0"/>
        <w:jc w:val="both"/>
      </w:pPr>
      <w:r>
        <w:t>How sufficient are your organization’s current internal resources for responding to the cyber incidents in this scenario?</w:t>
      </w:r>
    </w:p>
    <w:p w14:paraId="6B296068" w14:textId="77777777" w:rsidR="00D41824" w:rsidRDefault="00D41824" w:rsidP="0002635C">
      <w:pPr>
        <w:pStyle w:val="ListParagraph"/>
        <w:widowControl w:val="0"/>
        <w:numPr>
          <w:ilvl w:val="1"/>
          <w:numId w:val="42"/>
        </w:numPr>
        <w:autoSpaceDE w:val="0"/>
        <w:autoSpaceDN w:val="0"/>
        <w:spacing w:after="60"/>
        <w:ind w:right="274"/>
        <w:contextualSpacing w:val="0"/>
        <w:jc w:val="both"/>
      </w:pPr>
      <w:r>
        <w:t>What additional resources outside of your organization are necessary for responding to the cyber incident?</w:t>
      </w:r>
    </w:p>
    <w:p w14:paraId="2D64661A" w14:textId="77777777" w:rsidR="00D41824" w:rsidRDefault="00D41824" w:rsidP="0002635C">
      <w:pPr>
        <w:pStyle w:val="ListParagraph"/>
        <w:widowControl w:val="0"/>
        <w:numPr>
          <w:ilvl w:val="1"/>
          <w:numId w:val="42"/>
        </w:numPr>
        <w:autoSpaceDE w:val="0"/>
        <w:autoSpaceDN w:val="0"/>
        <w:spacing w:after="60"/>
        <w:ind w:right="274"/>
        <w:contextualSpacing w:val="0"/>
        <w:jc w:val="both"/>
      </w:pPr>
      <w:r>
        <w:t>What are the processes or procedures for requesting additional resources?</w:t>
      </w:r>
    </w:p>
    <w:p w14:paraId="2412AD81" w14:textId="31F3B86C" w:rsidR="00D41824" w:rsidRDefault="00D41824" w:rsidP="0002635C">
      <w:pPr>
        <w:pStyle w:val="ListParagraph"/>
        <w:widowControl w:val="0"/>
        <w:numPr>
          <w:ilvl w:val="1"/>
          <w:numId w:val="42"/>
        </w:numPr>
        <w:autoSpaceDE w:val="0"/>
        <w:autoSpaceDN w:val="0"/>
        <w:spacing w:after="60"/>
        <w:ind w:right="274"/>
        <w:contextualSpacing w:val="0"/>
        <w:jc w:val="both"/>
      </w:pPr>
      <w:r>
        <w:t xml:space="preserve">What external partners (e.g., </w:t>
      </w:r>
      <w:r w:rsidR="002E50F5">
        <w:t xml:space="preserve">Department of the Treasury, </w:t>
      </w:r>
      <w:r>
        <w:t>CISA, FBI, vendors) would you contact for assistance?</w:t>
      </w:r>
    </w:p>
    <w:p w14:paraId="5CC56937" w14:textId="4C779EC4" w:rsidR="00D85494" w:rsidRDefault="00D85494" w:rsidP="0002635C">
      <w:pPr>
        <w:pStyle w:val="ListParagraph"/>
        <w:widowControl w:val="0"/>
        <w:numPr>
          <w:ilvl w:val="0"/>
          <w:numId w:val="42"/>
        </w:numPr>
        <w:autoSpaceDE w:val="0"/>
        <w:autoSpaceDN w:val="0"/>
        <w:spacing w:after="60"/>
        <w:ind w:right="274"/>
        <w:contextualSpacing w:val="0"/>
        <w:jc w:val="both"/>
      </w:pPr>
      <w:r>
        <w:t xml:space="preserve">How </w:t>
      </w:r>
      <w:r w:rsidRPr="00764DA2">
        <w:t>would you work to regain public trust</w:t>
      </w:r>
      <w:r>
        <w:t xml:space="preserve"> and the trust of your customers</w:t>
      </w:r>
      <w:r w:rsidRPr="00764DA2">
        <w:t xml:space="preserve"> following th</w:t>
      </w:r>
      <w:r>
        <w:t xml:space="preserve">is </w:t>
      </w:r>
      <w:r w:rsidRPr="00764DA2">
        <w:t>incident</w:t>
      </w:r>
      <w:r>
        <w:t>?</w:t>
      </w:r>
    </w:p>
    <w:p w14:paraId="4F0FE3BA" w14:textId="78868C68" w:rsidR="00A52A5B" w:rsidRPr="008227D9" w:rsidRDefault="008227D9" w:rsidP="0002635C">
      <w:pPr>
        <w:pStyle w:val="ListParagraph"/>
        <w:widowControl w:val="0"/>
        <w:numPr>
          <w:ilvl w:val="0"/>
          <w:numId w:val="42"/>
        </w:numPr>
        <w:autoSpaceDE w:val="0"/>
        <w:autoSpaceDN w:val="0"/>
        <w:spacing w:after="60"/>
        <w:ind w:right="274"/>
        <w:contextualSpacing w:val="0"/>
        <w:jc w:val="both"/>
      </w:pPr>
      <w:r>
        <w:t>Based on discussion and lessons learned, what changes will you implement to increase the resilience of your organization?</w:t>
      </w:r>
    </w:p>
    <w:p w14:paraId="5FE85306" w14:textId="77777777" w:rsidR="00162A85" w:rsidRDefault="00162A85" w:rsidP="00086C6E">
      <w:pPr>
        <w:pStyle w:val="Heading1"/>
        <w:spacing w:line="276" w:lineRule="auto"/>
        <w:sectPr w:rsidR="00162A85" w:rsidSect="00D13241">
          <w:pgSz w:w="12240" w:h="15840" w:code="1"/>
          <w:pgMar w:top="1440" w:right="1440" w:bottom="1440" w:left="1440" w:header="432" w:footer="720" w:gutter="0"/>
          <w:cols w:space="720"/>
          <w:docGrid w:linePitch="360"/>
        </w:sectPr>
      </w:pPr>
      <w:bookmarkStart w:id="56" w:name="_Toc16683360"/>
      <w:bookmarkStart w:id="57" w:name="_Toc20732682"/>
    </w:p>
    <w:p w14:paraId="6D2A805D" w14:textId="41D19052" w:rsidR="006E245C" w:rsidRPr="008E4AE7" w:rsidRDefault="006E245C" w:rsidP="00086C6E">
      <w:pPr>
        <w:pStyle w:val="Heading1"/>
        <w:spacing w:line="276" w:lineRule="auto"/>
      </w:pPr>
      <w:bookmarkStart w:id="58" w:name="_Toc165986541"/>
      <w:r>
        <w:lastRenderedPageBreak/>
        <w:t>Appendix A: Additional Discussion Questions</w:t>
      </w:r>
      <w:bookmarkEnd w:id="58"/>
    </w:p>
    <w:bookmarkEnd w:id="56"/>
    <w:bookmarkEnd w:id="57"/>
    <w:p w14:paraId="1E1C07A1" w14:textId="05D32B41" w:rsidR="00BA22F6" w:rsidRDefault="00883909" w:rsidP="009E4A76">
      <w:pPr>
        <w:spacing w:after="160" w:line="259" w:lineRule="auto"/>
        <w:jc w:val="both"/>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712051">
        <w:rPr>
          <w:b/>
          <w:bCs/>
          <w:i/>
        </w:rPr>
        <w:t>This instructional pa</w:t>
      </w:r>
      <w:r w:rsidR="00B9768E" w:rsidRPr="00712051">
        <w:rPr>
          <w:b/>
          <w:bCs/>
          <w:i/>
        </w:rPr>
        <w:t>ragraph</w:t>
      </w:r>
      <w:r w:rsidRPr="00712051">
        <w:rPr>
          <w:b/>
          <w:bCs/>
          <w:i/>
        </w:rPr>
        <w:t>, as well as undesired discussion questions, should be deleted.</w:t>
      </w:r>
    </w:p>
    <w:p w14:paraId="26F2826A" w14:textId="4C51BA24" w:rsidR="0094199F" w:rsidRPr="007A1412" w:rsidRDefault="0094199F" w:rsidP="009E4A76">
      <w:pPr>
        <w:pStyle w:val="Heading2"/>
        <w:jc w:val="both"/>
      </w:pPr>
      <w:r>
        <w:t xml:space="preserve">Cyber </w:t>
      </w:r>
      <w:r w:rsidR="009F57D8">
        <w:t>Resilience</w:t>
      </w:r>
      <w:r>
        <w:t xml:space="preserve"> </w:t>
      </w:r>
    </w:p>
    <w:p w14:paraId="4EA78A20" w14:textId="146DF700" w:rsidR="00A809EB" w:rsidRDefault="00A809EB" w:rsidP="009F6A4E">
      <w:pPr>
        <w:pStyle w:val="ListParagraph"/>
        <w:numPr>
          <w:ilvl w:val="0"/>
          <w:numId w:val="36"/>
        </w:numPr>
        <w:spacing w:after="60"/>
        <w:contextualSpacing w:val="0"/>
      </w:pPr>
      <w:r>
        <w:t xml:space="preserve">What additional </w:t>
      </w:r>
      <w:r w:rsidR="00F84EA2">
        <w:t xml:space="preserve">cybersecurity features, such as </w:t>
      </w:r>
      <w:r w:rsidR="004D428E">
        <w:t>multi-factor authentication (MFA)</w:t>
      </w:r>
      <w:r w:rsidR="00F84EA2">
        <w:t xml:space="preserve"> or</w:t>
      </w:r>
      <w:r>
        <w:t xml:space="preserve"> access controls</w:t>
      </w:r>
      <w:r w:rsidR="00F84EA2">
        <w:t>,</w:t>
      </w:r>
      <w:r>
        <w:t xml:space="preserve"> </w:t>
      </w:r>
      <w:r w:rsidR="00C824C0">
        <w:t xml:space="preserve">can your organization implement </w:t>
      </w:r>
      <w:r>
        <w:t xml:space="preserve">to increase organizational resilience? </w:t>
      </w:r>
    </w:p>
    <w:p w14:paraId="2351165D" w14:textId="3AEE64B6" w:rsidR="00DA448B" w:rsidRDefault="00DA448B" w:rsidP="009F6A4E">
      <w:pPr>
        <w:pStyle w:val="ListParagraph"/>
        <w:numPr>
          <w:ilvl w:val="0"/>
          <w:numId w:val="36"/>
        </w:numPr>
        <w:spacing w:after="60"/>
        <w:contextualSpacing w:val="0"/>
      </w:pPr>
      <w:r>
        <w:t>How is defense-in-depth incorporated into your organizational system/network security?</w:t>
      </w:r>
    </w:p>
    <w:p w14:paraId="5DA52389" w14:textId="5533FAA9" w:rsidR="00DA448B" w:rsidRDefault="00DA448B" w:rsidP="009F6A4E">
      <w:pPr>
        <w:pStyle w:val="ListParagraph"/>
        <w:numPr>
          <w:ilvl w:val="1"/>
          <w:numId w:val="36"/>
        </w:numPr>
        <w:spacing w:after="60"/>
        <w:contextualSpacing w:val="0"/>
      </w:pPr>
      <w:r>
        <w:t>Are there any areas where defense-in-depth practices could be strengthened?</w:t>
      </w:r>
      <w:r w:rsidR="000E0A2F">
        <w:t xml:space="preserve"> </w:t>
      </w:r>
    </w:p>
    <w:p w14:paraId="16914F49" w14:textId="55663FB9" w:rsidR="0094199F" w:rsidRDefault="0094199F" w:rsidP="009F6A4E">
      <w:pPr>
        <w:pStyle w:val="ListParagraph"/>
        <w:numPr>
          <w:ilvl w:val="0"/>
          <w:numId w:val="36"/>
        </w:numPr>
        <w:spacing w:after="60"/>
        <w:contextualSpacing w:val="0"/>
        <w:jc w:val="both"/>
      </w:pPr>
      <w:r w:rsidRPr="000C13F9">
        <w:t xml:space="preserve">Discuss </w:t>
      </w:r>
      <w:r>
        <w:t xml:space="preserve">how </w:t>
      </w:r>
      <w:r w:rsidRPr="000C13F9">
        <w:t xml:space="preserve">cyber preparedness </w:t>
      </w:r>
      <w:r w:rsidR="00185399">
        <w:t>is</w:t>
      </w:r>
      <w:r>
        <w:t xml:space="preserve"> integrated </w:t>
      </w:r>
      <w:r w:rsidRPr="000C13F9">
        <w:t>with your current all-hazards preparedness efforts.</w:t>
      </w:r>
    </w:p>
    <w:p w14:paraId="5F213AB3" w14:textId="77777777" w:rsidR="001E06BD" w:rsidRDefault="001E06BD" w:rsidP="009F6A4E">
      <w:pPr>
        <w:pStyle w:val="ListParagraph"/>
        <w:widowControl w:val="0"/>
        <w:numPr>
          <w:ilvl w:val="0"/>
          <w:numId w:val="36"/>
        </w:numPr>
        <w:autoSpaceDE w:val="0"/>
        <w:autoSpaceDN w:val="0"/>
        <w:spacing w:after="60"/>
        <w:ind w:right="274"/>
        <w:contextualSpacing w:val="0"/>
      </w:pPr>
      <w:r>
        <w:t>Describe your organization’s patch management and vulnerability management plans.</w:t>
      </w:r>
    </w:p>
    <w:p w14:paraId="5DAE7DCC" w14:textId="77777777" w:rsidR="001E06BD" w:rsidRDefault="001E06BD" w:rsidP="009F6A4E">
      <w:pPr>
        <w:pStyle w:val="ListParagraph"/>
        <w:widowControl w:val="0"/>
        <w:numPr>
          <w:ilvl w:val="1"/>
          <w:numId w:val="36"/>
        </w:numPr>
        <w:autoSpaceDE w:val="0"/>
        <w:autoSpaceDN w:val="0"/>
        <w:spacing w:after="60"/>
        <w:ind w:right="274"/>
        <w:contextualSpacing w:val="0"/>
      </w:pPr>
      <w:r>
        <w:t>Describe your policies on remote access to your organization’s network.</w:t>
      </w:r>
    </w:p>
    <w:p w14:paraId="74D65FAC" w14:textId="2B7FF2AC" w:rsidR="001E06BD" w:rsidRDefault="001E06BD" w:rsidP="009F6A4E">
      <w:pPr>
        <w:pStyle w:val="ListParagraph"/>
        <w:widowControl w:val="0"/>
        <w:numPr>
          <w:ilvl w:val="1"/>
          <w:numId w:val="36"/>
        </w:numPr>
        <w:autoSpaceDE w:val="0"/>
        <w:autoSpaceDN w:val="0"/>
        <w:spacing w:after="60"/>
        <w:ind w:right="274"/>
        <w:contextualSpacing w:val="0"/>
      </w:pPr>
      <w:r>
        <w:t>What security protocols (MFA, encryption, etc.) exist on your hardware?</w:t>
      </w:r>
    </w:p>
    <w:p w14:paraId="68172745" w14:textId="69942EDA" w:rsidR="0094199F" w:rsidRDefault="0094199F" w:rsidP="00F113CE">
      <w:pPr>
        <w:pStyle w:val="ListParagraph"/>
        <w:keepNext/>
        <w:spacing w:after="60"/>
        <w:contextualSpacing w:val="0"/>
        <w:jc w:val="both"/>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9F6A4E">
      <w:pPr>
        <w:pStyle w:val="ListParagraph"/>
        <w:keepNext/>
        <w:numPr>
          <w:ilvl w:val="1"/>
          <w:numId w:val="11"/>
        </w:numPr>
        <w:spacing w:after="60"/>
        <w:contextualSpacing w:val="0"/>
        <w:jc w:val="both"/>
      </w:pPr>
      <w:r>
        <w:t>What were the most recent results and action items that followed?</w:t>
      </w:r>
    </w:p>
    <w:p w14:paraId="1098A81D" w14:textId="5229FE1F" w:rsidR="006F559C" w:rsidRDefault="006F559C" w:rsidP="001F2043">
      <w:pPr>
        <w:pStyle w:val="ListParagraph"/>
      </w:pPr>
      <w:r>
        <w:t>Discuss your risk management strategy.</w:t>
      </w:r>
    </w:p>
    <w:p w14:paraId="4B7623F8" w14:textId="77777777" w:rsidR="006F559C" w:rsidRDefault="006F559C" w:rsidP="0002635C">
      <w:pPr>
        <w:pStyle w:val="ListParagraph"/>
        <w:keepNext/>
        <w:numPr>
          <w:ilvl w:val="0"/>
          <w:numId w:val="38"/>
        </w:numPr>
        <w:spacing w:after="60"/>
        <w:contextualSpacing w:val="0"/>
        <w:jc w:val="both"/>
      </w:pPr>
      <w:r>
        <w:t>How is it developed/maintained?</w:t>
      </w:r>
    </w:p>
    <w:p w14:paraId="144405A1" w14:textId="3D05026D" w:rsidR="006F559C" w:rsidRDefault="006F559C" w:rsidP="0002635C">
      <w:pPr>
        <w:pStyle w:val="ListParagraph"/>
        <w:keepNext/>
        <w:numPr>
          <w:ilvl w:val="0"/>
          <w:numId w:val="38"/>
        </w:numPr>
        <w:spacing w:after="60"/>
        <w:contextualSpacing w:val="0"/>
        <w:jc w:val="both"/>
      </w:pPr>
      <w:r>
        <w:t>What considerations are addressed in your risk management strategy (e.g., extended downtime, impaired functionality, loss of data, etc.)?</w:t>
      </w:r>
    </w:p>
    <w:p w14:paraId="3D3F23E3" w14:textId="2390D7D1" w:rsidR="005E7CF3" w:rsidRDefault="00BA7782" w:rsidP="0002635C">
      <w:pPr>
        <w:pStyle w:val="ListParagraph"/>
        <w:keepNext/>
        <w:numPr>
          <w:ilvl w:val="0"/>
          <w:numId w:val="38"/>
        </w:numPr>
        <w:spacing w:after="60"/>
        <w:contextualSpacing w:val="0"/>
        <w:jc w:val="both"/>
      </w:pPr>
      <w:r>
        <w:t xml:space="preserve">Describe the relationship between the IT risk management strategy and the enterprise risk management strategy. </w:t>
      </w:r>
    </w:p>
    <w:p w14:paraId="43CB69CC" w14:textId="70F54653" w:rsidR="00AA48CD" w:rsidRDefault="00AA48CD" w:rsidP="001F2043">
      <w:pPr>
        <w:pStyle w:val="ListParagraph"/>
        <w:keepNext/>
        <w:spacing w:after="60"/>
        <w:contextualSpacing w:val="0"/>
        <w:jc w:val="both"/>
      </w:pPr>
      <w:r>
        <w:t xml:space="preserve">What are the </w:t>
      </w:r>
      <w:r w:rsidRPr="004D4092">
        <w:t xml:space="preserve">cybersecurity objectives </w:t>
      </w:r>
      <w:r>
        <w:t>for your organization?</w:t>
      </w:r>
    </w:p>
    <w:p w14:paraId="51A86AF1" w14:textId="4DC9602A" w:rsidR="00AA48CD" w:rsidRDefault="00AA48CD" w:rsidP="0002635C">
      <w:pPr>
        <w:pStyle w:val="ListParagraph"/>
        <w:keepNext/>
        <w:numPr>
          <w:ilvl w:val="1"/>
          <w:numId w:val="37"/>
        </w:numPr>
        <w:spacing w:after="60"/>
        <w:contextualSpacing w:val="0"/>
        <w:jc w:val="both"/>
      </w:pPr>
      <w:r>
        <w:t>How do these</w:t>
      </w:r>
      <w:r w:rsidRPr="004D4092">
        <w:t xml:space="preserve"> align with </w:t>
      </w:r>
      <w:r>
        <w:t xml:space="preserve">your </w:t>
      </w:r>
      <w:r w:rsidRPr="004D4092">
        <w:t>business objectives?</w:t>
      </w:r>
    </w:p>
    <w:p w14:paraId="2B67052C" w14:textId="56C364FD" w:rsidR="00E336CF" w:rsidRDefault="00E336CF" w:rsidP="0002635C">
      <w:pPr>
        <w:pStyle w:val="ListParagraph"/>
        <w:keepNext/>
        <w:spacing w:after="60"/>
        <w:contextualSpacing w:val="0"/>
        <w:jc w:val="both"/>
      </w:pPr>
      <w:r>
        <w:t xml:space="preserve">Describe your organization’s review process for your </w:t>
      </w:r>
      <w:r w:rsidR="00AB4074">
        <w:t>cyber incident response plan (</w:t>
      </w:r>
      <w:r>
        <w:t>CIRP</w:t>
      </w:r>
      <w:r w:rsidR="00AB4074">
        <w:t>)</w:t>
      </w:r>
      <w:r>
        <w:t xml:space="preserve">. </w:t>
      </w:r>
    </w:p>
    <w:p w14:paraId="4C8B5750" w14:textId="39DA9F62" w:rsidR="00590A63" w:rsidRDefault="00590A63" w:rsidP="009F6A4E">
      <w:pPr>
        <w:pStyle w:val="ListParagraph"/>
        <w:numPr>
          <w:ilvl w:val="0"/>
          <w:numId w:val="26"/>
        </w:numPr>
        <w:spacing w:after="60"/>
        <w:contextualSpacing w:val="0"/>
        <w:jc w:val="both"/>
      </w:pPr>
      <w:r>
        <w:t>How is your CIRP integrated with other incident or emergency response/management plans?</w:t>
      </w:r>
    </w:p>
    <w:p w14:paraId="2A3E2262" w14:textId="342A0EED" w:rsidR="00E336CF" w:rsidRDefault="00E336CF" w:rsidP="009F6A4E">
      <w:pPr>
        <w:pStyle w:val="ListParagraph"/>
        <w:numPr>
          <w:ilvl w:val="0"/>
          <w:numId w:val="26"/>
        </w:numPr>
        <w:spacing w:after="60"/>
        <w:contextualSpacing w:val="0"/>
        <w:jc w:val="both"/>
      </w:pPr>
      <w:r>
        <w:t>How often is the CIRP reviewed?</w:t>
      </w:r>
    </w:p>
    <w:p w14:paraId="2CB9C253" w14:textId="77777777" w:rsidR="00E336CF" w:rsidRDefault="00E336CF" w:rsidP="009F6A4E">
      <w:pPr>
        <w:pStyle w:val="ListParagraph"/>
        <w:numPr>
          <w:ilvl w:val="0"/>
          <w:numId w:val="26"/>
        </w:numPr>
        <w:spacing w:after="60"/>
        <w:contextualSpacing w:val="0"/>
        <w:jc w:val="both"/>
      </w:pPr>
      <w:r>
        <w:t>Which individual(s) and department(s) are responsible for reviewing and updating the plan?</w:t>
      </w:r>
    </w:p>
    <w:p w14:paraId="6D60B0E2" w14:textId="77777777" w:rsidR="00E336CF" w:rsidRDefault="00E336CF" w:rsidP="009F6A4E">
      <w:pPr>
        <w:pStyle w:val="ListParagraph"/>
        <w:numPr>
          <w:ilvl w:val="0"/>
          <w:numId w:val="26"/>
        </w:numPr>
        <w:spacing w:after="60"/>
        <w:contextualSpacing w:val="0"/>
        <w:jc w:val="both"/>
      </w:pPr>
      <w:r>
        <w:t>How are updates to the plan communicated to department or agency employees?</w:t>
      </w:r>
    </w:p>
    <w:p w14:paraId="5683C375" w14:textId="77777777" w:rsidR="0094199F" w:rsidRDefault="0094199F" w:rsidP="00F113CE">
      <w:pPr>
        <w:pStyle w:val="ListParagraph"/>
        <w:keepNext/>
        <w:spacing w:after="60"/>
        <w:contextualSpacing w:val="0"/>
        <w:jc w:val="both"/>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17EE4B1B" w14:textId="45358B83" w:rsidR="0094199F" w:rsidRPr="00075716" w:rsidRDefault="0094199F" w:rsidP="009F6A4E">
      <w:pPr>
        <w:pStyle w:val="ListParagraph"/>
        <w:numPr>
          <w:ilvl w:val="0"/>
          <w:numId w:val="28"/>
        </w:numPr>
        <w:spacing w:after="60"/>
        <w:contextualSpacing w:val="0"/>
        <w:jc w:val="both"/>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 xml:space="preserve">entities have access to </w:t>
      </w:r>
      <w:r w:rsidR="003B0C06">
        <w:rPr>
          <w:rFonts w:eastAsia="Calibri" w:cs="Times New Roman"/>
          <w:szCs w:val="24"/>
        </w:rPr>
        <w:t>your data</w:t>
      </w:r>
      <w:r w:rsidRPr="00075716">
        <w:rPr>
          <w:rFonts w:eastAsia="Calibri" w:cs="Times New Roman"/>
          <w:szCs w:val="24"/>
        </w:rPr>
        <w:t>?</w:t>
      </w:r>
    </w:p>
    <w:p w14:paraId="2BC3F7FE" w14:textId="77777777" w:rsidR="0094199F" w:rsidRPr="00075716" w:rsidRDefault="0094199F" w:rsidP="009F6A4E">
      <w:pPr>
        <w:pStyle w:val="ListParagraph"/>
        <w:numPr>
          <w:ilvl w:val="0"/>
          <w:numId w:val="28"/>
        </w:numPr>
        <w:spacing w:after="60"/>
        <w:contextualSpacing w:val="0"/>
        <w:jc w:val="both"/>
      </w:pPr>
      <w:r w:rsidRPr="3FA2E032">
        <w:rPr>
          <w:rFonts w:eastAsia="Calibri" w:cs="Times New Roman"/>
        </w:rPr>
        <w:t>How would those entities report a breach of their systems to your office?</w:t>
      </w:r>
    </w:p>
    <w:p w14:paraId="778C933B" w14:textId="674F8D24" w:rsidR="007325B0" w:rsidRDefault="007325B0" w:rsidP="00951A3E">
      <w:pPr>
        <w:pStyle w:val="Heading2"/>
        <w:keepNext/>
        <w:keepLines/>
        <w:spacing w:after="60"/>
        <w:jc w:val="both"/>
      </w:pPr>
      <w:r>
        <w:lastRenderedPageBreak/>
        <w:t xml:space="preserve">Accounts </w:t>
      </w:r>
      <w:r w:rsidR="00927BB9">
        <w:t>&amp;</w:t>
      </w:r>
      <w:r>
        <w:t xml:space="preserve"> Privileges</w:t>
      </w:r>
    </w:p>
    <w:p w14:paraId="76EEAC17" w14:textId="597A0CC7" w:rsidR="006B66E0" w:rsidRDefault="006B66E0" w:rsidP="009F6A4E">
      <w:pPr>
        <w:pStyle w:val="ListParagraph"/>
        <w:keepNext/>
        <w:keepLines/>
        <w:numPr>
          <w:ilvl w:val="0"/>
          <w:numId w:val="34"/>
        </w:numPr>
        <w:spacing w:after="60"/>
        <w:contextualSpacing w:val="0"/>
        <w:jc w:val="both"/>
      </w:pPr>
      <w:r>
        <w:t xml:space="preserve">What are your organization’s policies or procedures for IT account management?  </w:t>
      </w:r>
    </w:p>
    <w:p w14:paraId="3D4CD9A7" w14:textId="4104EA83" w:rsidR="006B66E0" w:rsidRPr="00661940" w:rsidRDefault="006B66E0" w:rsidP="009F6A4E">
      <w:pPr>
        <w:pStyle w:val="ListParagraph"/>
        <w:keepNext/>
        <w:keepLines/>
        <w:numPr>
          <w:ilvl w:val="0"/>
          <w:numId w:val="17"/>
        </w:numPr>
        <w:spacing w:after="60"/>
        <w:contextualSpacing w:val="0"/>
        <w:jc w:val="both"/>
      </w:pPr>
      <w:r>
        <w:rPr>
          <w:rFonts w:eastAsia="Calibri" w:cs="Times New Roman"/>
        </w:rPr>
        <w:t xml:space="preserve">What are the </w:t>
      </w:r>
      <w:r w:rsidRPr="0CC09A32">
        <w:rPr>
          <w:rFonts w:eastAsia="Calibri" w:cs="Times New Roman"/>
        </w:rPr>
        <w:t>protocols for establishing, activating, modifying, disabling, and removing accounts?</w:t>
      </w:r>
    </w:p>
    <w:p w14:paraId="2CB272AE" w14:textId="66A44F60" w:rsidR="00661940" w:rsidRPr="00661940" w:rsidRDefault="00661940" w:rsidP="009F6A4E">
      <w:pPr>
        <w:pStyle w:val="ListParagraph"/>
        <w:numPr>
          <w:ilvl w:val="0"/>
          <w:numId w:val="34"/>
        </w:numPr>
        <w:spacing w:after="60"/>
        <w:contextualSpacing w:val="0"/>
        <w:jc w:val="both"/>
      </w:pPr>
      <w:r>
        <w:t xml:space="preserve">Describe your </w:t>
      </w:r>
      <w:proofErr w:type="gramStart"/>
      <w:r>
        <w:t>organization’s</w:t>
      </w:r>
      <w:proofErr w:type="gramEnd"/>
      <w:r>
        <w:t xml:space="preserve"> bring your own device (BYOD) policy.</w:t>
      </w:r>
    </w:p>
    <w:p w14:paraId="434EA0F5" w14:textId="77777777" w:rsidR="00661940" w:rsidRPr="000C13F9" w:rsidRDefault="00661940" w:rsidP="009F6A4E">
      <w:pPr>
        <w:pStyle w:val="ListParagraph"/>
        <w:numPr>
          <w:ilvl w:val="0"/>
          <w:numId w:val="34"/>
        </w:numPr>
        <w:spacing w:after="60"/>
        <w:contextualSpacing w:val="0"/>
        <w:jc w:val="both"/>
      </w:pPr>
      <w:r>
        <w:t xml:space="preserve">Describe </w:t>
      </w:r>
      <w:r w:rsidRPr="000C13F9">
        <w:t>your organization</w:t>
      </w:r>
      <w:r>
        <w:t>’s employee off-boarding process.</w:t>
      </w:r>
      <w:r w:rsidRPr="000C13F9">
        <w:t xml:space="preserve">  </w:t>
      </w:r>
    </w:p>
    <w:p w14:paraId="3A81A7C7" w14:textId="5B53DCEB" w:rsidR="00661940" w:rsidRDefault="00661940" w:rsidP="009F6A4E">
      <w:pPr>
        <w:pStyle w:val="ListParagraph"/>
        <w:numPr>
          <w:ilvl w:val="0"/>
          <w:numId w:val="27"/>
        </w:numPr>
        <w:spacing w:after="60"/>
        <w:contextualSpacing w:val="0"/>
        <w:jc w:val="both"/>
      </w:pPr>
      <w:r>
        <w:t>Is this process coordinated with IT and Human Resources (HR)?</w:t>
      </w:r>
    </w:p>
    <w:p w14:paraId="1B0E4FCB" w14:textId="77777777" w:rsidR="00661940" w:rsidRPr="000C13F9" w:rsidRDefault="00661940" w:rsidP="009F6A4E">
      <w:pPr>
        <w:pStyle w:val="ListParagraph"/>
        <w:numPr>
          <w:ilvl w:val="0"/>
          <w:numId w:val="27"/>
        </w:numPr>
        <w:spacing w:after="60"/>
        <w:contextualSpacing w:val="0"/>
        <w:jc w:val="both"/>
      </w:pPr>
      <w:r w:rsidRPr="000C13F9">
        <w:t xml:space="preserve">What additional </w:t>
      </w:r>
      <w:r>
        <w:t>actions</w:t>
      </w:r>
      <w:r w:rsidRPr="000C13F9">
        <w:t xml:space="preserve"> are </w:t>
      </w:r>
      <w:r>
        <w:t xml:space="preserve">taken </w:t>
      </w:r>
      <w:r w:rsidRPr="000C13F9">
        <w:t xml:space="preserve">if the employee’s termination is contentious? </w:t>
      </w:r>
    </w:p>
    <w:p w14:paraId="653F2A82" w14:textId="35440162" w:rsidR="00661940" w:rsidRPr="00075716" w:rsidRDefault="00661940" w:rsidP="009F6A4E">
      <w:pPr>
        <w:pStyle w:val="ListParagraph"/>
        <w:numPr>
          <w:ilvl w:val="0"/>
          <w:numId w:val="27"/>
        </w:numPr>
        <w:spacing w:after="60"/>
        <w:contextualSpacing w:val="0"/>
        <w:jc w:val="both"/>
      </w:pPr>
      <w:r w:rsidRPr="000C13F9">
        <w:t>How does your organization retrieve all information system-related property during the employment termination process</w:t>
      </w:r>
      <w:r w:rsidRPr="003032B9">
        <w:t xml:space="preserve"> </w:t>
      </w:r>
      <w:r w:rsidRPr="000C13F9">
        <w:t xml:space="preserve">(e.g., authentication </w:t>
      </w:r>
      <w:r w:rsidR="00D55BB5">
        <w:t>token,</w:t>
      </w:r>
      <w:r w:rsidRPr="000C13F9">
        <w:t xml:space="preserve"> system administrat</w:t>
      </w:r>
      <w:r w:rsidR="00567EC4">
        <w:t>or’s</w:t>
      </w:r>
      <w:r w:rsidRPr="000C13F9">
        <w:t xml:space="preserve"> handbook/manual, keys, identification cards, etc.)</w:t>
      </w:r>
      <w:r>
        <w:t>?</w:t>
      </w:r>
    </w:p>
    <w:p w14:paraId="56C39E06" w14:textId="77777777" w:rsidR="0094199F" w:rsidRDefault="0094199F" w:rsidP="00605B3E">
      <w:pPr>
        <w:pStyle w:val="Heading2"/>
        <w:spacing w:after="60"/>
        <w:jc w:val="both"/>
      </w:pPr>
      <w:r>
        <w:t xml:space="preserve">Incident Identification </w:t>
      </w:r>
    </w:p>
    <w:p w14:paraId="6803D6B6" w14:textId="23148F9F" w:rsidR="0094199F" w:rsidRPr="000C13F9" w:rsidRDefault="0094199F" w:rsidP="009F6A4E">
      <w:pPr>
        <w:pStyle w:val="ListParagraph"/>
        <w:numPr>
          <w:ilvl w:val="0"/>
          <w:numId w:val="29"/>
        </w:numPr>
        <w:spacing w:after="60"/>
        <w:contextualSpacing w:val="0"/>
        <w:jc w:val="both"/>
      </w:pPr>
      <w:r w:rsidRPr="000C13F9">
        <w:t xml:space="preserve">How are </w:t>
      </w:r>
      <w:r>
        <w:t xml:space="preserve">cyber </w:t>
      </w:r>
      <w:r w:rsidRPr="000C13F9">
        <w:t>incidents reported</w:t>
      </w:r>
      <w:r>
        <w:t xml:space="preserve"> within your organization</w:t>
      </w:r>
      <w:r w:rsidRPr="000C13F9">
        <w:t>?</w:t>
      </w:r>
    </w:p>
    <w:p w14:paraId="765104B1" w14:textId="5AB410E1" w:rsidR="0094199F" w:rsidRPr="000C13F9" w:rsidRDefault="0094199F" w:rsidP="009F6A4E">
      <w:pPr>
        <w:numPr>
          <w:ilvl w:val="0"/>
          <w:numId w:val="12"/>
        </w:numPr>
        <w:spacing w:after="60"/>
      </w:pPr>
      <w:r w:rsidRPr="000C13F9">
        <w:t xml:space="preserve">What would trigger the reporting requirements established by </w:t>
      </w:r>
      <w:r w:rsidR="0051225A">
        <w:t xml:space="preserve">regulation, </w:t>
      </w:r>
      <w:r>
        <w:t>s</w:t>
      </w:r>
      <w:r w:rsidRPr="000C13F9">
        <w:t>tate law</w:t>
      </w:r>
      <w:r w:rsidR="0051225A">
        <w:t>,</w:t>
      </w:r>
      <w:r w:rsidRPr="000C13F9">
        <w:t xml:space="preserve"> and</w:t>
      </w:r>
      <w:r>
        <w:t>/or organization</w:t>
      </w:r>
      <w:r w:rsidRPr="000C13F9">
        <w:t xml:space="preserve"> policy?</w:t>
      </w:r>
    </w:p>
    <w:p w14:paraId="1D2DEED1" w14:textId="28AAF444" w:rsidR="0094199F" w:rsidRDefault="0094199F" w:rsidP="009F6A4E">
      <w:pPr>
        <w:numPr>
          <w:ilvl w:val="0"/>
          <w:numId w:val="12"/>
        </w:numPr>
        <w:spacing w:after="60"/>
        <w:jc w:val="both"/>
      </w:pPr>
      <w:r w:rsidRPr="000C13F9">
        <w:t xml:space="preserve">What training </w:t>
      </w:r>
      <w:r w:rsidR="00D74984">
        <w:t>do</w:t>
      </w:r>
      <w:r w:rsidRPr="000C13F9">
        <w:t xml:space="preserve"> employees receive regarding </w:t>
      </w:r>
      <w:r>
        <w:t xml:space="preserve">reporting requirements and </w:t>
      </w:r>
      <w:r w:rsidRPr="000C13F9">
        <w:t>your cyber incident response plan?</w:t>
      </w:r>
    </w:p>
    <w:p w14:paraId="6938D216" w14:textId="56847C89" w:rsidR="0094199F" w:rsidRPr="000C13F9" w:rsidRDefault="0094199F" w:rsidP="009F6A4E">
      <w:pPr>
        <w:pStyle w:val="ListParagraph"/>
        <w:numPr>
          <w:ilvl w:val="0"/>
          <w:numId w:val="29"/>
        </w:numPr>
        <w:spacing w:after="60"/>
        <w:contextualSpacing w:val="0"/>
        <w:jc w:val="both"/>
      </w:pPr>
      <w:r w:rsidRPr="000C13F9">
        <w:t>What cybersecurity incident escalation criteria</w:t>
      </w:r>
      <w:r w:rsidR="00822232">
        <w:t xml:space="preserve"> is</w:t>
      </w:r>
      <w:r w:rsidRPr="000C13F9">
        <w:t xml:space="preserve"> defined in your </w:t>
      </w:r>
      <w:r>
        <w:t xml:space="preserve">cyber incident </w:t>
      </w:r>
      <w:r w:rsidRPr="000C13F9">
        <w:t xml:space="preserve">response plan? </w:t>
      </w:r>
    </w:p>
    <w:p w14:paraId="43E07261" w14:textId="03FDC4C5" w:rsidR="0094199F" w:rsidRDefault="0094199F" w:rsidP="009F6A4E">
      <w:pPr>
        <w:numPr>
          <w:ilvl w:val="0"/>
          <w:numId w:val="30"/>
        </w:numPr>
        <w:spacing w:after="60"/>
        <w:jc w:val="both"/>
      </w:pPr>
      <w:r w:rsidRPr="000C13F9">
        <w:t xml:space="preserve">Who </w:t>
      </w:r>
      <w:r w:rsidR="00BF13D9">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685C534F" w:rsidR="0094199F" w:rsidRPr="000C13F9" w:rsidRDefault="0094199F" w:rsidP="009F6A4E">
      <w:pPr>
        <w:numPr>
          <w:ilvl w:val="0"/>
          <w:numId w:val="30"/>
        </w:numPr>
        <w:spacing w:after="60"/>
        <w:jc w:val="both"/>
      </w:pPr>
      <w:r>
        <w:t xml:space="preserve">Who </w:t>
      </w:r>
      <w:r w:rsidR="00A33B16">
        <w:t>should</w:t>
      </w:r>
      <w:r>
        <w:t xml:space="preserve"> </w:t>
      </w:r>
      <w:r w:rsidR="00D761A8">
        <w:t xml:space="preserve">be </w:t>
      </w:r>
      <w:r>
        <w:t>notified internally and externally according to the plan?</w:t>
      </w:r>
    </w:p>
    <w:p w14:paraId="11E1AC66" w14:textId="77777777" w:rsidR="0094199F" w:rsidRPr="000C13F9" w:rsidRDefault="0094199F" w:rsidP="009F6A4E">
      <w:pPr>
        <w:numPr>
          <w:ilvl w:val="0"/>
          <w:numId w:val="30"/>
        </w:numPr>
        <w:spacing w:after="60"/>
        <w:jc w:val="both"/>
      </w:pPr>
      <w:r>
        <w:t>W</w:t>
      </w:r>
      <w:r w:rsidRPr="000C13F9">
        <w:t xml:space="preserve">hen would leadership be notified? </w:t>
      </w:r>
    </w:p>
    <w:p w14:paraId="5605894C" w14:textId="76F9F29E" w:rsidR="0094199F" w:rsidRPr="00320B26" w:rsidRDefault="0094199F" w:rsidP="009F6A4E">
      <w:pPr>
        <w:pStyle w:val="ListParagraph"/>
        <w:numPr>
          <w:ilvl w:val="0"/>
          <w:numId w:val="29"/>
        </w:numPr>
        <w:spacing w:after="60"/>
        <w:contextualSpacing w:val="0"/>
        <w:jc w:val="both"/>
      </w:pPr>
      <w:r w:rsidRPr="00320B26">
        <w:t xml:space="preserve">Discuss your </w:t>
      </w:r>
      <w:r>
        <w:t>organization</w:t>
      </w:r>
      <w:r w:rsidRPr="00320B26">
        <w:t xml:space="preserve">’s intrusion detection capabilities and analytics that alert you to a </w:t>
      </w:r>
      <w:r w:rsidR="0051225A">
        <w:t xml:space="preserve">potential </w:t>
      </w:r>
      <w:r w:rsidRPr="00320B26">
        <w:t>cyber incident.</w:t>
      </w:r>
    </w:p>
    <w:p w14:paraId="2D710C44" w14:textId="4C9AB015" w:rsidR="0094199F" w:rsidRDefault="0094199F" w:rsidP="009F6A4E">
      <w:pPr>
        <w:pStyle w:val="ListParagraph"/>
        <w:numPr>
          <w:ilvl w:val="0"/>
          <w:numId w:val="23"/>
        </w:numPr>
        <w:spacing w:after="60"/>
        <w:contextualSpacing w:val="0"/>
        <w:jc w:val="both"/>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297DB7DB" w14:textId="77777777" w:rsidR="00715EAF" w:rsidRDefault="009A0708" w:rsidP="009F6A4E">
      <w:pPr>
        <w:pStyle w:val="ListParagraph"/>
        <w:numPr>
          <w:ilvl w:val="0"/>
          <w:numId w:val="29"/>
        </w:numPr>
        <w:spacing w:after="60"/>
        <w:contextualSpacing w:val="0"/>
        <w:jc w:val="both"/>
      </w:pPr>
      <w:r w:rsidRPr="005653A6">
        <w:t xml:space="preserve">How often is your organization’s data reviewed? </w:t>
      </w:r>
    </w:p>
    <w:p w14:paraId="7893E647" w14:textId="4B57D90F" w:rsidR="009A0708" w:rsidRPr="001A54B2" w:rsidRDefault="009A0708" w:rsidP="009F6A4E">
      <w:pPr>
        <w:pStyle w:val="ListParagraph"/>
        <w:numPr>
          <w:ilvl w:val="0"/>
          <w:numId w:val="29"/>
        </w:numPr>
        <w:spacing w:after="60"/>
        <w:contextualSpacing w:val="0"/>
        <w:jc w:val="both"/>
      </w:pPr>
      <w:r w:rsidRPr="005653A6">
        <w:t>How would you determine whether unauthorized manipulation of data occurred?</w:t>
      </w:r>
    </w:p>
    <w:p w14:paraId="5648CA15" w14:textId="7144CCFE" w:rsidR="0094199F" w:rsidRPr="00E918D1" w:rsidRDefault="0094199F" w:rsidP="00E87DB3">
      <w:pPr>
        <w:pStyle w:val="Heading2"/>
        <w:spacing w:after="60"/>
        <w:jc w:val="both"/>
        <w:rPr>
          <w:highlight w:val="yellow"/>
        </w:rPr>
      </w:pPr>
      <w:r>
        <w:t>Incident Response</w:t>
      </w:r>
      <w:r w:rsidRPr="009B616B">
        <w:t xml:space="preserve"> </w:t>
      </w:r>
    </w:p>
    <w:p w14:paraId="44190CAE" w14:textId="77777777" w:rsidR="007363F3" w:rsidRDefault="007363F3" w:rsidP="009F6A4E">
      <w:pPr>
        <w:pStyle w:val="ListParagraph"/>
        <w:numPr>
          <w:ilvl w:val="0"/>
          <w:numId w:val="31"/>
        </w:numPr>
        <w:spacing w:after="60"/>
        <w:contextualSpacing w:val="0"/>
        <w:jc w:val="both"/>
      </w:pPr>
      <w:r w:rsidRPr="00333BBB">
        <w:t xml:space="preserve">What essential functions are impacted by </w:t>
      </w:r>
      <w:r>
        <w:t>the</w:t>
      </w:r>
      <w:r w:rsidRPr="00333BBB">
        <w:t xml:space="preserve"> incidents</w:t>
      </w:r>
      <w:r>
        <w:t xml:space="preserve"> described in the scenario</w:t>
      </w:r>
      <w:r w:rsidRPr="00333BBB">
        <w:t>?</w:t>
      </w:r>
    </w:p>
    <w:p w14:paraId="10084BD3" w14:textId="77777777" w:rsidR="007363F3" w:rsidRDefault="007363F3" w:rsidP="009F6A4E">
      <w:pPr>
        <w:pStyle w:val="ListParagraph"/>
        <w:numPr>
          <w:ilvl w:val="0"/>
          <w:numId w:val="31"/>
        </w:numPr>
        <w:spacing w:after="60"/>
        <w:contextualSpacing w:val="0"/>
        <w:jc w:val="both"/>
      </w:pPr>
      <w:r w:rsidRPr="00034A9C">
        <w:t xml:space="preserve">If primary communications are compromised, how do you provide information to internal and external entities? </w:t>
      </w:r>
    </w:p>
    <w:p w14:paraId="227C903F" w14:textId="2BC8690C" w:rsidR="0094199F" w:rsidRDefault="0094199F" w:rsidP="009F6A4E">
      <w:pPr>
        <w:pStyle w:val="ListParagraph"/>
        <w:numPr>
          <w:ilvl w:val="0"/>
          <w:numId w:val="31"/>
        </w:numPr>
        <w:spacing w:after="60"/>
        <w:contextualSpacing w:val="0"/>
        <w:jc w:val="both"/>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1FB67DCE" w14:textId="77777777" w:rsidR="0094199F" w:rsidRDefault="0094199F" w:rsidP="009F6A4E">
      <w:pPr>
        <w:pStyle w:val="ListParagraph"/>
        <w:numPr>
          <w:ilvl w:val="0"/>
          <w:numId w:val="31"/>
        </w:numPr>
        <w:spacing w:after="60"/>
        <w:contextualSpacing w:val="0"/>
        <w:jc w:val="both"/>
      </w:pPr>
      <w:r w:rsidRPr="00320B26">
        <w:t xml:space="preserve">At what point </w:t>
      </w:r>
      <w:r>
        <w:t xml:space="preserve">in the scenario </w:t>
      </w:r>
      <w:r w:rsidRPr="00320B26">
        <w:t>would you contact law enforcement?</w:t>
      </w:r>
    </w:p>
    <w:p w14:paraId="3705152A" w14:textId="77777777" w:rsidR="0094199F" w:rsidRPr="000C13F9" w:rsidRDefault="0094199F" w:rsidP="009F6A4E">
      <w:pPr>
        <w:pStyle w:val="ListParagraph"/>
        <w:numPr>
          <w:ilvl w:val="1"/>
          <w:numId w:val="31"/>
        </w:numPr>
        <w:tabs>
          <w:tab w:val="left" w:pos="1080"/>
        </w:tabs>
        <w:spacing w:after="60"/>
        <w:ind w:left="1080"/>
        <w:contextualSpacing w:val="0"/>
        <w:jc w:val="both"/>
      </w:pPr>
      <w:r w:rsidRPr="000C13F9" w:rsidDel="005D0E3A">
        <w:t xml:space="preserve">How would </w:t>
      </w:r>
      <w:r w:rsidRPr="000C13F9">
        <w:t xml:space="preserve">a law enforcement investigation impact containment, eradication, and recovery efforts? </w:t>
      </w:r>
    </w:p>
    <w:p w14:paraId="5909B11E" w14:textId="77777777" w:rsidR="0094199F" w:rsidRPr="000C13F9" w:rsidRDefault="0094199F" w:rsidP="009F6A4E">
      <w:pPr>
        <w:pStyle w:val="ListParagraph"/>
        <w:numPr>
          <w:ilvl w:val="0"/>
          <w:numId w:val="31"/>
        </w:numPr>
        <w:spacing w:after="60"/>
        <w:contextualSpacing w:val="0"/>
        <w:jc w:val="both"/>
      </w:pPr>
      <w:r w:rsidRPr="000C13F9">
        <w:t xml:space="preserve">What </w:t>
      </w:r>
      <w:r>
        <w:t xml:space="preserve">are the </w:t>
      </w:r>
      <w:r w:rsidRPr="000C13F9">
        <w:t xml:space="preserve">processes </w:t>
      </w:r>
      <w:r>
        <w:t>for contacting</w:t>
      </w:r>
      <w:r w:rsidRPr="000C13F9">
        <w:t xml:space="preserve"> critical personnel </w:t>
      </w:r>
      <w:r w:rsidR="0051225A">
        <w:t>outside of core hours</w:t>
      </w:r>
      <w:r w:rsidRPr="000C13F9">
        <w:t>?</w:t>
      </w:r>
    </w:p>
    <w:p w14:paraId="63DCA2F7" w14:textId="77777777" w:rsidR="0094199F" w:rsidRPr="000C13F9" w:rsidRDefault="0094199F" w:rsidP="009F6A4E">
      <w:pPr>
        <w:pStyle w:val="ListParagraph"/>
        <w:numPr>
          <w:ilvl w:val="0"/>
          <w:numId w:val="24"/>
        </w:numPr>
        <w:spacing w:after="60"/>
        <w:contextualSpacing w:val="0"/>
        <w:jc w:val="both"/>
      </w:pPr>
      <w:r w:rsidRPr="000C13F9">
        <w:t>How do you proceed if critical personnel are unreachable or unavailable?</w:t>
      </w:r>
    </w:p>
    <w:p w14:paraId="2264BA1F" w14:textId="5FFCB0CB" w:rsidR="008B01FB" w:rsidRPr="00D95350" w:rsidRDefault="008B01FB" w:rsidP="009F6A4E">
      <w:pPr>
        <w:pStyle w:val="ListParagraph"/>
        <w:numPr>
          <w:ilvl w:val="0"/>
          <w:numId w:val="31"/>
        </w:numPr>
        <w:spacing w:after="60"/>
        <w:contextualSpacing w:val="0"/>
        <w:jc w:val="both"/>
      </w:pPr>
      <w:r w:rsidRPr="00D95350">
        <w:lastRenderedPageBreak/>
        <w:t xml:space="preserve">How would a breach of </w:t>
      </w:r>
      <w:r w:rsidRPr="00D6660E">
        <w:t>vendor(s)</w:t>
      </w:r>
      <w:r w:rsidRPr="00D95350">
        <w:t xml:space="preserve"> affect </w:t>
      </w:r>
      <w:r w:rsidRPr="00464C1B">
        <w:t>your organization</w:t>
      </w:r>
      <w:r w:rsidRPr="00D95350">
        <w:t xml:space="preserve"> if they have access to your information?</w:t>
      </w:r>
    </w:p>
    <w:p w14:paraId="2E471D50" w14:textId="432CA022" w:rsidR="00DE62BB" w:rsidRPr="000C13F9" w:rsidRDefault="008B01FB" w:rsidP="009F6A4E">
      <w:pPr>
        <w:pStyle w:val="ListParagraph"/>
        <w:numPr>
          <w:ilvl w:val="0"/>
          <w:numId w:val="25"/>
        </w:numPr>
        <w:spacing w:after="60"/>
        <w:contextualSpacing w:val="0"/>
        <w:jc w:val="both"/>
      </w:pPr>
      <w:r>
        <w:t>W</w:t>
      </w:r>
      <w:r w:rsidRPr="000C13F9">
        <w:t xml:space="preserve">hat are the </w:t>
      </w:r>
      <w:r>
        <w:t xml:space="preserve">notification </w:t>
      </w:r>
      <w:r w:rsidRPr="000C13F9">
        <w:t>requirements</w:t>
      </w:r>
      <w:r>
        <w:t xml:space="preserve"> to </w:t>
      </w:r>
      <w:r w:rsidRPr="00464C1B">
        <w:t>your organization</w:t>
      </w:r>
      <w:r>
        <w:t xml:space="preserve"> for breaches</w:t>
      </w:r>
      <w:r w:rsidRPr="000C13F9">
        <w:t xml:space="preserve">? </w:t>
      </w:r>
    </w:p>
    <w:p w14:paraId="69147149" w14:textId="77777777" w:rsidR="0094199F" w:rsidRDefault="0094199F" w:rsidP="008F5501">
      <w:pPr>
        <w:pStyle w:val="Heading2"/>
        <w:keepNext/>
        <w:keepLines/>
        <w:spacing w:after="60" w:line="276" w:lineRule="auto"/>
        <w:jc w:val="both"/>
      </w:pPr>
      <w:r w:rsidRPr="00994F11">
        <w:t>Recovery</w:t>
      </w:r>
    </w:p>
    <w:p w14:paraId="504AFA0D" w14:textId="5FDC5465" w:rsidR="0094199F" w:rsidRPr="000C13F9" w:rsidRDefault="0094199F" w:rsidP="0002635C">
      <w:pPr>
        <w:pStyle w:val="ListParagraph"/>
        <w:keepNext/>
        <w:keepLines/>
        <w:numPr>
          <w:ilvl w:val="1"/>
          <w:numId w:val="41"/>
        </w:numPr>
        <w:spacing w:after="60"/>
        <w:ind w:left="360"/>
        <w:contextualSpacing w:val="0"/>
        <w:jc w:val="both"/>
      </w:pPr>
      <w:r w:rsidRPr="000C13F9">
        <w:t xml:space="preserve">When does your organization determine a cyber incident is </w:t>
      </w:r>
      <w:r w:rsidR="00D07AE7">
        <w:t>resolved</w:t>
      </w:r>
      <w:r w:rsidRPr="000C13F9">
        <w:t>?</w:t>
      </w:r>
    </w:p>
    <w:p w14:paraId="67679A37" w14:textId="77777777" w:rsidR="0094199F" w:rsidRPr="000C13F9" w:rsidRDefault="0094199F" w:rsidP="009F6A4E">
      <w:pPr>
        <w:numPr>
          <w:ilvl w:val="0"/>
          <w:numId w:val="13"/>
        </w:numPr>
        <w:spacing w:after="60"/>
        <w:jc w:val="both"/>
      </w:pPr>
      <w:r w:rsidRPr="000C13F9">
        <w:t>Who makes this decision?</w:t>
      </w:r>
    </w:p>
    <w:p w14:paraId="0C94137D" w14:textId="77777777" w:rsidR="0094199F" w:rsidRPr="000C13F9" w:rsidRDefault="0094199F" w:rsidP="009F6A4E">
      <w:pPr>
        <w:numPr>
          <w:ilvl w:val="0"/>
          <w:numId w:val="13"/>
        </w:numPr>
        <w:spacing w:after="60"/>
        <w:jc w:val="both"/>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31CF90DA" w:rsidR="0094199F" w:rsidRPr="005653A6" w:rsidRDefault="0094199F" w:rsidP="0002635C">
      <w:pPr>
        <w:pStyle w:val="ListParagraph"/>
        <w:numPr>
          <w:ilvl w:val="1"/>
          <w:numId w:val="41"/>
        </w:numPr>
        <w:spacing w:after="60"/>
        <w:ind w:left="360"/>
        <w:contextualSpacing w:val="0"/>
        <w:jc w:val="both"/>
      </w:pPr>
      <w:r w:rsidRPr="005653A6">
        <w:t>What actions would your organization take if your IT/incident response staff could not confirm the integrity of your systems/data?</w:t>
      </w:r>
    </w:p>
    <w:p w14:paraId="0079A8A8" w14:textId="6C6A8B9D" w:rsidR="0094199F" w:rsidRPr="005653A6" w:rsidRDefault="0094199F" w:rsidP="009F6A4E">
      <w:pPr>
        <w:numPr>
          <w:ilvl w:val="0"/>
          <w:numId w:val="14"/>
        </w:numPr>
        <w:spacing w:after="60"/>
        <w:jc w:val="both"/>
      </w:pPr>
      <w:r w:rsidRPr="005653A6">
        <w:t>What is the risk associated with reactivating critical business processes and systems?</w:t>
      </w:r>
    </w:p>
    <w:p w14:paraId="5647E6DC" w14:textId="4D7E978C" w:rsidR="0094199F" w:rsidRPr="005653A6" w:rsidRDefault="00F51B5A" w:rsidP="009F6A4E">
      <w:pPr>
        <w:numPr>
          <w:ilvl w:val="0"/>
          <w:numId w:val="14"/>
        </w:numPr>
        <w:spacing w:after="60"/>
        <w:jc w:val="both"/>
      </w:pPr>
      <w:r>
        <w:t>Describe the process to</w:t>
      </w:r>
      <w:r w:rsidR="0094199F" w:rsidRPr="005653A6">
        <w:t xml:space="preserve"> completely rebuild these systems</w:t>
      </w:r>
      <w:r>
        <w:t>.</w:t>
      </w:r>
    </w:p>
    <w:p w14:paraId="1F7057BF" w14:textId="77777777" w:rsidR="0094199F" w:rsidRPr="005653A6" w:rsidRDefault="0094199F" w:rsidP="009F6A4E">
      <w:pPr>
        <w:numPr>
          <w:ilvl w:val="0"/>
          <w:numId w:val="14"/>
        </w:numPr>
        <w:spacing w:after="60"/>
        <w:jc w:val="both"/>
      </w:pPr>
      <w:r w:rsidRPr="005653A6">
        <w:t xml:space="preserve">What factors do you consider when making these decisions? </w:t>
      </w:r>
    </w:p>
    <w:p w14:paraId="385CBD55" w14:textId="77777777" w:rsidR="0094199F" w:rsidRDefault="0094199F" w:rsidP="009224D2">
      <w:pPr>
        <w:pStyle w:val="Heading2"/>
        <w:spacing w:after="60"/>
        <w:jc w:val="both"/>
      </w:pPr>
      <w:bookmarkStart w:id="59" w:name="_Hlk50472232"/>
      <w:r>
        <w:t xml:space="preserve">Training &amp; </w:t>
      </w:r>
      <w:r w:rsidRPr="00562114">
        <w:t>Exercise</w:t>
      </w:r>
      <w:r>
        <w:t xml:space="preserve">s  </w:t>
      </w:r>
    </w:p>
    <w:p w14:paraId="416254E1" w14:textId="171AE498" w:rsidR="0094199F" w:rsidRPr="000C13F9" w:rsidRDefault="0094199F" w:rsidP="009F6A4E">
      <w:pPr>
        <w:pStyle w:val="ListParagraph"/>
        <w:numPr>
          <w:ilvl w:val="0"/>
          <w:numId w:val="35"/>
        </w:numPr>
        <w:spacing w:after="60"/>
        <w:contextualSpacing w:val="0"/>
        <w:jc w:val="both"/>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6AD35186" w14:textId="74151917" w:rsidR="00BF50B8" w:rsidRPr="000C13F9" w:rsidRDefault="00BF50B8" w:rsidP="009F6A4E">
      <w:pPr>
        <w:numPr>
          <w:ilvl w:val="0"/>
          <w:numId w:val="15"/>
        </w:numPr>
        <w:spacing w:after="60"/>
        <w:jc w:val="both"/>
      </w:pPr>
      <w:r>
        <w:t>What additional training</w:t>
      </w:r>
      <w:r w:rsidR="00707A3B">
        <w:t xml:space="preserve"> and/or exercise requirements </w:t>
      </w:r>
      <w:r w:rsidR="00EE3D70">
        <w:t xml:space="preserve">do you require </w:t>
      </w:r>
      <w:r w:rsidR="00707A3B">
        <w:t>for your incident response staff?</w:t>
      </w:r>
    </w:p>
    <w:p w14:paraId="7DCEABD1" w14:textId="4D723DE2" w:rsidR="0094199F" w:rsidRPr="000C13F9" w:rsidRDefault="0094199F" w:rsidP="009F6A4E">
      <w:pPr>
        <w:pStyle w:val="ListParagraph"/>
        <w:numPr>
          <w:ilvl w:val="0"/>
          <w:numId w:val="32"/>
        </w:numPr>
        <w:spacing w:after="60"/>
        <w:ind w:left="360"/>
        <w:contextualSpacing w:val="0"/>
      </w:pPr>
      <w:r>
        <w:t>H</w:t>
      </w:r>
      <w:r w:rsidRPr="000C13F9">
        <w:t xml:space="preserve">ow often does your organization exercise </w:t>
      </w:r>
      <w:r>
        <w:t>its CIRP</w:t>
      </w:r>
      <w:r w:rsidRPr="000C13F9">
        <w:t>?</w:t>
      </w:r>
    </w:p>
    <w:p w14:paraId="6BBB05C5" w14:textId="63FE5B23" w:rsidR="00AB705B" w:rsidRDefault="00AB705B" w:rsidP="009F6A4E">
      <w:pPr>
        <w:numPr>
          <w:ilvl w:val="0"/>
          <w:numId w:val="16"/>
        </w:numPr>
        <w:spacing w:after="60"/>
        <w:jc w:val="both"/>
      </w:pPr>
      <w:r>
        <w:t>Who is involved in the exercises?</w:t>
      </w:r>
    </w:p>
    <w:p w14:paraId="7BAA7576" w14:textId="1757A73D" w:rsidR="0094199F" w:rsidRPr="000C13F9" w:rsidRDefault="0094199F" w:rsidP="009F6A4E">
      <w:pPr>
        <w:numPr>
          <w:ilvl w:val="0"/>
          <w:numId w:val="16"/>
        </w:numPr>
        <w:spacing w:after="60"/>
        <w:jc w:val="both"/>
      </w:pPr>
      <w:r w:rsidRPr="000C13F9">
        <w:t xml:space="preserve">What </w:t>
      </w:r>
      <w:r w:rsidR="00E96625">
        <w:t xml:space="preserve">external </w:t>
      </w:r>
      <w:r w:rsidRPr="000C13F9">
        <w:t>agencies are involved in the exercise</w:t>
      </w:r>
      <w:r w:rsidR="006353FB">
        <w:t>s</w:t>
      </w:r>
      <w:r w:rsidRPr="000C13F9">
        <w:t>?</w:t>
      </w:r>
    </w:p>
    <w:p w14:paraId="660DEDF0" w14:textId="66890BAD" w:rsidR="00AB0D68" w:rsidRDefault="0094199F" w:rsidP="009F6A4E">
      <w:pPr>
        <w:pStyle w:val="ListParagraph"/>
        <w:numPr>
          <w:ilvl w:val="0"/>
          <w:numId w:val="32"/>
        </w:numPr>
        <w:spacing w:after="60"/>
        <w:ind w:left="360"/>
        <w:contextualSpacing w:val="0"/>
        <w:jc w:val="both"/>
      </w:pPr>
      <w:r w:rsidRPr="000C13F9">
        <w:t xml:space="preserve">How do your organization’s </w:t>
      </w:r>
      <w:r>
        <w:t xml:space="preserve">training and exercise </w:t>
      </w:r>
      <w:r w:rsidRPr="000C13F9">
        <w:t>efforts address both physical and cyber risks?</w:t>
      </w:r>
    </w:p>
    <w:p w14:paraId="77024496" w14:textId="229E99EF" w:rsidR="0094199F" w:rsidRPr="000C13F9" w:rsidRDefault="002D6737" w:rsidP="009F6A4E">
      <w:pPr>
        <w:pStyle w:val="ListParagraph"/>
        <w:numPr>
          <w:ilvl w:val="0"/>
          <w:numId w:val="32"/>
        </w:numPr>
        <w:spacing w:after="60"/>
        <w:ind w:left="360"/>
        <w:contextualSpacing w:val="0"/>
        <w:jc w:val="both"/>
      </w:pPr>
      <w:r>
        <w:t>How often do</w:t>
      </w:r>
      <w:r w:rsidR="0094199F" w:rsidRPr="000C13F9">
        <w:t xml:space="preserve"> senior </w:t>
      </w:r>
      <w:r w:rsidR="00287C23">
        <w:t>staff</w:t>
      </w:r>
      <w:r>
        <w:t>/leadership</w:t>
      </w:r>
      <w:r w:rsidR="00287C23">
        <w:t xml:space="preserve"> </w:t>
      </w:r>
      <w:r w:rsidR="0094199F" w:rsidRPr="006178CB">
        <w:t>participat</w:t>
      </w:r>
      <w:r w:rsidR="00590A0F" w:rsidRPr="006178CB">
        <w:t>e</w:t>
      </w:r>
      <w:r w:rsidR="006178CB">
        <w:t xml:space="preserve"> </w:t>
      </w:r>
      <w:r w:rsidR="0094199F" w:rsidRPr="006178CB">
        <w:t>in</w:t>
      </w:r>
      <w:r w:rsidR="0094199F" w:rsidRPr="000C13F9">
        <w:t xml:space="preserve"> cybersecurity exercise</w:t>
      </w:r>
      <w:r w:rsidR="009420CC">
        <w:t>s</w:t>
      </w:r>
      <w:r w:rsidR="0094199F" w:rsidRPr="000C13F9">
        <w:t>?</w:t>
      </w:r>
    </w:p>
    <w:bookmarkEnd w:id="59"/>
    <w:p w14:paraId="3A9C8394" w14:textId="1AEFBCDD" w:rsidR="0094199F" w:rsidRDefault="0094199F" w:rsidP="009224D2">
      <w:pPr>
        <w:pStyle w:val="Heading2"/>
        <w:spacing w:after="60"/>
        <w:jc w:val="both"/>
      </w:pPr>
      <w:r>
        <w:t>Senior Leaders</w:t>
      </w:r>
    </w:p>
    <w:p w14:paraId="2170A5A6" w14:textId="40894367" w:rsidR="0094199F" w:rsidRDefault="0094199F" w:rsidP="009F6A4E">
      <w:pPr>
        <w:pStyle w:val="ListParagraph"/>
        <w:numPr>
          <w:ilvl w:val="0"/>
          <w:numId w:val="19"/>
        </w:numPr>
        <w:spacing w:after="60"/>
        <w:contextualSpacing w:val="0"/>
        <w:jc w:val="both"/>
      </w:pPr>
      <w:r>
        <w:t xml:space="preserve">As a leader in your organization, what cybersecurity </w:t>
      </w:r>
      <w:r w:rsidR="002C7D53">
        <w:t xml:space="preserve">resilience </w:t>
      </w:r>
      <w:r>
        <w:t xml:space="preserve">goals have you set? </w:t>
      </w:r>
    </w:p>
    <w:p w14:paraId="798FA5D2" w14:textId="77777777" w:rsidR="0094199F" w:rsidRPr="006858E1" w:rsidRDefault="0094199F" w:rsidP="009F6A4E">
      <w:pPr>
        <w:numPr>
          <w:ilvl w:val="0"/>
          <w:numId w:val="18"/>
        </w:numPr>
        <w:spacing w:after="60"/>
        <w:jc w:val="both"/>
      </w:pPr>
      <w:r w:rsidRPr="006858E1">
        <w:t xml:space="preserve">How </w:t>
      </w:r>
      <w:r>
        <w:t>do these goals align with organizational objectives</w:t>
      </w:r>
      <w:r w:rsidRPr="006858E1">
        <w:t>?</w:t>
      </w:r>
    </w:p>
    <w:p w14:paraId="2B34E354" w14:textId="2F869CC5" w:rsidR="00FF1E2E" w:rsidRDefault="00FF1E2E" w:rsidP="009F6A4E">
      <w:pPr>
        <w:pStyle w:val="ListParagraph"/>
        <w:numPr>
          <w:ilvl w:val="0"/>
          <w:numId w:val="22"/>
        </w:numPr>
        <w:spacing w:after="60"/>
        <w:contextualSpacing w:val="0"/>
        <w:jc w:val="both"/>
      </w:pPr>
      <w:r>
        <w:t xml:space="preserve">Describe your organization’s cybersecurity culture. </w:t>
      </w:r>
    </w:p>
    <w:p w14:paraId="10015B44" w14:textId="7546764A" w:rsidR="0094199F" w:rsidRDefault="0094199F" w:rsidP="009F6A4E">
      <w:pPr>
        <w:pStyle w:val="ListParagraph"/>
        <w:numPr>
          <w:ilvl w:val="0"/>
          <w:numId w:val="22"/>
        </w:numPr>
        <w:spacing w:after="60"/>
        <w:contextualSpacing w:val="0"/>
        <w:jc w:val="both"/>
      </w:pPr>
      <w:r w:rsidRPr="002C79AF">
        <w:t>What cybersecurity training is required for senior leadership?</w:t>
      </w:r>
    </w:p>
    <w:p w14:paraId="2353D4EA" w14:textId="68924955" w:rsidR="0094199F" w:rsidRPr="003D3283" w:rsidRDefault="0094199F" w:rsidP="009F6A4E">
      <w:pPr>
        <w:pStyle w:val="ListParagraph"/>
        <w:numPr>
          <w:ilvl w:val="0"/>
          <w:numId w:val="22"/>
        </w:numPr>
        <w:spacing w:after="60"/>
        <w:contextualSpacing w:val="0"/>
        <w:jc w:val="both"/>
      </w:pPr>
      <w:r>
        <w:t xml:space="preserve">At what point would you activate your </w:t>
      </w:r>
      <w:r w:rsidR="00534CC1">
        <w:t>organization’s</w:t>
      </w:r>
      <w:r w:rsidRPr="003D3283">
        <w:t xml:space="preserve"> </w:t>
      </w:r>
      <w:r w:rsidR="008A2BDD">
        <w:t>Security Operations Center</w:t>
      </w:r>
      <w:r w:rsidR="008912D7">
        <w:t xml:space="preserve"> (SOC)</w:t>
      </w:r>
      <w:r w:rsidR="008A2BDD">
        <w:t>/</w:t>
      </w:r>
      <w:r w:rsidR="008912D7">
        <w:t>Emergency Operations Center (</w:t>
      </w:r>
      <w:r w:rsidRPr="003D3283">
        <w:t>E</w:t>
      </w:r>
      <w:r w:rsidR="00F73A3D">
        <w:t>OC</w:t>
      </w:r>
      <w:r w:rsidR="008912D7">
        <w:t>)</w:t>
      </w:r>
      <w:r w:rsidRPr="003D3283">
        <w:t>?</w:t>
      </w:r>
    </w:p>
    <w:p w14:paraId="621BD25F" w14:textId="77777777" w:rsidR="0094199F" w:rsidRDefault="0094199F" w:rsidP="009F6A4E">
      <w:pPr>
        <w:pStyle w:val="ListParagraph"/>
        <w:numPr>
          <w:ilvl w:val="0"/>
          <w:numId w:val="22"/>
        </w:numPr>
        <w:spacing w:after="60"/>
        <w:contextualSpacing w:val="0"/>
        <w:jc w:val="both"/>
      </w:pPr>
      <w:r>
        <w:t>What is your role during a cyber incident?</w:t>
      </w:r>
    </w:p>
    <w:p w14:paraId="36E660CA" w14:textId="2D5A5BDD" w:rsidR="0094199F" w:rsidRPr="001B3B77" w:rsidRDefault="0094199F" w:rsidP="009F6A4E">
      <w:pPr>
        <w:numPr>
          <w:ilvl w:val="0"/>
          <w:numId w:val="20"/>
        </w:numPr>
        <w:spacing w:after="60"/>
        <w:jc w:val="both"/>
      </w:pPr>
      <w:r w:rsidRPr="003D3283">
        <w:t>What information do you need to support your decision-making process?</w:t>
      </w:r>
    </w:p>
    <w:p w14:paraId="472B0D6D" w14:textId="15C79EB3" w:rsidR="0094199F" w:rsidRDefault="0094199F" w:rsidP="009F6A4E">
      <w:pPr>
        <w:pStyle w:val="ListParagraph"/>
        <w:numPr>
          <w:ilvl w:val="0"/>
          <w:numId w:val="22"/>
        </w:numPr>
        <w:spacing w:after="60"/>
        <w:contextualSpacing w:val="0"/>
        <w:jc w:val="both"/>
      </w:pPr>
      <w:r w:rsidRPr="008B0C0B">
        <w:t xml:space="preserve">What are </w:t>
      </w:r>
      <w:r w:rsidR="00E35CCF">
        <w:t xml:space="preserve">the gaps in </w:t>
      </w:r>
      <w:r w:rsidRPr="008B0C0B">
        <w:t xml:space="preserve">your cybersecurity workforce? </w:t>
      </w:r>
    </w:p>
    <w:p w14:paraId="59AEF7B9" w14:textId="23255B52" w:rsidR="0094199F" w:rsidRDefault="0094199F" w:rsidP="009F6A4E">
      <w:pPr>
        <w:numPr>
          <w:ilvl w:val="0"/>
          <w:numId w:val="21"/>
        </w:numPr>
        <w:spacing w:after="60"/>
        <w:jc w:val="both"/>
      </w:pPr>
      <w:r w:rsidRPr="008B0C0B">
        <w:t xml:space="preserve">How does your </w:t>
      </w:r>
      <w:r w:rsidR="002400CD">
        <w:t>organization</w:t>
      </w:r>
      <w:r w:rsidRPr="008B0C0B">
        <w:t xml:space="preserve"> recruit, develop, and retain cybersecurity staff?</w:t>
      </w:r>
    </w:p>
    <w:p w14:paraId="286247FB" w14:textId="77777777" w:rsidR="0094199F" w:rsidRDefault="0094199F" w:rsidP="004808B7">
      <w:pPr>
        <w:pStyle w:val="Heading2"/>
        <w:spacing w:after="60"/>
        <w:jc w:val="both"/>
      </w:pPr>
      <w:r>
        <w:t xml:space="preserve">Public Information </w:t>
      </w:r>
    </w:p>
    <w:p w14:paraId="33EFFC9D" w14:textId="44FE42F7" w:rsidR="00AB10E4" w:rsidRPr="000C13F9" w:rsidRDefault="0094199F" w:rsidP="009F6A4E">
      <w:pPr>
        <w:pStyle w:val="ListParagraph"/>
        <w:numPr>
          <w:ilvl w:val="3"/>
          <w:numId w:val="19"/>
        </w:numPr>
        <w:spacing w:after="60"/>
        <w:ind w:left="360"/>
        <w:contextualSpacing w:val="0"/>
      </w:pPr>
      <w:r>
        <w:t xml:space="preserve">What training </w:t>
      </w:r>
      <w:r w:rsidR="00AA7D63">
        <w:t>do</w:t>
      </w:r>
      <w:r>
        <w:t xml:space="preserve"> employees</w:t>
      </w:r>
      <w:r w:rsidR="00AA7D63">
        <w:t xml:space="preserve"> receive</w:t>
      </w:r>
      <w:r>
        <w:t xml:space="preserve"> on </w:t>
      </w:r>
      <w:r w:rsidRPr="000C13F9">
        <w:t>report</w:t>
      </w:r>
      <w:r>
        <w:t>ing</w:t>
      </w:r>
      <w:r w:rsidRPr="000C13F9">
        <w:t xml:space="preserve"> contact with the media?</w:t>
      </w:r>
    </w:p>
    <w:p w14:paraId="0278496A" w14:textId="7BB9A55D" w:rsidR="0094199F" w:rsidRDefault="0094199F" w:rsidP="009F6A4E">
      <w:pPr>
        <w:pStyle w:val="ListParagraph"/>
        <w:numPr>
          <w:ilvl w:val="3"/>
          <w:numId w:val="19"/>
        </w:numPr>
        <w:spacing w:after="60"/>
        <w:ind w:left="360"/>
        <w:contextualSpacing w:val="0"/>
      </w:pPr>
      <w:r>
        <w:t xml:space="preserve">How do you build and maintain trust </w:t>
      </w:r>
      <w:r w:rsidR="00E04367">
        <w:t xml:space="preserve">with </w:t>
      </w:r>
      <w:r w:rsidR="00D235AC">
        <w:t>the public</w:t>
      </w:r>
      <w:r>
        <w:t>?</w:t>
      </w:r>
      <w:r w:rsidRPr="00E23799">
        <w:t xml:space="preserve"> </w:t>
      </w:r>
    </w:p>
    <w:p w14:paraId="5BA527DF" w14:textId="77777777" w:rsidR="0094199F" w:rsidRDefault="0094199F" w:rsidP="004808B7">
      <w:pPr>
        <w:pStyle w:val="Heading2"/>
        <w:spacing w:after="60"/>
        <w:jc w:val="both"/>
      </w:pPr>
      <w:r>
        <w:t xml:space="preserve">Legal </w:t>
      </w:r>
    </w:p>
    <w:p w14:paraId="0B673CFC" w14:textId="77777777" w:rsidR="00FE7C91" w:rsidRDefault="5B2B9A82" w:rsidP="00CE6B84">
      <w:pPr>
        <w:pStyle w:val="ListParagraph"/>
        <w:numPr>
          <w:ilvl w:val="0"/>
          <w:numId w:val="33"/>
        </w:numPr>
        <w:spacing w:after="60"/>
        <w:contextualSpacing w:val="0"/>
        <w:jc w:val="both"/>
      </w:pPr>
      <w:r w:rsidRPr="008B0D65">
        <w:t>Describe the role your legal office/department plays in responding to a cyber incident</w:t>
      </w:r>
      <w:r w:rsidR="008B0D65" w:rsidRPr="008B0D65">
        <w:t>.</w:t>
      </w:r>
    </w:p>
    <w:p w14:paraId="54B604EE" w14:textId="7F420B64" w:rsidR="0094199F" w:rsidRPr="008B0D65" w:rsidRDefault="00FE7C91" w:rsidP="00CE6B84">
      <w:pPr>
        <w:pStyle w:val="ListParagraph"/>
        <w:numPr>
          <w:ilvl w:val="1"/>
          <w:numId w:val="33"/>
        </w:numPr>
        <w:spacing w:after="60"/>
        <w:contextualSpacing w:val="0"/>
        <w:jc w:val="both"/>
      </w:pPr>
      <w:r>
        <w:lastRenderedPageBreak/>
        <w:t>H</w:t>
      </w:r>
      <w:r w:rsidR="5B2B9A82" w:rsidRPr="008B0D65">
        <w:t xml:space="preserve">ow does your legal team contribute to the incident management and recovery process? </w:t>
      </w:r>
    </w:p>
    <w:p w14:paraId="6B7C223E" w14:textId="65A5132F" w:rsidR="001269FB" w:rsidRDefault="2F00DEDD" w:rsidP="00C265F6">
      <w:pPr>
        <w:pStyle w:val="ListParagraph"/>
        <w:numPr>
          <w:ilvl w:val="0"/>
          <w:numId w:val="33"/>
        </w:numPr>
        <w:spacing w:after="60"/>
        <w:contextualSpacing w:val="0"/>
        <w:jc w:val="both"/>
      </w:pPr>
      <w:r w:rsidRPr="008B0D65">
        <w:t xml:space="preserve">Does your legal office/department create or maintain documents to assist with responding to a cyber incident? </w:t>
      </w:r>
    </w:p>
    <w:p w14:paraId="6E2A8F54" w14:textId="67E2AACC" w:rsidR="006E1DE5" w:rsidRPr="008B0D65" w:rsidRDefault="001269FB" w:rsidP="00CE6B84">
      <w:pPr>
        <w:pStyle w:val="ListParagraph"/>
        <w:numPr>
          <w:ilvl w:val="1"/>
          <w:numId w:val="33"/>
        </w:numPr>
        <w:spacing w:after="60"/>
        <w:contextualSpacing w:val="0"/>
        <w:jc w:val="both"/>
      </w:pPr>
      <w:r>
        <w:t>W</w:t>
      </w:r>
      <w:r w:rsidR="2F00DEDD" w:rsidRPr="008B0D65">
        <w:t>hat documents might your legal office anticipate preparing or reviewing during such incidents?</w:t>
      </w:r>
    </w:p>
    <w:p w14:paraId="59907BB7" w14:textId="6590872E" w:rsidR="006E1DE5" w:rsidRPr="00766908" w:rsidRDefault="006E1DE5" w:rsidP="00767970">
      <w:pPr>
        <w:spacing w:after="60"/>
        <w:jc w:val="both"/>
        <w:rPr>
          <w:color w:val="000000"/>
        </w:rPr>
        <w:sectPr w:rsidR="006E1DE5" w:rsidRPr="00766908" w:rsidSect="00D13241">
          <w:footerReference w:type="default" r:id="rId29"/>
          <w:pgSz w:w="12240" w:h="15840" w:code="1"/>
          <w:pgMar w:top="1440" w:right="1440" w:bottom="1440" w:left="1440" w:header="432" w:footer="720" w:gutter="0"/>
          <w:cols w:space="720"/>
          <w:docGrid w:linePitch="360"/>
        </w:sectPr>
      </w:pPr>
    </w:p>
    <w:p w14:paraId="3A21B6A1" w14:textId="2AB3D37A" w:rsidR="0027555E" w:rsidRDefault="0027555E" w:rsidP="00FC60C5">
      <w:pPr>
        <w:pStyle w:val="Heading1"/>
        <w:spacing w:line="276" w:lineRule="auto"/>
      </w:pPr>
      <w:bookmarkStart w:id="60" w:name="_Toc165986542"/>
      <w:r>
        <w:lastRenderedPageBreak/>
        <w:t xml:space="preserve">Appendix </w:t>
      </w:r>
      <w:r w:rsidR="005F6816">
        <w:t>B</w:t>
      </w:r>
      <w:r>
        <w:t xml:space="preserve">: </w:t>
      </w:r>
      <w:r w:rsidR="00A02BD6">
        <w:t>Case Studies</w:t>
      </w:r>
      <w:bookmarkEnd w:id="60"/>
    </w:p>
    <w:p w14:paraId="4BA31EE2" w14:textId="12AF7154" w:rsidR="00DE4FEF" w:rsidRDefault="00BE4667" w:rsidP="00400EC6">
      <w:pPr>
        <w:pStyle w:val="Heading2"/>
        <w:jc w:val="both"/>
      </w:pPr>
      <w:r>
        <w:t xml:space="preserve">Attack Against </w:t>
      </w:r>
      <w:r w:rsidR="00481886">
        <w:t>Cloud Service Provider Impacts Credit Unions</w:t>
      </w:r>
    </w:p>
    <w:p w14:paraId="6B329D49" w14:textId="00C47B99" w:rsidR="00BE4667" w:rsidRDefault="00BE4667" w:rsidP="00400EC6">
      <w:pPr>
        <w:jc w:val="both"/>
      </w:pPr>
      <w:r w:rsidRPr="00412E06">
        <w:t xml:space="preserve">On November 26, 2023, a cloud service provider </w:t>
      </w:r>
      <w:r>
        <w:t xml:space="preserve">(CSP) </w:t>
      </w:r>
      <w:r w:rsidRPr="00412E06">
        <w:t>owned by a credit union</w:t>
      </w:r>
      <w:r>
        <w:t>-focused</w:t>
      </w:r>
      <w:r w:rsidRPr="00412E06">
        <w:t xml:space="preserve"> technology firm that serves U.S. credit unions fell victim to a ransomware attack</w:t>
      </w:r>
      <w:r>
        <w:t>.</w:t>
      </w:r>
      <w:r w:rsidRPr="00412E06">
        <w:t xml:space="preserve"> </w:t>
      </w:r>
      <w:r>
        <w:t>The attack</w:t>
      </w:r>
      <w:r w:rsidRPr="00412E06">
        <w:t xml:space="preserve"> impacted approximately</w:t>
      </w:r>
      <w:r>
        <w:t xml:space="preserve"> 60 CSP</w:t>
      </w:r>
      <w:r w:rsidRPr="00412E06">
        <w:t xml:space="preserve"> </w:t>
      </w:r>
      <w:r>
        <w:t xml:space="preserve">customers. </w:t>
      </w:r>
      <w:r w:rsidRPr="00412E06">
        <w:t>The</w:t>
      </w:r>
      <w:r>
        <w:t xml:space="preserve"> ransomware attack against the CSP resulted in</w:t>
      </w:r>
      <w:r w:rsidRPr="00412E06">
        <w:t xml:space="preserve"> </w:t>
      </w:r>
      <w:r>
        <w:t xml:space="preserve">service </w:t>
      </w:r>
      <w:r w:rsidRPr="00412E06">
        <w:t xml:space="preserve">outages across </w:t>
      </w:r>
      <w:r>
        <w:t>customer</w:t>
      </w:r>
      <w:r w:rsidRPr="00412E06">
        <w:t xml:space="preserve"> credit unions</w:t>
      </w:r>
      <w:r>
        <w:t xml:space="preserve">. </w:t>
      </w:r>
    </w:p>
    <w:p w14:paraId="30B7B436" w14:textId="32FB168F" w:rsidR="006F7DF4" w:rsidRPr="00BE4667" w:rsidRDefault="00BE4667" w:rsidP="00400EC6">
      <w:pPr>
        <w:jc w:val="both"/>
      </w:pPr>
      <w:r>
        <w:t>The cloud service provider</w:t>
      </w:r>
      <w:r w:rsidRPr="00412E06">
        <w:t xml:space="preserve"> </w:t>
      </w:r>
      <w:r>
        <w:t xml:space="preserve">notified impacted </w:t>
      </w:r>
      <w:r w:rsidR="00BE0634">
        <w:t>credit unions</w:t>
      </w:r>
      <w:r>
        <w:t xml:space="preserve">, </w:t>
      </w:r>
      <w:r w:rsidRPr="00412E06">
        <w:t>confirmed that</w:t>
      </w:r>
      <w:r>
        <w:t xml:space="preserve"> some of their</w:t>
      </w:r>
      <w:r w:rsidRPr="00412E06">
        <w:t xml:space="preserve"> </w:t>
      </w:r>
      <w:r>
        <w:t xml:space="preserve">data was </w:t>
      </w:r>
      <w:r w:rsidRPr="00412E06">
        <w:t>compromised</w:t>
      </w:r>
      <w:r>
        <w:t xml:space="preserve"> and offered</w:t>
      </w:r>
      <w:r w:rsidR="00BE0634">
        <w:t xml:space="preserve"> to provide</w:t>
      </w:r>
      <w:r>
        <w:t xml:space="preserve"> credit monitoring and identity restoration services</w:t>
      </w:r>
      <w:r w:rsidR="00BE0634">
        <w:t xml:space="preserve"> to any impacted individuals</w:t>
      </w:r>
      <w:r>
        <w:t>.</w:t>
      </w:r>
      <w:r>
        <w:rPr>
          <w:rStyle w:val="FootnoteReference"/>
        </w:rPr>
        <w:footnoteReference w:id="13"/>
      </w:r>
      <w:r w:rsidR="005F5E1F" w:rsidRPr="005F5E1F">
        <w:rPr>
          <w:vertAlign w:val="superscript"/>
        </w:rPr>
        <w:t>,</w:t>
      </w:r>
      <w:r>
        <w:rPr>
          <w:rStyle w:val="FootnoteReference"/>
        </w:rPr>
        <w:footnoteReference w:id="14"/>
      </w:r>
      <w:r>
        <w:t xml:space="preserve"> The National Credit Union Administration confirmed affected credit unions were fully operational over two weeks after the CSP confirmed their network was </w:t>
      </w:r>
      <w:r w:rsidR="002F455F">
        <w:t>compromised</w:t>
      </w:r>
      <w:r>
        <w:t>. The NCUA noted the impacted credit unions’ members’ funds were safe, and members had access to their funds.</w:t>
      </w:r>
      <w:r>
        <w:rPr>
          <w:rStyle w:val="FootnoteReference"/>
        </w:rPr>
        <w:footnoteReference w:id="15"/>
      </w:r>
    </w:p>
    <w:p w14:paraId="5178CCD6" w14:textId="1A9ED3F3" w:rsidR="00A24DAD" w:rsidRPr="00517993" w:rsidRDefault="00525D3C" w:rsidP="001D45EE">
      <w:pPr>
        <w:pStyle w:val="Heading2"/>
        <w:jc w:val="both"/>
      </w:pPr>
      <w:r>
        <w:t xml:space="preserve">Large U.S. Bank Suffers Multiple Data Breaches </w:t>
      </w:r>
    </w:p>
    <w:p w14:paraId="6805BDFD" w14:textId="1B0E65D4" w:rsidR="00525D3C" w:rsidRPr="00A83530" w:rsidRDefault="00525D3C" w:rsidP="00400EC6">
      <w:pPr>
        <w:jc w:val="both"/>
      </w:pPr>
      <w:r w:rsidRPr="003232EC">
        <w:t xml:space="preserve">A large U.S. financial institution suffered three significant data breaches in the span of approximately three and a half years. The most recent data breach, in May 2023, was the result of a supply chain </w:t>
      </w:r>
      <w:r w:rsidR="004C2A15">
        <w:t>compromise</w:t>
      </w:r>
      <w:r w:rsidRPr="003232EC">
        <w:t xml:space="preserve">. </w:t>
      </w:r>
      <w:r w:rsidR="007300EA">
        <w:t xml:space="preserve">Previously </w:t>
      </w:r>
      <w:r w:rsidRPr="003232EC">
        <w:t>undisclosed vulnerabilities in a third-party file transfer software</w:t>
      </w:r>
      <w:r w:rsidR="007300EA">
        <w:t xml:space="preserve">, which was </w:t>
      </w:r>
      <w:r w:rsidRPr="003232EC">
        <w:t xml:space="preserve">used </w:t>
      </w:r>
      <w:r w:rsidR="000C5624">
        <w:t>by the bank’s</w:t>
      </w:r>
      <w:r w:rsidR="000C5624" w:rsidRPr="003232EC">
        <w:t xml:space="preserve"> </w:t>
      </w:r>
      <w:r w:rsidRPr="003232EC">
        <w:t>payment processing and mobile banking services</w:t>
      </w:r>
      <w:r w:rsidR="000C5624">
        <w:t xml:space="preserve"> provider</w:t>
      </w:r>
      <w:r w:rsidR="007300EA">
        <w:t>,</w:t>
      </w:r>
      <w:r w:rsidRPr="003232EC">
        <w:t xml:space="preserve"> allowed threat actors to access customer data. The customer and employee data stolen included names, addresses, phone numbers, tax records, and social security numbers. The financial institution sent a notice to customers and provided credit monitoring, fraud consultation, and identity theft restoration for two years.</w:t>
      </w:r>
      <w:r w:rsidRPr="003232EC">
        <w:rPr>
          <w:rStyle w:val="FootnoteReference"/>
        </w:rPr>
        <w:footnoteReference w:id="16"/>
      </w:r>
      <w:r w:rsidRPr="003232EC">
        <w:t xml:space="preserve"> This data breach did not compromise</w:t>
      </w:r>
      <w:r w:rsidR="00112270">
        <w:t xml:space="preserve"> the bank’s</w:t>
      </w:r>
      <w:r w:rsidRPr="003232EC">
        <w:t xml:space="preserve"> internal IT systems or disrupt banking operations; the data was accessed via the compromised vendor who utilized the file transfer software.</w:t>
      </w:r>
      <w:r w:rsidRPr="003232EC">
        <w:rPr>
          <w:rStyle w:val="FootnoteReference"/>
        </w:rPr>
        <w:footnoteReference w:id="17"/>
      </w:r>
      <w:r w:rsidRPr="003232EC">
        <w:t xml:space="preserve"> </w:t>
      </w:r>
    </w:p>
    <w:p w14:paraId="3F567C8F" w14:textId="6E7CB3C4" w:rsidR="00525D3C" w:rsidRPr="00A83530" w:rsidRDefault="00525D3C" w:rsidP="00400EC6">
      <w:pPr>
        <w:jc w:val="both"/>
      </w:pPr>
      <w:r w:rsidRPr="00A83530">
        <w:t>In June 2022, the financial institution reported a data breach impacting over 1.5 million customers.</w:t>
      </w:r>
      <w:r w:rsidRPr="00A83530">
        <w:rPr>
          <w:rStyle w:val="FootnoteReference"/>
        </w:rPr>
        <w:footnoteReference w:id="18"/>
      </w:r>
      <w:r w:rsidRPr="00A83530">
        <w:t xml:space="preserve"> The breach involved access to the financial institution’s corporate network by an unauthorized party, resulting in the theft of sensitive customer information, including </w:t>
      </w:r>
      <w:r w:rsidR="00C203CB">
        <w:t>S</w:t>
      </w:r>
      <w:r w:rsidRPr="00A83530">
        <w:t xml:space="preserve">ocial </w:t>
      </w:r>
      <w:r w:rsidR="002F258D">
        <w:t>S</w:t>
      </w:r>
      <w:r w:rsidRPr="00A83530">
        <w:t>ecurity numbers, banking details, and other personal data such as names, addresses, and birthdates.</w:t>
      </w:r>
      <w:r w:rsidRPr="00A83530">
        <w:rPr>
          <w:rStyle w:val="FootnoteReference"/>
        </w:rPr>
        <w:footnoteReference w:id="19"/>
      </w:r>
      <w:r w:rsidRPr="00A83530">
        <w:t xml:space="preserve"> The breach occurred in December 2021 </w:t>
      </w:r>
      <w:r w:rsidR="00CB77F7">
        <w:t>and</w:t>
      </w:r>
      <w:r w:rsidRPr="00A83530">
        <w:t xml:space="preserve"> was disclosed </w:t>
      </w:r>
      <w:r w:rsidR="00CB77F7">
        <w:t>in</w:t>
      </w:r>
      <w:r w:rsidRPr="00A83530">
        <w:t xml:space="preserve"> June 2022. The financial institution notified affected individuals through postal mail and offered two years of free identity monitoring services as a precautionary measure. </w:t>
      </w:r>
    </w:p>
    <w:p w14:paraId="0C184237" w14:textId="14DBFAA8" w:rsidR="00003CC0" w:rsidRDefault="00112270" w:rsidP="00400EC6">
      <w:pPr>
        <w:keepNext/>
        <w:keepLines/>
        <w:tabs>
          <w:tab w:val="left" w:pos="1090"/>
        </w:tabs>
        <w:spacing w:after="40" w:line="320" w:lineRule="atLeast"/>
        <w:jc w:val="both"/>
        <w:rPr>
          <w:rFonts w:ascii="Franklin Gothic Medium" w:hAnsi="Franklin Gothic Medium" w:cs="Franklin Gothic Demi"/>
          <w:color w:val="5A5B5D"/>
          <w:sz w:val="28"/>
          <w:szCs w:val="28"/>
        </w:rPr>
      </w:pPr>
      <w:r>
        <w:rPr>
          <w:rFonts w:ascii="Franklin Gothic Medium" w:hAnsi="Franklin Gothic Medium" w:cs="Franklin Gothic Demi"/>
          <w:color w:val="5A5B5D"/>
          <w:sz w:val="28"/>
          <w:szCs w:val="28"/>
        </w:rPr>
        <w:lastRenderedPageBreak/>
        <w:t xml:space="preserve">Cyber Incident </w:t>
      </w:r>
      <w:r w:rsidR="006F307C">
        <w:rPr>
          <w:rFonts w:ascii="Franklin Gothic Medium" w:hAnsi="Franklin Gothic Medium" w:cs="Franklin Gothic Demi"/>
          <w:color w:val="5A5B5D"/>
          <w:sz w:val="28"/>
          <w:szCs w:val="28"/>
        </w:rPr>
        <w:t xml:space="preserve">Against Debt Collector Leads to Theft of Client Data </w:t>
      </w:r>
    </w:p>
    <w:p w14:paraId="3AC67478" w14:textId="30159F94" w:rsidR="00015DFA" w:rsidRPr="00CF399A" w:rsidRDefault="00015DFA" w:rsidP="00400EC6">
      <w:pPr>
        <w:jc w:val="both"/>
        <w:rPr>
          <w:vertAlign w:val="superscript"/>
        </w:rPr>
      </w:pPr>
      <w:r w:rsidRPr="00CF399A">
        <w:t>In February 2023, a debt collection company whose customers included major U.S. financial institutions fell victim to a</w:t>
      </w:r>
      <w:r w:rsidR="008746B9">
        <w:t xml:space="preserve"> cyber</w:t>
      </w:r>
      <w:r w:rsidR="00112270">
        <w:t xml:space="preserve"> incident</w:t>
      </w:r>
      <w:r w:rsidR="008746B9">
        <w:t xml:space="preserve"> resulting in a data breach</w:t>
      </w:r>
      <w:r w:rsidRPr="00CF399A">
        <w:t xml:space="preserve">. The </w:t>
      </w:r>
      <w:r w:rsidR="00674136">
        <w:t>threat actors</w:t>
      </w:r>
      <w:r w:rsidR="00674136" w:rsidRPr="00CF399A">
        <w:t xml:space="preserve"> </w:t>
      </w:r>
      <w:r w:rsidRPr="00CF399A">
        <w:t>gained access to customer information databases that included over a million individuals.</w:t>
      </w:r>
      <w:r>
        <w:rPr>
          <w:rStyle w:val="FootnoteReference"/>
        </w:rPr>
        <w:footnoteReference w:id="20"/>
      </w:r>
      <w:r w:rsidRPr="00CF399A">
        <w:t xml:space="preserve"> The debt collection company was not aware </w:t>
      </w:r>
      <w:r w:rsidR="00674136">
        <w:t>its</w:t>
      </w:r>
      <w:r w:rsidR="00674136" w:rsidRPr="00CF399A">
        <w:t xml:space="preserve"> </w:t>
      </w:r>
      <w:r w:rsidRPr="00CF399A">
        <w:t xml:space="preserve">networks were infiltrated for approximately three days. The </w:t>
      </w:r>
      <w:r w:rsidR="00674136">
        <w:t>threat actors</w:t>
      </w:r>
      <w:r w:rsidR="00674136" w:rsidRPr="00CF399A">
        <w:t xml:space="preserve"> </w:t>
      </w:r>
      <w:r w:rsidRPr="00CF399A">
        <w:t xml:space="preserve">stole customer information, including names, addresses, Social Security numbers, financial account numbers, credit and debit card numbers, and the security codes/passwords associated with the accounts. </w:t>
      </w:r>
      <w:r w:rsidR="00E12B2A" w:rsidRPr="00CF399A">
        <w:t xml:space="preserve">The debt collection company </w:t>
      </w:r>
      <w:r w:rsidR="5B6A0554" w:rsidRPr="00CF399A">
        <w:t>reported</w:t>
      </w:r>
      <w:r w:rsidR="00E12B2A" w:rsidRPr="00CF399A">
        <w:t xml:space="preserve"> a data breach</w:t>
      </w:r>
      <w:r w:rsidR="00E12B2A">
        <w:t xml:space="preserve"> </w:t>
      </w:r>
      <w:r w:rsidR="00674136">
        <w:t xml:space="preserve">to </w:t>
      </w:r>
      <w:r w:rsidR="00E12B2A">
        <w:t xml:space="preserve">regulators in multiple states, declaring they “obtained assurances that the </w:t>
      </w:r>
      <w:r w:rsidR="00FB5C6B">
        <w:t>unauthorized</w:t>
      </w:r>
      <w:r w:rsidR="00E12B2A">
        <w:t xml:space="preserve"> third</w:t>
      </w:r>
      <w:r w:rsidR="001B68EA">
        <w:t>-</w:t>
      </w:r>
      <w:r w:rsidR="00E12B2A">
        <w:t>party no longer has access to any data</w:t>
      </w:r>
      <w:r w:rsidR="00E12B2A" w:rsidRPr="00CF399A">
        <w:t>.</w:t>
      </w:r>
      <w:r w:rsidR="00E12B2A">
        <w:t>”</w:t>
      </w:r>
      <w:r w:rsidR="00E12B2A">
        <w:rPr>
          <w:rStyle w:val="FootnoteReference"/>
        </w:rPr>
        <w:footnoteReference w:id="21"/>
      </w:r>
      <w:r w:rsidR="00E12B2A" w:rsidRPr="00CF399A">
        <w:t xml:space="preserve"> </w:t>
      </w:r>
      <w:r w:rsidRPr="00CF399A">
        <w:t xml:space="preserve">The company offered free identity theft monitoring services for two years </w:t>
      </w:r>
      <w:r w:rsidR="00B05E44">
        <w:t>for</w:t>
      </w:r>
      <w:r w:rsidRPr="00CF399A">
        <w:t xml:space="preserve"> affected customers.</w:t>
      </w:r>
      <w:r>
        <w:rPr>
          <w:rStyle w:val="FootnoteReference"/>
        </w:rPr>
        <w:footnoteReference w:id="22"/>
      </w:r>
    </w:p>
    <w:p w14:paraId="47218137" w14:textId="6A6EE5E0" w:rsidR="004C52AD" w:rsidRPr="00147787" w:rsidRDefault="004C52AD" w:rsidP="00525D3C">
      <w:pPr>
        <w:keepNext/>
        <w:keepLines/>
        <w:tabs>
          <w:tab w:val="left" w:pos="1090"/>
        </w:tabs>
        <w:rPr>
          <w:rFonts w:ascii="Franklin Gothic Medium" w:hAnsi="Franklin Gothic Medium" w:cs="Franklin Gothic Demi"/>
          <w:color w:val="5A5B5D"/>
          <w:sz w:val="28"/>
          <w:szCs w:val="28"/>
        </w:rPr>
        <w:sectPr w:rsidR="004C52AD" w:rsidRPr="00147787" w:rsidSect="00876254">
          <w:footerReference w:type="default" r:id="rId30"/>
          <w:pgSz w:w="12240" w:h="15840" w:code="1"/>
          <w:pgMar w:top="1440" w:right="1440" w:bottom="1440" w:left="1440" w:header="432" w:footer="720" w:gutter="0"/>
          <w:cols w:space="720"/>
          <w:docGrid w:linePitch="360"/>
        </w:sectPr>
      </w:pPr>
    </w:p>
    <w:p w14:paraId="2C866EBD" w14:textId="503754BB" w:rsidR="00E20399" w:rsidRDefault="00E20399" w:rsidP="00E20399">
      <w:pPr>
        <w:pStyle w:val="Heading1"/>
        <w:spacing w:after="40" w:line="276" w:lineRule="auto"/>
      </w:pPr>
      <w:bookmarkStart w:id="61" w:name="_Toc41500925"/>
      <w:bookmarkStart w:id="62" w:name="_Toc119411337"/>
      <w:bookmarkStart w:id="63" w:name="_Toc165986543"/>
      <w:bookmarkStart w:id="64" w:name="_Toc16683366"/>
      <w:bookmarkStart w:id="65" w:name="_Toc20732688"/>
      <w:bookmarkStart w:id="66" w:name="_Toc78373696"/>
      <w:bookmarkStart w:id="67" w:name="_Toc81415985"/>
      <w:bookmarkStart w:id="68" w:name="_Toc16683367"/>
      <w:bookmarkStart w:id="69" w:name="_Toc20732689"/>
      <w:r>
        <w:lastRenderedPageBreak/>
        <w:t xml:space="preserve">Appendix </w:t>
      </w:r>
      <w:r w:rsidR="003C6427">
        <w:t>C</w:t>
      </w:r>
      <w:r>
        <w:t xml:space="preserve">: </w:t>
      </w:r>
      <w:bookmarkEnd w:id="61"/>
      <w:bookmarkEnd w:id="62"/>
      <w:bookmarkEnd w:id="63"/>
      <w:r w:rsidR="00005159">
        <w:t xml:space="preserve">Malicious Activity </w:t>
      </w:r>
    </w:p>
    <w:p w14:paraId="0AEBC1AC" w14:textId="77777777" w:rsidR="0006545C" w:rsidRPr="005D6A62" w:rsidRDefault="0006545C" w:rsidP="0006545C">
      <w:pPr>
        <w:pStyle w:val="Heading2"/>
        <w:jc w:val="both"/>
        <w:rPr>
          <w:sz w:val="24"/>
          <w:szCs w:val="24"/>
        </w:rPr>
      </w:pPr>
      <w:bookmarkStart w:id="70" w:name="_Hlk147219995"/>
      <w:r w:rsidRPr="002C25BE">
        <w:t>Social Engineering and Phishing</w:t>
      </w:r>
    </w:p>
    <w:p w14:paraId="11719FBB" w14:textId="43E59820" w:rsidR="0006545C" w:rsidRDefault="0006545C" w:rsidP="00400EC6">
      <w:pPr>
        <w:jc w:val="both"/>
      </w:pPr>
      <w:r w:rsidRPr="0050579E">
        <w:t xml:space="preserve">One of the most prominent tactics </w:t>
      </w:r>
      <w:r>
        <w:t>cyber threat actors</w:t>
      </w:r>
      <w:r w:rsidRPr="0050579E">
        <w:t xml:space="preserve"> use to exploit network and system vulnerabilities is social engineering</w:t>
      </w:r>
      <w:r>
        <w:t xml:space="preserve">, </w:t>
      </w:r>
      <w:r w:rsidRPr="0050579E">
        <w:t>the manipulation of users through human interaction and the formation of trust and confidence to compromise information</w:t>
      </w:r>
      <w:r w:rsidR="00DA017A">
        <w:t xml:space="preserve"> or download files</w:t>
      </w:r>
      <w:r w:rsidRPr="0050579E">
        <w:t xml:space="preserve">. </w:t>
      </w:r>
      <w:r w:rsidR="001C4F2D">
        <w:t>C</w:t>
      </w:r>
      <w:r>
        <w:t>ommon social engineering t</w:t>
      </w:r>
      <w:r w:rsidRPr="0050579E">
        <w:t>echnique</w:t>
      </w:r>
      <w:r w:rsidR="001C4F2D">
        <w:t>s</w:t>
      </w:r>
      <w:r w:rsidRPr="0050579E">
        <w:t xml:space="preserve"> involve</w:t>
      </w:r>
      <w:r>
        <w:t>s</w:t>
      </w:r>
      <w:r w:rsidRPr="0050579E">
        <w:t xml:space="preserve"> the use of phishing</w:t>
      </w:r>
      <w:r>
        <w:t>, vishing, and smishing</w:t>
      </w:r>
      <w:r w:rsidRPr="0050579E">
        <w:t>.</w:t>
      </w:r>
      <w:r>
        <w:t xml:space="preserve"> Phishing uses</w:t>
      </w:r>
      <w:r w:rsidRPr="0050579E">
        <w:t xml:space="preserve"> email</w:t>
      </w:r>
      <w:r>
        <w:t xml:space="preserve"> and/</w:t>
      </w:r>
      <w:r w:rsidRPr="0050579E">
        <w:t>or malicious websites</w:t>
      </w:r>
      <w:r>
        <w:t xml:space="preserve"> to </w:t>
      </w:r>
      <w:r w:rsidRPr="0050579E">
        <w:t xml:space="preserve">solicit personal information </w:t>
      </w:r>
      <w:r>
        <w:t>or to trick individuals into downloading malicious software.</w:t>
      </w:r>
      <w:r w:rsidRPr="0050579E">
        <w:t xml:space="preserve"> </w:t>
      </w:r>
      <w:r>
        <w:t xml:space="preserve">Vishing uses voice communication to convince a victim to share sensitive information. Advanced vishing </w:t>
      </w:r>
      <w:r w:rsidR="00380A4B">
        <w:t xml:space="preserve">incidents </w:t>
      </w:r>
      <w:r>
        <w:t xml:space="preserve">can take place completely over voice communications by exploiting Voice over Internet Protocol (VoIP) solutions and broadcasting services. VoIP easily allows caller identity to be spoofed. Smishing uses SMS/text messages to send malicious links, email addresses, and phone numbers. </w:t>
      </w:r>
    </w:p>
    <w:p w14:paraId="4F097DE8" w14:textId="455A08BC" w:rsidR="0006545C" w:rsidRPr="0050579E" w:rsidRDefault="0006545C" w:rsidP="00400EC6">
      <w:pPr>
        <w:jc w:val="both"/>
      </w:pPr>
      <w:r w:rsidRPr="0050579E">
        <w:t>Social engineering is effective for</w:t>
      </w:r>
      <w:r>
        <w:t xml:space="preserve"> compromising</w:t>
      </w:r>
      <w:r w:rsidRPr="0050579E">
        <w:t xml:space="preserve"> networks, </w:t>
      </w:r>
      <w:r>
        <w:t xml:space="preserve">and </w:t>
      </w:r>
      <w:r w:rsidRPr="0050579E">
        <w:t>evading intrusion detection systems without leaving a log trail. While technical exploits aim to bypass security software, social engineering exploits are more difficult to guard against due to the human factor. Organizations should take steps towards strengthening employee cybersecurity awareness training, includ</w:t>
      </w:r>
      <w:r w:rsidR="00380A4B">
        <w:t>ing</w:t>
      </w:r>
      <w:r w:rsidRPr="0050579E">
        <w:t xml:space="preserve"> training personnel to be cautious of suspicious emails, </w:t>
      </w:r>
      <w:r>
        <w:t>providing instruction on</w:t>
      </w:r>
      <w:r w:rsidRPr="0050579E">
        <w:t xml:space="preserve"> where to forward them</w:t>
      </w:r>
      <w:r>
        <w:t>,</w:t>
      </w:r>
      <w:r w:rsidRPr="0050579E">
        <w:t xml:space="preserve"> and keeping software and systems up to date.</w:t>
      </w:r>
      <w:r>
        <w:t xml:space="preserve"> Organizations can also implement software designed to safeguard sensitive information, detect unsafe URLs, block phishing websites, detect known phishing and malware, and implement </w:t>
      </w:r>
      <w:r w:rsidR="00741EC8">
        <w:t>MFA</w:t>
      </w:r>
      <w:r>
        <w:t xml:space="preserve"> to guard against the use of stolen credentials.</w:t>
      </w:r>
    </w:p>
    <w:p w14:paraId="3A30173B" w14:textId="77777777" w:rsidR="0006545C" w:rsidRPr="000A2E71" w:rsidRDefault="0006545C" w:rsidP="0006545C">
      <w:pPr>
        <w:pStyle w:val="Heading3"/>
        <w:widowControl w:val="0"/>
        <w:spacing w:after="40" w:line="276" w:lineRule="auto"/>
        <w:jc w:val="both"/>
        <w:rPr>
          <w:sz w:val="24"/>
        </w:rPr>
      </w:pPr>
      <w:r w:rsidRPr="000A2E71">
        <w:rPr>
          <w:sz w:val="24"/>
        </w:rPr>
        <w:t>Additional Resources</w:t>
      </w:r>
    </w:p>
    <w:bookmarkEnd w:id="70"/>
    <w:p w14:paraId="61F80620" w14:textId="77777777" w:rsidR="0006545C" w:rsidRDefault="0006545C" w:rsidP="0002635C">
      <w:pPr>
        <w:pStyle w:val="ListParagraph"/>
        <w:widowControl w:val="0"/>
        <w:numPr>
          <w:ilvl w:val="0"/>
          <w:numId w:val="47"/>
        </w:numPr>
        <w:spacing w:after="120"/>
        <w:jc w:val="both"/>
      </w:pPr>
      <w:r>
        <w:t xml:space="preserve">Avoiding Social Engineering and Phishing Attacks </w:t>
      </w:r>
    </w:p>
    <w:p w14:paraId="030FF5B6" w14:textId="77777777" w:rsidR="0006545C" w:rsidRDefault="0006545C" w:rsidP="0006545C">
      <w:pPr>
        <w:pStyle w:val="ListParagraph"/>
        <w:widowControl w:val="0"/>
        <w:numPr>
          <w:ilvl w:val="0"/>
          <w:numId w:val="0"/>
        </w:numPr>
        <w:spacing w:after="120"/>
        <w:ind w:left="360"/>
        <w:jc w:val="both"/>
      </w:pPr>
      <w:r>
        <w:t>(</w:t>
      </w:r>
      <w:hyperlink r:id="rId31" w:history="1">
        <w:r w:rsidRPr="00AC3FBC">
          <w:rPr>
            <w:rStyle w:val="Hyperlink"/>
          </w:rPr>
          <w:t>https://www.cisa.gov/news-events/news/avoiding-social-engineering-and-phishing-attacks</w:t>
        </w:r>
      </w:hyperlink>
      <w:r>
        <w:t xml:space="preserve">) </w:t>
      </w:r>
    </w:p>
    <w:p w14:paraId="1651F2CE" w14:textId="77777777" w:rsidR="0006545C" w:rsidRPr="00AA45D2" w:rsidRDefault="0006545C" w:rsidP="0002635C">
      <w:pPr>
        <w:pStyle w:val="ListParagraph"/>
        <w:widowControl w:val="0"/>
        <w:numPr>
          <w:ilvl w:val="0"/>
          <w:numId w:val="47"/>
        </w:numPr>
        <w:spacing w:after="120"/>
        <w:rPr>
          <w:u w:val="single"/>
        </w:rPr>
      </w:pPr>
      <w:r>
        <w:t>Phishing Guidance: Stopping the Attack Cycle at Phase One (</w:t>
      </w:r>
      <w:hyperlink r:id="rId32" w:history="1">
        <w:r w:rsidRPr="000B57C0">
          <w:rPr>
            <w:rStyle w:val="Hyperlink"/>
          </w:rPr>
          <w:t>https://www.cisa.gov/resources-tools/resources/phishing-guidance-stopping-attack-cycle-phase-one</w:t>
        </w:r>
      </w:hyperlink>
      <w:r>
        <w:t>)</w:t>
      </w:r>
    </w:p>
    <w:p w14:paraId="61F23800" w14:textId="77777777" w:rsidR="003462F2" w:rsidRPr="000D2F31" w:rsidRDefault="003462F2" w:rsidP="003462F2">
      <w:pPr>
        <w:pStyle w:val="Heading2"/>
        <w:keepNext/>
        <w:spacing w:line="276" w:lineRule="auto"/>
      </w:pPr>
      <w:r w:rsidRPr="000D2F31">
        <w:t>Ransomware</w:t>
      </w:r>
    </w:p>
    <w:p w14:paraId="06EBDB1C" w14:textId="388605E6" w:rsidR="00400EC6" w:rsidRPr="0050579E" w:rsidRDefault="003462F2" w:rsidP="00400EC6">
      <w:pPr>
        <w:jc w:val="both"/>
      </w:pPr>
      <w:r w:rsidRPr="0050579E">
        <w:t xml:space="preserve">Ransomware is a type of </w:t>
      </w:r>
      <w:r>
        <w:t>malicious software designed to de</w:t>
      </w:r>
      <w:r w:rsidRPr="0050579E">
        <w:t>n</w:t>
      </w:r>
      <w:r>
        <w:t>y</w:t>
      </w:r>
      <w:r w:rsidRPr="0050579E">
        <w:t xml:space="preserve"> access to victims’ data or systems through encryption with a key only known by the malicious actor who deployed the malware. Once encrypted, the ransomware directs the victim to pay the attacker, typically in the form of cryptocurrency. Ransomware typically spreads through phishing emails or by </w:t>
      </w:r>
      <w:r>
        <w:t xml:space="preserve">users </w:t>
      </w:r>
      <w:r w:rsidRPr="0050579E">
        <w:t>unknowingly visiting an infected website.</w:t>
      </w:r>
      <w:r>
        <w:t xml:space="preserve"> Ransomware and associated data breach incidents can severely impact business processes, leaving organizations unable to access data necessary to function. The economic and reputational impacts of ransomware and data extortion have proven challenging and costly for organizations of all sizes throughout the initial disruption and, at times, extended recovery. </w:t>
      </w:r>
      <w:r w:rsidRPr="0050579E">
        <w:t>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w:t>
      </w:r>
    </w:p>
    <w:p w14:paraId="546BBC44" w14:textId="49BD2C67" w:rsidR="003462F2" w:rsidRPr="003462F2" w:rsidRDefault="003462F2" w:rsidP="003462F2">
      <w:pPr>
        <w:pStyle w:val="Heading3"/>
        <w:spacing w:after="40" w:line="276" w:lineRule="auto"/>
      </w:pPr>
      <w:r w:rsidRPr="0050579E">
        <w:t>Additional Resources</w:t>
      </w:r>
    </w:p>
    <w:p w14:paraId="44225964" w14:textId="77777777" w:rsidR="003462F2" w:rsidRPr="0050579E" w:rsidRDefault="003462F2" w:rsidP="0002635C">
      <w:pPr>
        <w:pStyle w:val="ListParagraph"/>
        <w:numPr>
          <w:ilvl w:val="0"/>
          <w:numId w:val="48"/>
        </w:numPr>
        <w:spacing w:after="120"/>
      </w:pPr>
      <w:r w:rsidRPr="0050579E">
        <w:t>CISA Stop Ransomware Website (</w:t>
      </w:r>
      <w:hyperlink r:id="rId33" w:history="1">
        <w:r>
          <w:rPr>
            <w:rStyle w:val="Hyperlink"/>
          </w:rPr>
          <w:t>https://www.cisa.gov/stopransomware</w:t>
        </w:r>
      </w:hyperlink>
      <w:r w:rsidRPr="0050579E">
        <w:t>)</w:t>
      </w:r>
    </w:p>
    <w:p w14:paraId="74CC1F40" w14:textId="77777777" w:rsidR="003462F2" w:rsidRPr="0050579E" w:rsidRDefault="003462F2" w:rsidP="0002635C">
      <w:pPr>
        <w:pStyle w:val="ListParagraph"/>
        <w:numPr>
          <w:ilvl w:val="0"/>
          <w:numId w:val="48"/>
        </w:numPr>
        <w:spacing w:after="120"/>
      </w:pPr>
      <w:r>
        <w:t>CISA Stop Ransomware Guide (</w:t>
      </w:r>
      <w:hyperlink r:id="rId34" w:history="1">
        <w:r w:rsidRPr="007A3037">
          <w:rPr>
            <w:rStyle w:val="Hyperlink"/>
          </w:rPr>
          <w:t>https://www.cisa.gov/resources-tools/resources/stopransomware-guide</w:t>
        </w:r>
      </w:hyperlink>
      <w:r>
        <w:t>)</w:t>
      </w:r>
    </w:p>
    <w:p w14:paraId="55D7D6DB" w14:textId="77777777" w:rsidR="003462F2" w:rsidRPr="00585708" w:rsidRDefault="003462F2" w:rsidP="0002635C">
      <w:pPr>
        <w:pStyle w:val="ListParagraph"/>
        <w:numPr>
          <w:ilvl w:val="0"/>
          <w:numId w:val="48"/>
        </w:numPr>
        <w:spacing w:after="120"/>
        <w:rPr>
          <w:rStyle w:val="Hyperlink"/>
          <w:color w:val="auto"/>
        </w:rPr>
      </w:pPr>
      <w:r w:rsidRPr="0050579E">
        <w:lastRenderedPageBreak/>
        <w:t>Protecting Against Ransomware (</w:t>
      </w:r>
      <w:hyperlink r:id="rId35" w:history="1">
        <w:r>
          <w:rPr>
            <w:rStyle w:val="Hyperlink"/>
          </w:rPr>
          <w:t>https://www.cisa.gov/news-events/news/protecting-against-ransomware</w:t>
        </w:r>
      </w:hyperlink>
      <w:r w:rsidRPr="0050579E">
        <w:rPr>
          <w:rStyle w:val="Hyperlink"/>
          <w:color w:val="333333" w:themeColor="text1"/>
          <w:u w:val="none"/>
        </w:rPr>
        <w:t>)</w:t>
      </w:r>
    </w:p>
    <w:p w14:paraId="7580B4F5" w14:textId="5E5C1BB7" w:rsidR="00585708" w:rsidRPr="00585708" w:rsidRDefault="00585708" w:rsidP="009F6A4E">
      <w:pPr>
        <w:pStyle w:val="ListParagraph"/>
        <w:keepLines/>
        <w:numPr>
          <w:ilvl w:val="0"/>
          <w:numId w:val="3"/>
        </w:numPr>
        <w:spacing w:after="120"/>
      </w:pPr>
      <w:r>
        <w:rPr>
          <w:rStyle w:val="Hyperlink"/>
          <w:color w:val="333333" w:themeColor="text1"/>
          <w:u w:val="none"/>
        </w:rPr>
        <w:t>Fin</w:t>
      </w:r>
      <w:r w:rsidR="00383989">
        <w:rPr>
          <w:rStyle w:val="Hyperlink"/>
          <w:color w:val="333333" w:themeColor="text1"/>
          <w:u w:val="none"/>
        </w:rPr>
        <w:t xml:space="preserve">ancial </w:t>
      </w:r>
      <w:r>
        <w:rPr>
          <w:rStyle w:val="Hyperlink"/>
          <w:color w:val="333333" w:themeColor="text1"/>
          <w:u w:val="none"/>
        </w:rPr>
        <w:t>C</w:t>
      </w:r>
      <w:r w:rsidR="00383989">
        <w:rPr>
          <w:rStyle w:val="Hyperlink"/>
          <w:color w:val="333333" w:themeColor="text1"/>
          <w:u w:val="none"/>
        </w:rPr>
        <w:t xml:space="preserve">rimes </w:t>
      </w:r>
      <w:r>
        <w:rPr>
          <w:rStyle w:val="Hyperlink"/>
          <w:color w:val="333333" w:themeColor="text1"/>
          <w:u w:val="none"/>
        </w:rPr>
        <w:t>E</w:t>
      </w:r>
      <w:r w:rsidR="00383989">
        <w:rPr>
          <w:rStyle w:val="Hyperlink"/>
          <w:color w:val="333333" w:themeColor="text1"/>
          <w:u w:val="none"/>
        </w:rPr>
        <w:t xml:space="preserve">nforcement </w:t>
      </w:r>
      <w:r>
        <w:rPr>
          <w:rStyle w:val="Hyperlink"/>
          <w:color w:val="333333" w:themeColor="text1"/>
          <w:u w:val="none"/>
        </w:rPr>
        <w:t>N</w:t>
      </w:r>
      <w:r w:rsidR="00383989">
        <w:rPr>
          <w:rStyle w:val="Hyperlink"/>
          <w:color w:val="333333" w:themeColor="text1"/>
          <w:u w:val="none"/>
        </w:rPr>
        <w:t>etwork (FinCEN)</w:t>
      </w:r>
      <w:r>
        <w:rPr>
          <w:rStyle w:val="Hyperlink"/>
          <w:color w:val="333333" w:themeColor="text1"/>
          <w:u w:val="none"/>
        </w:rPr>
        <w:t xml:space="preserve"> Combats Ransomware (</w:t>
      </w:r>
      <w:hyperlink r:id="rId36" w:history="1">
        <w:r w:rsidRPr="006148A6">
          <w:rPr>
            <w:rStyle w:val="Hyperlink"/>
          </w:rPr>
          <w:t>https://www.fincen.gov/fincen-combats-ransomware</w:t>
        </w:r>
      </w:hyperlink>
      <w:r>
        <w:t>)</w:t>
      </w:r>
    </w:p>
    <w:p w14:paraId="648F0EEF" w14:textId="06D094DE" w:rsidR="00964455" w:rsidRDefault="00964455" w:rsidP="0006545C">
      <w:pPr>
        <w:pStyle w:val="Heading2"/>
        <w:keepNext/>
        <w:jc w:val="both"/>
      </w:pPr>
    </w:p>
    <w:p w14:paraId="0C67704D" w14:textId="77777777" w:rsidR="00964455" w:rsidRPr="00964455" w:rsidRDefault="00964455" w:rsidP="00964455"/>
    <w:bookmarkEnd w:id="64"/>
    <w:bookmarkEnd w:id="65"/>
    <w:bookmarkEnd w:id="66"/>
    <w:bookmarkEnd w:id="67"/>
    <w:p w14:paraId="7A46BB3B" w14:textId="4025269D" w:rsidR="00447828" w:rsidRDefault="00447828" w:rsidP="00D36DFD">
      <w:pPr>
        <w:keepNext/>
        <w:keepLines/>
        <w:ind w:left="360" w:hanging="360"/>
        <w:jc w:val="both"/>
        <w:sectPr w:rsidR="00447828" w:rsidSect="00876254">
          <w:footerReference w:type="default" r:id="rId37"/>
          <w:pgSz w:w="12240" w:h="15840" w:code="1"/>
          <w:pgMar w:top="1440" w:right="1440" w:bottom="1440" w:left="1440" w:header="432" w:footer="720" w:gutter="0"/>
          <w:cols w:space="720"/>
          <w:docGrid w:linePitch="360"/>
        </w:sectPr>
      </w:pPr>
    </w:p>
    <w:p w14:paraId="4538CDF9" w14:textId="6A6FC32F" w:rsidR="00517993" w:rsidRPr="004E565F" w:rsidRDefault="00517993" w:rsidP="00517993">
      <w:pPr>
        <w:pStyle w:val="Heading1"/>
      </w:pPr>
      <w:bookmarkStart w:id="71" w:name="_Toc165986544"/>
      <w:r>
        <w:lastRenderedPageBreak/>
        <w:t xml:space="preserve">Appendix </w:t>
      </w:r>
      <w:r w:rsidR="003D319C">
        <w:t>D</w:t>
      </w:r>
      <w:r>
        <w:t xml:space="preserve">: </w:t>
      </w:r>
      <w:r w:rsidR="00962B04">
        <w:t>Contacts</w:t>
      </w:r>
      <w:r>
        <w:t xml:space="preserve"> and Resources</w:t>
      </w:r>
      <w:bookmarkEnd w:id="68"/>
      <w:bookmarkEnd w:id="69"/>
      <w:bookmarkEnd w:id="71"/>
      <w:r>
        <w:t xml:space="preserve"> </w:t>
      </w:r>
    </w:p>
    <w:p w14:paraId="61A81F07" w14:textId="4512A55E" w:rsidR="1A9DC21C" w:rsidRDefault="1A9DC21C" w:rsidP="0486BBE6">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6A2BBC">
        <w:rPr>
          <w:rFonts w:ascii="Franklin Gothic Medium" w:eastAsia="Franklin Gothic Medium" w:hAnsi="Franklin Gothic Medium" w:cs="Franklin Gothic Medium"/>
          <w:color w:val="5A5B5D"/>
          <w:sz w:val="28"/>
          <w:szCs w:val="28"/>
        </w:rPr>
        <w:t>Contacts</w:t>
      </w:r>
    </w:p>
    <w:p w14:paraId="6AE0DAD1" w14:textId="763DDEDB" w:rsidR="1A9DC21C" w:rsidRDefault="1A9DC21C" w:rsidP="009F6A4E">
      <w:pPr>
        <w:pStyle w:val="ListParagraph"/>
        <w:numPr>
          <w:ilvl w:val="0"/>
          <w:numId w:val="6"/>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8">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39"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72D78297" w14:textId="0C9F48DD" w:rsidR="1A9DC21C" w:rsidRDefault="1A9DC21C" w:rsidP="009F6A4E">
      <w:pPr>
        <w:pStyle w:val="ListParagraph"/>
        <w:numPr>
          <w:ilvl w:val="0"/>
          <w:numId w:val="5"/>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(ECTFs) (contact</w:t>
      </w:r>
      <w:r w:rsidR="000A0850">
        <w:rPr>
          <w:rFonts w:eastAsia="Franklin Gothic Book" w:cs="Franklin Gothic Book"/>
          <w:color w:val="000000" w:themeColor="accent5"/>
        </w:rPr>
        <w:t>:</w:t>
      </w:r>
      <w:r w:rsidRPr="0486BBE6">
        <w:rPr>
          <w:rFonts w:eastAsia="Franklin Gothic Book" w:cs="Franklin Gothic Book"/>
          <w:color w:val="000000" w:themeColor="accent5"/>
        </w:rPr>
        <w:t xml:space="preserve"> </w:t>
      </w:r>
      <w:hyperlink r:id="rId40"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41">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FEF4ED4" w14:textId="4D465611" w:rsidR="1A9DC21C" w:rsidRDefault="1A9DC21C" w:rsidP="009F6A4E">
      <w:pPr>
        <w:pStyle w:val="ListParagraph"/>
        <w:keepLines/>
        <w:numPr>
          <w:ilvl w:val="0"/>
          <w:numId w:val="5"/>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2E2F48C2" w:rsidR="1A9DC21C" w:rsidRDefault="1A9DC21C" w:rsidP="009F6A4E">
      <w:pPr>
        <w:pStyle w:val="ListParagraph"/>
        <w:keepLines/>
        <w:numPr>
          <w:ilvl w:val="0"/>
          <w:numId w:val="4"/>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Field Office</w:t>
      </w:r>
      <w:r w:rsidR="00F61E82">
        <w:rPr>
          <w:rFonts w:eastAsia="Franklin Gothic Book" w:cs="Franklin Gothic Book"/>
          <w:color w:val="000000" w:themeColor="accent5"/>
        </w:rPr>
        <w:t xml:space="preserve">s </w:t>
      </w:r>
      <w:r w:rsidRPr="0486BBE6">
        <w:rPr>
          <w:rFonts w:eastAsia="Franklin Gothic Book" w:cs="Franklin Gothic Book"/>
          <w:color w:val="000000" w:themeColor="accent5"/>
        </w:rPr>
        <w:t xml:space="preserve">(contact: </w:t>
      </w:r>
      <w:hyperlink r:id="rId42">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26243819" w:rsidR="1A9DC21C" w:rsidRDefault="1A9DC21C" w:rsidP="009F6A4E">
      <w:pPr>
        <w:pStyle w:val="ListParagraph"/>
        <w:keepLines/>
        <w:numPr>
          <w:ilvl w:val="0"/>
          <w:numId w:val="4"/>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43">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70BF63DE" w14:textId="2E76D6B1" w:rsidR="005D365F" w:rsidRDefault="1A9DC21C" w:rsidP="009F6A4E">
      <w:pPr>
        <w:pStyle w:val="ListParagraph"/>
        <w:keepLines/>
        <w:numPr>
          <w:ilvl w:val="0"/>
          <w:numId w:val="4"/>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w:t>
      </w:r>
      <w:proofErr w:type="spellStart"/>
      <w:r w:rsidRPr="0486BBE6">
        <w:rPr>
          <w:rFonts w:eastAsia="Franklin Gothic Book" w:cs="Franklin Gothic Book"/>
          <w:color w:val="000000" w:themeColor="accent5"/>
        </w:rPr>
        <w:t>CyWatch</w:t>
      </w:r>
      <w:proofErr w:type="spellEnd"/>
      <w:r w:rsidRPr="0486BBE6">
        <w:rPr>
          <w:rFonts w:eastAsia="Franklin Gothic Book" w:cs="Franklin Gothic Book"/>
          <w:color w:val="000000" w:themeColor="accent5"/>
        </w:rPr>
        <w:t xml:space="preserve"> 24/7 Command Center (contact: </w:t>
      </w:r>
      <w:hyperlink r:id="rId44">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0D071EA7" w14:textId="6EA575F9" w:rsidR="006C55A5" w:rsidRDefault="006C3B14" w:rsidP="0486BBE6">
      <w:pPr>
        <w:keepLines/>
        <w:tabs>
          <w:tab w:val="num" w:pos="720"/>
        </w:tabs>
        <w:spacing w:before="120" w:after="60" w:line="240" w:lineRule="auto"/>
        <w:ind w:left="360" w:hanging="360"/>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Financial Services</w:t>
      </w:r>
      <w:r w:rsidR="006C55A5">
        <w:rPr>
          <w:rFonts w:ascii="Franklin Gothic Medium" w:eastAsia="Franklin Gothic Medium" w:hAnsi="Franklin Gothic Medium" w:cs="Franklin Gothic Medium"/>
          <w:color w:val="5A5B5D"/>
          <w:sz w:val="28"/>
          <w:szCs w:val="28"/>
        </w:rPr>
        <w:t xml:space="preserve"> Sector Resources</w:t>
      </w:r>
    </w:p>
    <w:p w14:paraId="5ADC2F9F" w14:textId="6AEDF513" w:rsidR="001C6BA3" w:rsidRDefault="000F6054" w:rsidP="009F6A4E">
      <w:pPr>
        <w:pStyle w:val="ListParagraph"/>
        <w:keepLines/>
        <w:numPr>
          <w:ilvl w:val="0"/>
          <w:numId w:val="3"/>
        </w:numPr>
        <w:spacing w:after="120"/>
      </w:pPr>
      <w:r>
        <w:t xml:space="preserve">CISA </w:t>
      </w:r>
      <w:r w:rsidR="006C3B14">
        <w:t>Financial Services</w:t>
      </w:r>
      <w:r>
        <w:t xml:space="preserve"> Sector (</w:t>
      </w:r>
      <w:hyperlink r:id="rId45" w:history="1">
        <w:r w:rsidR="002D5185">
          <w:rPr>
            <w:rStyle w:val="Hyperlink"/>
          </w:rPr>
          <w:t>https://www.cisa.gov/topics/critical-infrastructure-security-and-resilience/critical-infrastructure-sectors/financial-services-sector</w:t>
        </w:r>
      </w:hyperlink>
      <w:r>
        <w:t>)</w:t>
      </w:r>
    </w:p>
    <w:p w14:paraId="1D2F4EF4" w14:textId="6AC6DEE9" w:rsidR="00225E01" w:rsidRDefault="00F02143" w:rsidP="009F6A4E">
      <w:pPr>
        <w:pStyle w:val="ListParagraph"/>
        <w:keepLines/>
        <w:numPr>
          <w:ilvl w:val="0"/>
          <w:numId w:val="3"/>
        </w:numPr>
        <w:spacing w:after="120"/>
      </w:pPr>
      <w:r>
        <w:t xml:space="preserve">U.S. Department of the Treasury </w:t>
      </w:r>
      <w:r w:rsidR="004872D0">
        <w:t xml:space="preserve">Financial Institutions </w:t>
      </w:r>
      <w:r w:rsidR="00F1009F">
        <w:t>(</w:t>
      </w:r>
      <w:hyperlink r:id="rId46" w:history="1">
        <w:r w:rsidR="00F1009F">
          <w:rPr>
            <w:rStyle w:val="Hyperlink"/>
          </w:rPr>
          <w:t>https://home.treasury.gov/about/offices/domestic-finance/financial-institutions</w:t>
        </w:r>
      </w:hyperlink>
      <w:r w:rsidR="00F1009F">
        <w:t>)</w:t>
      </w:r>
    </w:p>
    <w:p w14:paraId="24BDC0A5" w14:textId="40AB50A7" w:rsidR="006D1A4A" w:rsidRDefault="006D1A4A" w:rsidP="009F6A4E">
      <w:pPr>
        <w:pStyle w:val="ListParagraph"/>
        <w:keepLines/>
        <w:numPr>
          <w:ilvl w:val="0"/>
          <w:numId w:val="3"/>
        </w:numPr>
        <w:spacing w:after="120"/>
      </w:pPr>
      <w:r>
        <w:t>FinCEN Alerts/Advisories/Notices/Bulletins/Fact Sheets (</w:t>
      </w:r>
      <w:hyperlink r:id="rId47" w:history="1">
        <w:r>
          <w:rPr>
            <w:rStyle w:val="Hyperlink"/>
          </w:rPr>
          <w:t>https://www.fincen.gov/resources/advisoriesbulletinsfact-sheets</w:t>
        </w:r>
      </w:hyperlink>
      <w:r>
        <w:t>)</w:t>
      </w:r>
    </w:p>
    <w:p w14:paraId="02F1F673" w14:textId="2FCD0E23" w:rsidR="00CE2C64" w:rsidRDefault="00CE2C64" w:rsidP="009F6A4E">
      <w:pPr>
        <w:pStyle w:val="ListParagraph"/>
        <w:keepLines/>
        <w:numPr>
          <w:ilvl w:val="0"/>
          <w:numId w:val="3"/>
        </w:numPr>
        <w:spacing w:after="120"/>
      </w:pPr>
      <w:r>
        <w:t>National Credit Union Administration Cybersecurity Resources (</w:t>
      </w:r>
      <w:hyperlink r:id="rId48" w:history="1">
        <w:r>
          <w:rPr>
            <w:rStyle w:val="Hyperlink"/>
          </w:rPr>
          <w:t>https://ncua.gov/regulation-supervision/regulatory-compliance-resources/cybersecurity-resources</w:t>
        </w:r>
      </w:hyperlink>
      <w:r>
        <w:t>)</w:t>
      </w:r>
    </w:p>
    <w:p w14:paraId="2251395A" w14:textId="23FE21E7" w:rsidR="00DD57ED" w:rsidRDefault="00DD57ED" w:rsidP="009F6A4E">
      <w:pPr>
        <w:pStyle w:val="ListParagraph"/>
        <w:keepLines/>
        <w:numPr>
          <w:ilvl w:val="0"/>
          <w:numId w:val="3"/>
        </w:numPr>
        <w:spacing w:after="120"/>
      </w:pPr>
      <w:r>
        <w:t>Financial Services I</w:t>
      </w:r>
      <w:r w:rsidR="005A25C4">
        <w:t>nformation Sharing and Analysis Center</w:t>
      </w:r>
      <w:r>
        <w:t xml:space="preserve"> (</w:t>
      </w:r>
      <w:hyperlink r:id="rId49" w:history="1">
        <w:r w:rsidRPr="006148A6">
          <w:rPr>
            <w:rStyle w:val="Hyperlink"/>
          </w:rPr>
          <w:t>https://www.fsisac.com/</w:t>
        </w:r>
      </w:hyperlink>
      <w:r>
        <w:t xml:space="preserve">) </w:t>
      </w:r>
    </w:p>
    <w:p w14:paraId="700EB094" w14:textId="4CEB7DEC" w:rsidR="00E83806" w:rsidRPr="00583BAB" w:rsidRDefault="00E83806" w:rsidP="00583BAB">
      <w:pPr>
        <w:keepNext/>
        <w:keepLines/>
        <w:spacing w:before="120" w:after="60" w:line="240" w:lineRule="auto"/>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170FA881" w14:textId="7D86046F" w:rsidR="00E83806" w:rsidRDefault="00E83806" w:rsidP="009F6A4E">
      <w:pPr>
        <w:pStyle w:val="ListParagraph"/>
        <w:keepNext/>
        <w:keepLines/>
        <w:numPr>
          <w:ilvl w:val="0"/>
          <w:numId w:val="1"/>
        </w:numPr>
        <w:spacing w:after="120"/>
      </w:pPr>
      <w:r>
        <w:t>CISA Find Help Locally (</w:t>
      </w:r>
      <w:hyperlink r:id="rId50" w:history="1">
        <w:r>
          <w:rPr>
            <w:rStyle w:val="Hyperlink"/>
          </w:rPr>
          <w:t>https://www.cisa.gov/audiences/find-help-locally</w:t>
        </w:r>
      </w:hyperlink>
      <w:r>
        <w:t>)</w:t>
      </w:r>
    </w:p>
    <w:p w14:paraId="6309B546" w14:textId="77777777" w:rsidR="007619E4" w:rsidRDefault="007619E4" w:rsidP="009F6A4E">
      <w:pPr>
        <w:pStyle w:val="ListParagraph"/>
        <w:keepLines/>
        <w:numPr>
          <w:ilvl w:val="0"/>
          <w:numId w:val="1"/>
        </w:numPr>
        <w:spacing w:after="120"/>
      </w:pPr>
      <w:r>
        <w:t>CISA Cross-sector Cybersecurity Performance Goals (</w:t>
      </w:r>
      <w:hyperlink r:id="rId51" w:history="1">
        <w:r w:rsidRPr="006744AB">
          <w:rPr>
            <w:rStyle w:val="Hyperlink"/>
          </w:rPr>
          <w:t>https://www.cisa.gov/cross-sector-cybersecurity-performance-goals</w:t>
        </w:r>
      </w:hyperlink>
      <w:r>
        <w:t>)</w:t>
      </w:r>
    </w:p>
    <w:p w14:paraId="269FFF16" w14:textId="6617B459" w:rsidR="007619E4" w:rsidRDefault="007619E4" w:rsidP="009F6A4E">
      <w:pPr>
        <w:pStyle w:val="ListParagraph"/>
        <w:keepLines/>
        <w:numPr>
          <w:ilvl w:val="0"/>
          <w:numId w:val="1"/>
        </w:numPr>
        <w:spacing w:after="120"/>
      </w:pPr>
      <w:r>
        <w:t>NIST Cybersecurity Framework Tools (</w:t>
      </w:r>
      <w:hyperlink r:id="rId52" w:history="1">
        <w:hyperlink r:id="rId53" w:history="1">
          <w:r w:rsidR="009A45B8" w:rsidRPr="009A45B8">
            <w:rPr>
              <w:rStyle w:val="Hyperlink"/>
            </w:rPr>
            <w:t>https://www.nist.gov/cyberframework</w:t>
          </w:r>
        </w:hyperlink>
      </w:hyperlink>
      <w:r>
        <w:t>)</w:t>
      </w:r>
    </w:p>
    <w:p w14:paraId="671AC3A0" w14:textId="71624EB2" w:rsidR="007835A3" w:rsidRDefault="007835A3" w:rsidP="00E83806">
      <w:pPr>
        <w:tabs>
          <w:tab w:val="num" w:pos="720"/>
        </w:tabs>
        <w:spacing w:before="120" w:after="60" w:line="240" w:lineRule="auto"/>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w:t>
      </w:r>
      <w:r w:rsidR="007619E4">
        <w:rPr>
          <w:rFonts w:ascii="Franklin Gothic Medium" w:eastAsia="Franklin Gothic Medium" w:hAnsi="Franklin Gothic Medium" w:cs="Franklin Gothic Medium"/>
          <w:color w:val="5A5B5D"/>
          <w:sz w:val="28"/>
          <w:szCs w:val="28"/>
        </w:rPr>
        <w:t xml:space="preserve"> Level</w:t>
      </w:r>
      <w:r w:rsidRPr="0486BBE6">
        <w:rPr>
          <w:rFonts w:ascii="Franklin Gothic Medium" w:eastAsia="Franklin Gothic Medium" w:hAnsi="Franklin Gothic Medium" w:cs="Franklin Gothic Medium"/>
          <w:color w:val="5A5B5D"/>
          <w:sz w:val="28"/>
          <w:szCs w:val="28"/>
        </w:rPr>
        <w:t xml:space="preserve"> Resources</w:t>
      </w:r>
    </w:p>
    <w:p w14:paraId="5155E40E" w14:textId="0F5BDBA3" w:rsidR="007835A3" w:rsidRPr="005045AE" w:rsidRDefault="007835A3" w:rsidP="009F6A4E">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DHS Fusion Centers (</w:t>
      </w:r>
      <w:hyperlink r:id="rId54">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61139082" w14:textId="77777777" w:rsidR="000746CA" w:rsidRDefault="000746CA" w:rsidP="00037566">
      <w:pPr>
        <w:keepNext/>
        <w:keepLines/>
        <w:tabs>
          <w:tab w:val="num" w:pos="720"/>
        </w:tabs>
        <w:spacing w:before="120" w:after="60" w:line="240" w:lineRule="auto"/>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Pr="0486BBE6">
        <w:rPr>
          <w:rFonts w:ascii="Franklin Gothic Medium" w:eastAsia="Franklin Gothic Medium" w:hAnsi="Franklin Gothic Medium" w:cs="Franklin Gothic Medium"/>
          <w:color w:val="5A5B5D"/>
          <w:sz w:val="28"/>
          <w:szCs w:val="28"/>
        </w:rPr>
        <w:t xml:space="preserve"> Resources</w:t>
      </w:r>
      <w:r w:rsidRPr="0486BBE6">
        <w:rPr>
          <w:rFonts w:ascii="Times New Roman" w:hAnsi="Times New Roman" w:cs="Times New Roman"/>
          <w:color w:val="5A5B5D"/>
          <w:sz w:val="28"/>
          <w:szCs w:val="28"/>
        </w:rPr>
        <w:t> </w:t>
      </w:r>
    </w:p>
    <w:p w14:paraId="2BE3FBC7" w14:textId="77777777" w:rsidR="007E12CD" w:rsidRDefault="007E12CD" w:rsidP="009F6A4E">
      <w:pPr>
        <w:pStyle w:val="ListParagraph"/>
        <w:keepNext/>
        <w:keepLines/>
        <w:numPr>
          <w:ilvl w:val="0"/>
          <w:numId w:val="1"/>
        </w:numPr>
        <w:spacing w:after="120"/>
        <w:rPr>
          <w:rFonts w:eastAsia="Franklin Gothic Book" w:cs="Franklin Gothic Book"/>
          <w:color w:val="000000" w:themeColor="accent5"/>
        </w:rPr>
      </w:pPr>
      <w:r>
        <w:rPr>
          <w:rFonts w:eastAsia="Franklin Gothic Book" w:cs="Franklin Gothic Book"/>
          <w:color w:val="000000" w:themeColor="accent5"/>
        </w:rPr>
        <w:t>Cybersecurity &amp; Information Systems Information Analysis Center (</w:t>
      </w:r>
      <w:hyperlink r:id="rId55" w:history="1">
        <w:r w:rsidRPr="00BF63B9">
          <w:rPr>
            <w:rStyle w:val="Hyperlink"/>
            <w:rFonts w:eastAsia="Franklin Gothic Book" w:cs="Franklin Gothic Book"/>
          </w:rPr>
          <w:t>https://csiac.org/</w:t>
        </w:r>
      </w:hyperlink>
      <w:r>
        <w:rPr>
          <w:rFonts w:eastAsia="Franklin Gothic Book" w:cs="Franklin Gothic Book"/>
          <w:color w:val="000000" w:themeColor="accent5"/>
        </w:rPr>
        <w:t xml:space="preserve">) </w:t>
      </w:r>
    </w:p>
    <w:p w14:paraId="643ECDF1" w14:textId="77777777" w:rsidR="007E12CD" w:rsidRDefault="007E12CD" w:rsidP="009F6A4E">
      <w:pPr>
        <w:pStyle w:val="ListParagraph"/>
        <w:keepNext/>
        <w:keepLines/>
        <w:numPr>
          <w:ilvl w:val="0"/>
          <w:numId w:val="1"/>
        </w:numPr>
        <w:spacing w:after="120"/>
        <w:rPr>
          <w:rFonts w:eastAsia="Franklin Gothic Book" w:cs="Franklin Gothic Book"/>
          <w:color w:val="000000" w:themeColor="accent5"/>
        </w:rPr>
      </w:pPr>
      <w:r w:rsidRPr="1C4B9630">
        <w:rPr>
          <w:rFonts w:eastAsia="Franklin Gothic Book" w:cs="Franklin Gothic Book"/>
          <w:color w:val="000000" w:themeColor="accent5"/>
        </w:rPr>
        <w:t>InfraGard (</w:t>
      </w:r>
      <w:hyperlink r:id="rId56">
        <w:r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586F8FC9" w14:textId="77777777" w:rsidR="007E12CD" w:rsidRDefault="007E12CD" w:rsidP="009F6A4E">
      <w:pPr>
        <w:pStyle w:val="ListParagraph"/>
        <w:keepLines/>
        <w:numPr>
          <w:ilvl w:val="0"/>
          <w:numId w:val="1"/>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7">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4AEBE7D0" w14:textId="77777777" w:rsidR="007E12CD" w:rsidRPr="009E6440" w:rsidRDefault="007E12CD" w:rsidP="009F6A4E">
      <w:pPr>
        <w:pStyle w:val="ListParagraph"/>
        <w:keepLines/>
        <w:numPr>
          <w:ilvl w:val="0"/>
          <w:numId w:val="1"/>
        </w:numPr>
        <w:spacing w:after="120"/>
        <w:rPr>
          <w:rFonts w:eastAsia="Franklin Gothic Book" w:cs="Franklin Gothic Book"/>
          <w:color w:val="000000" w:themeColor="accent5"/>
        </w:rPr>
      </w:pPr>
      <w:r w:rsidRPr="009E6440">
        <w:rPr>
          <w:rFonts w:eastAsia="Franklin Gothic Book" w:cs="Franklin Gothic Book"/>
          <w:color w:val="000000" w:themeColor="accent5"/>
        </w:rPr>
        <w:t>International Association of Certified I</w:t>
      </w:r>
      <w:r>
        <w:rPr>
          <w:rFonts w:eastAsia="Franklin Gothic Book" w:cs="Franklin Gothic Book"/>
          <w:color w:val="000000" w:themeColor="accent5"/>
        </w:rPr>
        <w:t>nformation Sharing and Analysis Organizations</w:t>
      </w:r>
      <w:r w:rsidRPr="009E6440">
        <w:rPr>
          <w:rFonts w:eastAsia="Franklin Gothic Book" w:cs="Franklin Gothic Book"/>
          <w:color w:val="000000" w:themeColor="accent5"/>
        </w:rPr>
        <w:t xml:space="preserve"> (</w:t>
      </w:r>
      <w:hyperlink r:id="rId58">
        <w:r w:rsidRPr="009E6440">
          <w:rPr>
            <w:rStyle w:val="Hyperlink"/>
            <w:rFonts w:eastAsia="Franklin Gothic Book" w:cs="Franklin Gothic Book"/>
          </w:rPr>
          <w:t>http://www.certifiedisao.org</w:t>
        </w:r>
      </w:hyperlink>
      <w:r w:rsidRPr="009E6440">
        <w:rPr>
          <w:rFonts w:eastAsia="Franklin Gothic Book" w:cs="Franklin Gothic Book"/>
          <w:color w:val="000000" w:themeColor="accent5"/>
        </w:rPr>
        <w:t xml:space="preserve">; contact: </w:t>
      </w:r>
      <w:hyperlink r:id="rId59">
        <w:r w:rsidRPr="009E6440">
          <w:rPr>
            <w:rStyle w:val="Hyperlink"/>
            <w:rFonts w:eastAsia="Franklin Gothic Book" w:cs="Franklin Gothic Book"/>
          </w:rPr>
          <w:t>operations@certifiedisao.org</w:t>
        </w:r>
      </w:hyperlink>
      <w:r w:rsidRPr="009E6440">
        <w:rPr>
          <w:rFonts w:eastAsia="Franklin Gothic Book" w:cs="Franklin Gothic Book"/>
          <w:color w:val="000000" w:themeColor="accent5"/>
        </w:rPr>
        <w:t>) </w:t>
      </w:r>
    </w:p>
    <w:p w14:paraId="5728EF94" w14:textId="77777777" w:rsidR="007E12CD" w:rsidRPr="0037376B" w:rsidRDefault="007E12CD" w:rsidP="009F6A4E">
      <w:pPr>
        <w:pStyle w:val="ListParagraph"/>
        <w:keepLines/>
        <w:numPr>
          <w:ilvl w:val="0"/>
          <w:numId w:val="1"/>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Council of I</w:t>
      </w:r>
      <w:r>
        <w:rPr>
          <w:rFonts w:eastAsia="Franklin Gothic Book" w:cs="Franklin Gothic Book"/>
          <w:color w:val="000000" w:themeColor="accent5"/>
        </w:rPr>
        <w:t>nformation Sharing and Analysis Centers</w:t>
      </w:r>
      <w:r w:rsidRPr="0486BBE6">
        <w:rPr>
          <w:rFonts w:eastAsia="Franklin Gothic Book" w:cs="Franklin Gothic Book"/>
          <w:color w:val="000000" w:themeColor="accent5"/>
        </w:rPr>
        <w:t xml:space="preserve"> (</w:t>
      </w:r>
      <w:hyperlink r:id="rId60">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p w14:paraId="67218474" w14:textId="77777777" w:rsidR="00524CFB" w:rsidRDefault="00524CFB" w:rsidP="000746CA">
      <w:pPr>
        <w:keepLines/>
        <w:sectPr w:rsidR="00524CFB" w:rsidSect="00876254">
          <w:footerReference w:type="default" r:id="rId61"/>
          <w:pgSz w:w="12240" w:h="15840" w:code="1"/>
          <w:pgMar w:top="1440" w:right="1440" w:bottom="1440" w:left="1440" w:header="432" w:footer="720" w:gutter="0"/>
          <w:cols w:space="720"/>
          <w:docGrid w:linePitch="360"/>
        </w:sectPr>
      </w:pPr>
    </w:p>
    <w:p w14:paraId="1FC487C9" w14:textId="68161B52" w:rsidR="00806E7E" w:rsidRDefault="00806E7E" w:rsidP="00806E7E">
      <w:pPr>
        <w:pStyle w:val="Heading1"/>
        <w:spacing w:line="276" w:lineRule="auto"/>
      </w:pPr>
      <w:bookmarkStart w:id="72" w:name="_Toc165986545"/>
      <w:r>
        <w:lastRenderedPageBreak/>
        <w:t xml:space="preserve">Appendix </w:t>
      </w:r>
      <w:r w:rsidR="003D319C">
        <w:t>E</w:t>
      </w:r>
      <w:r>
        <w:t>: Acronyms</w:t>
      </w:r>
      <w:bookmarkEnd w:id="72"/>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806E7E" w:rsidRPr="00A350E2" w14:paraId="525379B8" w14:textId="77777777">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5199E7AF" w14:textId="77777777" w:rsidR="00806E7E" w:rsidRPr="00A350E2" w:rsidRDefault="00806E7E">
            <w:pPr>
              <w:rPr>
                <w:rStyle w:val="TableColumnHeadings"/>
              </w:rPr>
            </w:pPr>
            <w:r w:rsidRPr="00A350E2">
              <w:rPr>
                <w:rStyle w:val="TableColumnHeadings"/>
              </w:rPr>
              <w:t>Acronym</w:t>
            </w:r>
          </w:p>
        </w:tc>
        <w:tc>
          <w:tcPr>
            <w:tcW w:w="7390" w:type="dxa"/>
            <w:shd w:val="clear" w:color="auto" w:fill="002D60"/>
          </w:tcPr>
          <w:p w14:paraId="185A1139" w14:textId="77777777" w:rsidR="00806E7E" w:rsidRPr="00A350E2" w:rsidRDefault="00806E7E">
            <w:pPr>
              <w:rPr>
                <w:rStyle w:val="TableColumnHeadings"/>
              </w:rPr>
            </w:pPr>
            <w:r w:rsidRPr="00A350E2">
              <w:rPr>
                <w:rStyle w:val="TableColumnHeadings"/>
              </w:rPr>
              <w:t>Definition</w:t>
            </w:r>
          </w:p>
        </w:tc>
      </w:tr>
      <w:tr w:rsidR="00806E7E" w14:paraId="291CD2DB" w14:textId="77777777">
        <w:trPr>
          <w:trHeight w:val="300"/>
        </w:trPr>
        <w:tc>
          <w:tcPr>
            <w:tcW w:w="1970" w:type="dxa"/>
          </w:tcPr>
          <w:p w14:paraId="677162A8" w14:textId="77777777" w:rsidR="00806E7E" w:rsidRDefault="00806E7E">
            <w:pPr>
              <w:pStyle w:val="TableText"/>
            </w:pPr>
            <w:r>
              <w:t>BYOD</w:t>
            </w:r>
          </w:p>
        </w:tc>
        <w:tc>
          <w:tcPr>
            <w:tcW w:w="7390" w:type="dxa"/>
          </w:tcPr>
          <w:p w14:paraId="03E2A692" w14:textId="77777777" w:rsidR="00806E7E" w:rsidRDefault="00806E7E">
            <w:pPr>
              <w:pStyle w:val="TableText"/>
            </w:pPr>
            <w:r>
              <w:t>Bring Your Own Device</w:t>
            </w:r>
          </w:p>
        </w:tc>
      </w:tr>
      <w:tr w:rsidR="00806E7E" w:rsidRPr="004D7A81" w14:paraId="66334DCC" w14:textId="77777777">
        <w:tc>
          <w:tcPr>
            <w:tcW w:w="1970" w:type="dxa"/>
          </w:tcPr>
          <w:p w14:paraId="51D1EEA7" w14:textId="77777777" w:rsidR="00806E7E" w:rsidRPr="00313541" w:rsidRDefault="00806E7E">
            <w:pPr>
              <w:pStyle w:val="TableText"/>
            </w:pPr>
            <w:r>
              <w:t>CIRP</w:t>
            </w:r>
          </w:p>
        </w:tc>
        <w:tc>
          <w:tcPr>
            <w:tcW w:w="7390" w:type="dxa"/>
          </w:tcPr>
          <w:p w14:paraId="7DBD675D" w14:textId="77777777" w:rsidR="00806E7E" w:rsidRPr="00313541" w:rsidRDefault="00806E7E">
            <w:pPr>
              <w:pStyle w:val="TableText"/>
            </w:pPr>
            <w:r>
              <w:t>Cyber Incident Response Plan</w:t>
            </w:r>
          </w:p>
        </w:tc>
      </w:tr>
      <w:tr w:rsidR="00806E7E" w:rsidRPr="004D7A81" w14:paraId="7899F0BE" w14:textId="77777777">
        <w:tc>
          <w:tcPr>
            <w:tcW w:w="1970" w:type="dxa"/>
          </w:tcPr>
          <w:p w14:paraId="593C846B" w14:textId="77777777" w:rsidR="00806E7E" w:rsidRPr="004D7A81" w:rsidRDefault="00806E7E">
            <w:pPr>
              <w:pStyle w:val="TableText"/>
            </w:pPr>
            <w:r>
              <w:t>CISA</w:t>
            </w:r>
          </w:p>
        </w:tc>
        <w:tc>
          <w:tcPr>
            <w:tcW w:w="7390" w:type="dxa"/>
          </w:tcPr>
          <w:p w14:paraId="01B0D9A3" w14:textId="77777777" w:rsidR="00806E7E" w:rsidRPr="004D7A81" w:rsidRDefault="00806E7E">
            <w:pPr>
              <w:pStyle w:val="TableText"/>
            </w:pPr>
            <w:r>
              <w:t>Cybersecurity and Infrastructure Security Agency</w:t>
            </w:r>
          </w:p>
        </w:tc>
      </w:tr>
      <w:tr w:rsidR="00806E7E" w:rsidRPr="00E421C8" w14:paraId="6FCCFAD7" w14:textId="77777777">
        <w:tc>
          <w:tcPr>
            <w:tcW w:w="1970" w:type="dxa"/>
          </w:tcPr>
          <w:p w14:paraId="44B5A183" w14:textId="77777777" w:rsidR="00806E7E" w:rsidRPr="00E421C8" w:rsidRDefault="00806E7E">
            <w:pPr>
              <w:pStyle w:val="TableText"/>
            </w:pPr>
            <w:r>
              <w:t>CPG</w:t>
            </w:r>
          </w:p>
        </w:tc>
        <w:tc>
          <w:tcPr>
            <w:tcW w:w="7390" w:type="dxa"/>
          </w:tcPr>
          <w:p w14:paraId="0701EC25" w14:textId="77777777" w:rsidR="00806E7E" w:rsidRPr="00E421C8" w:rsidRDefault="00806E7E">
            <w:pPr>
              <w:pStyle w:val="TableText"/>
            </w:pPr>
            <w:r>
              <w:t xml:space="preserve">Cybersecurity Performance Goals </w:t>
            </w:r>
          </w:p>
        </w:tc>
      </w:tr>
      <w:tr w:rsidR="00806E7E" w:rsidRPr="00E421C8" w14:paraId="799D49DB" w14:textId="77777777">
        <w:tc>
          <w:tcPr>
            <w:tcW w:w="1970" w:type="dxa"/>
          </w:tcPr>
          <w:p w14:paraId="25BFFB2D" w14:textId="77777777" w:rsidR="00806E7E" w:rsidRDefault="00806E7E">
            <w:pPr>
              <w:pStyle w:val="TableText"/>
            </w:pPr>
            <w:r>
              <w:t>CSF</w:t>
            </w:r>
          </w:p>
        </w:tc>
        <w:tc>
          <w:tcPr>
            <w:tcW w:w="7390" w:type="dxa"/>
          </w:tcPr>
          <w:p w14:paraId="5113A492" w14:textId="77777777" w:rsidR="00806E7E" w:rsidRDefault="00806E7E">
            <w:pPr>
              <w:pStyle w:val="TableText"/>
            </w:pPr>
            <w:r>
              <w:t>Cybersecurity Function</w:t>
            </w:r>
          </w:p>
        </w:tc>
      </w:tr>
      <w:tr w:rsidR="007E6076" w:rsidRPr="00E421C8" w14:paraId="07BF4BD5" w14:textId="77777777">
        <w:tc>
          <w:tcPr>
            <w:tcW w:w="1970" w:type="dxa"/>
          </w:tcPr>
          <w:p w14:paraId="1C8C7550" w14:textId="08223202" w:rsidR="007E6076" w:rsidRDefault="007E6076">
            <w:pPr>
              <w:pStyle w:val="TableText"/>
            </w:pPr>
            <w:r>
              <w:t>CSP</w:t>
            </w:r>
          </w:p>
        </w:tc>
        <w:tc>
          <w:tcPr>
            <w:tcW w:w="7390" w:type="dxa"/>
          </w:tcPr>
          <w:p w14:paraId="537D44A5" w14:textId="69B561EA" w:rsidR="007E6076" w:rsidRDefault="007E6076">
            <w:pPr>
              <w:pStyle w:val="TableText"/>
            </w:pPr>
            <w:r>
              <w:t>Cloud Service Provider</w:t>
            </w:r>
          </w:p>
        </w:tc>
      </w:tr>
      <w:tr w:rsidR="00806E7E" w14:paraId="4E5C7048" w14:textId="77777777">
        <w:trPr>
          <w:trHeight w:val="300"/>
        </w:trPr>
        <w:tc>
          <w:tcPr>
            <w:tcW w:w="1970" w:type="dxa"/>
          </w:tcPr>
          <w:p w14:paraId="22274814" w14:textId="77777777" w:rsidR="00806E7E" w:rsidRDefault="00806E7E">
            <w:pPr>
              <w:pStyle w:val="TableText"/>
            </w:pPr>
            <w:r>
              <w:t>CTEP</w:t>
            </w:r>
          </w:p>
        </w:tc>
        <w:tc>
          <w:tcPr>
            <w:tcW w:w="7390" w:type="dxa"/>
          </w:tcPr>
          <w:p w14:paraId="5804E1EF" w14:textId="77777777" w:rsidR="00806E7E" w:rsidRDefault="00806E7E">
            <w:pPr>
              <w:pStyle w:val="TableText"/>
            </w:pPr>
            <w:r>
              <w:t>CISA Tabletop Exercise Package</w:t>
            </w:r>
          </w:p>
        </w:tc>
      </w:tr>
      <w:tr w:rsidR="00806E7E" w:rsidRPr="00E421C8" w14:paraId="735E193C" w14:textId="77777777">
        <w:tc>
          <w:tcPr>
            <w:tcW w:w="1970" w:type="dxa"/>
          </w:tcPr>
          <w:p w14:paraId="4B4C478F" w14:textId="77777777" w:rsidR="00806E7E" w:rsidRPr="00E421C8" w:rsidRDefault="00806E7E">
            <w:pPr>
              <w:pStyle w:val="TableText"/>
            </w:pPr>
            <w:r w:rsidRPr="00E421C8">
              <w:t>FBI</w:t>
            </w:r>
          </w:p>
        </w:tc>
        <w:tc>
          <w:tcPr>
            <w:tcW w:w="7390" w:type="dxa"/>
          </w:tcPr>
          <w:p w14:paraId="486204C7" w14:textId="77777777" w:rsidR="00806E7E" w:rsidRPr="00E421C8" w:rsidRDefault="00806E7E">
            <w:pPr>
              <w:pStyle w:val="TableText"/>
            </w:pPr>
            <w:r w:rsidRPr="00E421C8">
              <w:t>Federal Bureau of Investigation</w:t>
            </w:r>
          </w:p>
        </w:tc>
      </w:tr>
      <w:tr w:rsidR="00EA3C26" w:rsidRPr="00E421C8" w14:paraId="08EC4819" w14:textId="77777777">
        <w:tc>
          <w:tcPr>
            <w:tcW w:w="1970" w:type="dxa"/>
          </w:tcPr>
          <w:p w14:paraId="559B8929" w14:textId="5E0FF459" w:rsidR="00EA3C26" w:rsidRPr="00E421C8" w:rsidRDefault="00EA3C26">
            <w:pPr>
              <w:pStyle w:val="TableText"/>
            </w:pPr>
            <w:r>
              <w:t>FinCEN</w:t>
            </w:r>
          </w:p>
        </w:tc>
        <w:tc>
          <w:tcPr>
            <w:tcW w:w="7390" w:type="dxa"/>
          </w:tcPr>
          <w:p w14:paraId="4AE9DDBC" w14:textId="26639ED3" w:rsidR="00EA3C26" w:rsidRPr="00E421C8" w:rsidRDefault="00EA3C26">
            <w:pPr>
              <w:pStyle w:val="TableText"/>
            </w:pPr>
            <w:r>
              <w:t>Financial Crimes Enforcement Network</w:t>
            </w:r>
          </w:p>
        </w:tc>
      </w:tr>
      <w:tr w:rsidR="00806E7E" w:rsidRPr="00E421C8" w14:paraId="04BD596E" w14:textId="77777777">
        <w:tc>
          <w:tcPr>
            <w:tcW w:w="1970" w:type="dxa"/>
          </w:tcPr>
          <w:p w14:paraId="7BFB15EB" w14:textId="77777777" w:rsidR="00806E7E" w:rsidRPr="00E421C8" w:rsidRDefault="00806E7E">
            <w:pPr>
              <w:pStyle w:val="TableText"/>
            </w:pPr>
            <w:r w:rsidRPr="00E421C8">
              <w:t>HR</w:t>
            </w:r>
          </w:p>
        </w:tc>
        <w:tc>
          <w:tcPr>
            <w:tcW w:w="7390" w:type="dxa"/>
          </w:tcPr>
          <w:p w14:paraId="6A84D3C7" w14:textId="77777777" w:rsidR="00806E7E" w:rsidRPr="00E421C8" w:rsidRDefault="00806E7E">
            <w:pPr>
              <w:pStyle w:val="TableText"/>
            </w:pPr>
            <w:r w:rsidRPr="00E421C8">
              <w:t>Human Resources</w:t>
            </w:r>
          </w:p>
        </w:tc>
      </w:tr>
      <w:tr w:rsidR="00806E7E" w:rsidRPr="00E421C8" w14:paraId="08E2BC60" w14:textId="77777777">
        <w:tc>
          <w:tcPr>
            <w:tcW w:w="1970" w:type="dxa"/>
          </w:tcPr>
          <w:p w14:paraId="6F1C8628" w14:textId="77777777" w:rsidR="00806E7E" w:rsidRDefault="00806E7E">
            <w:pPr>
              <w:pStyle w:val="TableText"/>
            </w:pPr>
            <w:r>
              <w:t>IOC</w:t>
            </w:r>
          </w:p>
        </w:tc>
        <w:tc>
          <w:tcPr>
            <w:tcW w:w="7390" w:type="dxa"/>
          </w:tcPr>
          <w:p w14:paraId="3453AB63" w14:textId="77777777" w:rsidR="00806E7E" w:rsidRDefault="00806E7E">
            <w:pPr>
              <w:pStyle w:val="TableText"/>
            </w:pPr>
            <w:r>
              <w:t>Indicators of Compromise</w:t>
            </w:r>
          </w:p>
        </w:tc>
      </w:tr>
      <w:tr w:rsidR="00806E7E" w:rsidRPr="00E421C8" w14:paraId="24A123D2" w14:textId="77777777">
        <w:tc>
          <w:tcPr>
            <w:tcW w:w="1970" w:type="dxa"/>
          </w:tcPr>
          <w:p w14:paraId="7D616652" w14:textId="77777777" w:rsidR="00806E7E" w:rsidRPr="00E421C8" w:rsidRDefault="00806E7E">
            <w:pPr>
              <w:pStyle w:val="TableText"/>
            </w:pPr>
            <w:r>
              <w:t>IP</w:t>
            </w:r>
          </w:p>
        </w:tc>
        <w:tc>
          <w:tcPr>
            <w:tcW w:w="7390" w:type="dxa"/>
          </w:tcPr>
          <w:p w14:paraId="1C9F4184" w14:textId="77777777" w:rsidR="00806E7E" w:rsidRPr="00E421C8" w:rsidRDefault="00806E7E">
            <w:pPr>
              <w:pStyle w:val="TableText"/>
            </w:pPr>
            <w:r>
              <w:t>Internet Protocol</w:t>
            </w:r>
          </w:p>
        </w:tc>
      </w:tr>
      <w:tr w:rsidR="00806E7E" w:rsidRPr="00E421C8" w14:paraId="28624492" w14:textId="77777777">
        <w:tc>
          <w:tcPr>
            <w:tcW w:w="1970" w:type="dxa"/>
          </w:tcPr>
          <w:p w14:paraId="54E7F1F9" w14:textId="77777777" w:rsidR="00806E7E" w:rsidRPr="00E421C8" w:rsidRDefault="00806E7E">
            <w:pPr>
              <w:pStyle w:val="TableText"/>
            </w:pPr>
            <w:r w:rsidRPr="00E421C8">
              <w:t>IT</w:t>
            </w:r>
          </w:p>
        </w:tc>
        <w:tc>
          <w:tcPr>
            <w:tcW w:w="7390" w:type="dxa"/>
          </w:tcPr>
          <w:p w14:paraId="613AD09F" w14:textId="77777777" w:rsidR="00806E7E" w:rsidRPr="00E421C8" w:rsidRDefault="00806E7E">
            <w:pPr>
              <w:pStyle w:val="TableText"/>
            </w:pPr>
            <w:r w:rsidRPr="00E421C8">
              <w:t>Information Technology</w:t>
            </w:r>
          </w:p>
        </w:tc>
      </w:tr>
      <w:tr w:rsidR="00806E7E" w:rsidRPr="00E421C8" w14:paraId="10DFE278" w14:textId="77777777">
        <w:tc>
          <w:tcPr>
            <w:tcW w:w="1970" w:type="dxa"/>
          </w:tcPr>
          <w:p w14:paraId="5CED6297" w14:textId="77777777" w:rsidR="00806E7E" w:rsidRPr="00E421C8" w:rsidRDefault="00806E7E">
            <w:pPr>
              <w:pStyle w:val="TableText"/>
            </w:pPr>
            <w:r>
              <w:t>MFA</w:t>
            </w:r>
          </w:p>
        </w:tc>
        <w:tc>
          <w:tcPr>
            <w:tcW w:w="7390" w:type="dxa"/>
          </w:tcPr>
          <w:p w14:paraId="19EC149F" w14:textId="77777777" w:rsidR="00806E7E" w:rsidRPr="00E421C8" w:rsidRDefault="00806E7E">
            <w:pPr>
              <w:pStyle w:val="TableText"/>
            </w:pPr>
            <w:r>
              <w:t xml:space="preserve">Multi Factor Authentication </w:t>
            </w:r>
          </w:p>
        </w:tc>
      </w:tr>
      <w:tr w:rsidR="00806E7E" w14:paraId="5F03FAB9" w14:textId="77777777">
        <w:trPr>
          <w:trHeight w:val="300"/>
        </w:trPr>
        <w:tc>
          <w:tcPr>
            <w:tcW w:w="1970" w:type="dxa"/>
          </w:tcPr>
          <w:p w14:paraId="77FFCCBD" w14:textId="77777777" w:rsidR="00806E7E" w:rsidRDefault="00806E7E">
            <w:pPr>
              <w:pStyle w:val="TableText"/>
            </w:pPr>
            <w:r>
              <w:t>NCEP</w:t>
            </w:r>
          </w:p>
        </w:tc>
        <w:tc>
          <w:tcPr>
            <w:tcW w:w="7390" w:type="dxa"/>
          </w:tcPr>
          <w:p w14:paraId="2B5E62E0" w14:textId="77777777" w:rsidR="00806E7E" w:rsidRDefault="00806E7E">
            <w:pPr>
              <w:pStyle w:val="TableText"/>
            </w:pPr>
            <w:r>
              <w:t>National Cyber Exercise Program</w:t>
            </w:r>
          </w:p>
        </w:tc>
      </w:tr>
      <w:tr w:rsidR="00806E7E" w:rsidRPr="00E421C8" w14:paraId="67ED7149" w14:textId="77777777">
        <w:tc>
          <w:tcPr>
            <w:tcW w:w="1970" w:type="dxa"/>
          </w:tcPr>
          <w:p w14:paraId="36B672C2" w14:textId="77777777" w:rsidR="00806E7E" w:rsidRPr="00E421C8" w:rsidRDefault="00806E7E">
            <w:pPr>
              <w:pStyle w:val="TableText"/>
            </w:pPr>
            <w:r w:rsidRPr="00E421C8">
              <w:t>NIST</w:t>
            </w:r>
          </w:p>
        </w:tc>
        <w:tc>
          <w:tcPr>
            <w:tcW w:w="7390" w:type="dxa"/>
          </w:tcPr>
          <w:p w14:paraId="105D575E" w14:textId="77777777" w:rsidR="00806E7E" w:rsidRPr="00E421C8" w:rsidRDefault="00806E7E">
            <w:pPr>
              <w:pStyle w:val="TableText"/>
            </w:pPr>
            <w:r w:rsidRPr="00E421C8">
              <w:t>National Institute of Standards and Technology</w:t>
            </w:r>
          </w:p>
        </w:tc>
      </w:tr>
      <w:tr w:rsidR="00A412E6" w:rsidRPr="00E421C8" w14:paraId="0F85730C" w14:textId="77777777">
        <w:tc>
          <w:tcPr>
            <w:tcW w:w="1970" w:type="dxa"/>
          </w:tcPr>
          <w:p w14:paraId="45713DF9" w14:textId="185E1866" w:rsidR="00A412E6" w:rsidRPr="00E421C8" w:rsidRDefault="00A412E6">
            <w:pPr>
              <w:pStyle w:val="TableText"/>
            </w:pPr>
            <w:r>
              <w:t>OT</w:t>
            </w:r>
          </w:p>
        </w:tc>
        <w:tc>
          <w:tcPr>
            <w:tcW w:w="7390" w:type="dxa"/>
          </w:tcPr>
          <w:p w14:paraId="2463461C" w14:textId="22058277" w:rsidR="00A412E6" w:rsidRPr="00E421C8" w:rsidRDefault="00A412E6">
            <w:pPr>
              <w:pStyle w:val="TableText"/>
            </w:pPr>
            <w:r>
              <w:t>Operational Technology</w:t>
            </w:r>
          </w:p>
        </w:tc>
      </w:tr>
      <w:tr w:rsidR="00806E7E" w:rsidRPr="00E421C8" w14:paraId="71AE24FD" w14:textId="77777777">
        <w:tc>
          <w:tcPr>
            <w:tcW w:w="1970" w:type="dxa"/>
          </w:tcPr>
          <w:p w14:paraId="1B1FE9F1" w14:textId="77777777" w:rsidR="00806E7E" w:rsidRPr="00E421C8" w:rsidRDefault="00806E7E">
            <w:pPr>
              <w:pStyle w:val="TableText"/>
            </w:pPr>
            <w:r>
              <w:t>POC</w:t>
            </w:r>
          </w:p>
        </w:tc>
        <w:tc>
          <w:tcPr>
            <w:tcW w:w="7390" w:type="dxa"/>
          </w:tcPr>
          <w:p w14:paraId="325E9606" w14:textId="77777777" w:rsidR="00806E7E" w:rsidRPr="00E421C8" w:rsidRDefault="00806E7E">
            <w:pPr>
              <w:pStyle w:val="TableText"/>
            </w:pPr>
            <w:r>
              <w:t>Point of Contact</w:t>
            </w:r>
          </w:p>
        </w:tc>
      </w:tr>
      <w:tr w:rsidR="00806E7E" w14:paraId="3B96B5F9" w14:textId="77777777">
        <w:trPr>
          <w:trHeight w:val="300"/>
        </w:trPr>
        <w:tc>
          <w:tcPr>
            <w:tcW w:w="1970" w:type="dxa"/>
          </w:tcPr>
          <w:p w14:paraId="40CE02AF" w14:textId="77777777" w:rsidR="00806E7E" w:rsidRDefault="00806E7E">
            <w:pPr>
              <w:pStyle w:val="TableText"/>
            </w:pPr>
            <w:r>
              <w:t>TLP</w:t>
            </w:r>
          </w:p>
        </w:tc>
        <w:tc>
          <w:tcPr>
            <w:tcW w:w="7390" w:type="dxa"/>
          </w:tcPr>
          <w:p w14:paraId="3A49C852" w14:textId="77777777" w:rsidR="00806E7E" w:rsidRDefault="00806E7E">
            <w:pPr>
              <w:pStyle w:val="TableText"/>
            </w:pPr>
            <w:r>
              <w:t>Traffic Light Protocol</w:t>
            </w:r>
          </w:p>
        </w:tc>
      </w:tr>
      <w:tr w:rsidR="00F8776C" w14:paraId="313219C3" w14:textId="77777777">
        <w:trPr>
          <w:trHeight w:val="300"/>
        </w:trPr>
        <w:tc>
          <w:tcPr>
            <w:tcW w:w="1970" w:type="dxa"/>
          </w:tcPr>
          <w:p w14:paraId="3909BDAC" w14:textId="598388BA" w:rsidR="00F8776C" w:rsidRDefault="00F8776C">
            <w:pPr>
              <w:pStyle w:val="TableText"/>
            </w:pPr>
            <w:r>
              <w:t>TSP</w:t>
            </w:r>
          </w:p>
        </w:tc>
        <w:tc>
          <w:tcPr>
            <w:tcW w:w="7390" w:type="dxa"/>
          </w:tcPr>
          <w:p w14:paraId="45BE50E4" w14:textId="5DBA2D43" w:rsidR="00F8776C" w:rsidRDefault="00F8776C">
            <w:pPr>
              <w:pStyle w:val="TableText"/>
            </w:pPr>
            <w:r>
              <w:t>Third</w:t>
            </w:r>
            <w:r w:rsidR="001B68EA">
              <w:t>-</w:t>
            </w:r>
            <w:r>
              <w:t>Party Service Provider</w:t>
            </w:r>
          </w:p>
        </w:tc>
      </w:tr>
      <w:tr w:rsidR="00806E7E" w:rsidRPr="004D7A81" w14:paraId="77C17324" w14:textId="77777777">
        <w:tc>
          <w:tcPr>
            <w:tcW w:w="1970" w:type="dxa"/>
          </w:tcPr>
          <w:p w14:paraId="1FCFF68A" w14:textId="77777777" w:rsidR="00806E7E" w:rsidRDefault="00806E7E">
            <w:pPr>
              <w:pStyle w:val="TableText"/>
            </w:pPr>
            <w:r>
              <w:t>VoIP</w:t>
            </w:r>
          </w:p>
        </w:tc>
        <w:tc>
          <w:tcPr>
            <w:tcW w:w="7390" w:type="dxa"/>
          </w:tcPr>
          <w:p w14:paraId="0831C0E3" w14:textId="77777777" w:rsidR="00806E7E" w:rsidRDefault="00806E7E">
            <w:pPr>
              <w:pStyle w:val="TableText"/>
            </w:pPr>
            <w:r>
              <w:t>Voice over Internet Protocol</w:t>
            </w:r>
          </w:p>
        </w:tc>
      </w:tr>
      <w:tr w:rsidR="00806E7E" w:rsidRPr="004D7A81" w14:paraId="273D8E13" w14:textId="77777777">
        <w:tc>
          <w:tcPr>
            <w:tcW w:w="1970" w:type="dxa"/>
          </w:tcPr>
          <w:p w14:paraId="536B3280" w14:textId="77777777" w:rsidR="00806E7E" w:rsidRDefault="00806E7E">
            <w:pPr>
              <w:pStyle w:val="TableText"/>
            </w:pPr>
            <w:r>
              <w:t>ZTA</w:t>
            </w:r>
          </w:p>
        </w:tc>
        <w:tc>
          <w:tcPr>
            <w:tcW w:w="7390" w:type="dxa"/>
          </w:tcPr>
          <w:p w14:paraId="527D2D3E" w14:textId="77777777" w:rsidR="00806E7E" w:rsidRDefault="00806E7E">
            <w:pPr>
              <w:pStyle w:val="TableText"/>
              <w:spacing w:after="100"/>
            </w:pPr>
            <w:r>
              <w:t xml:space="preserve">Zero Trust Architecture </w:t>
            </w:r>
          </w:p>
        </w:tc>
      </w:tr>
    </w:tbl>
    <w:p w14:paraId="7993377C" w14:textId="77777777" w:rsidR="00806E7E" w:rsidRPr="00024F31" w:rsidRDefault="00806E7E" w:rsidP="007D5764">
      <w:pPr>
        <w:pStyle w:val="ListParagraph"/>
        <w:numPr>
          <w:ilvl w:val="0"/>
          <w:numId w:val="0"/>
        </w:numPr>
        <w:ind w:left="1440"/>
        <w:rPr>
          <w:highlight w:val="yellow"/>
        </w:rPr>
      </w:pPr>
    </w:p>
    <w:sectPr w:rsidR="00806E7E" w:rsidRPr="00024F31" w:rsidSect="00876254">
      <w:footerReference w:type="default" r:id="rId62"/>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EFA62" w14:textId="77777777" w:rsidR="007711C8" w:rsidRDefault="007711C8" w:rsidP="000F70D8">
      <w:r>
        <w:separator/>
      </w:r>
    </w:p>
    <w:p w14:paraId="4BB88720" w14:textId="77777777" w:rsidR="007711C8" w:rsidRDefault="007711C8" w:rsidP="000F70D8"/>
    <w:p w14:paraId="0124A47B" w14:textId="77777777" w:rsidR="007711C8" w:rsidRDefault="007711C8" w:rsidP="000F70D8"/>
    <w:p w14:paraId="75C6AB97" w14:textId="77777777" w:rsidR="007711C8" w:rsidRDefault="007711C8" w:rsidP="000F70D8"/>
    <w:p w14:paraId="61B1C6CD" w14:textId="77777777" w:rsidR="007711C8" w:rsidRDefault="007711C8" w:rsidP="000F70D8"/>
    <w:p w14:paraId="7C249118" w14:textId="77777777" w:rsidR="007711C8" w:rsidRDefault="007711C8" w:rsidP="000F70D8"/>
  </w:endnote>
  <w:endnote w:type="continuationSeparator" w:id="0">
    <w:p w14:paraId="0A850359" w14:textId="77777777" w:rsidR="007711C8" w:rsidRDefault="007711C8" w:rsidP="000F70D8">
      <w:r>
        <w:continuationSeparator/>
      </w:r>
    </w:p>
    <w:p w14:paraId="2BDE2A53" w14:textId="77777777" w:rsidR="007711C8" w:rsidRDefault="007711C8" w:rsidP="000F70D8"/>
    <w:p w14:paraId="050A8673" w14:textId="77777777" w:rsidR="007711C8" w:rsidRDefault="007711C8" w:rsidP="000F70D8"/>
    <w:p w14:paraId="7FD4AA83" w14:textId="77777777" w:rsidR="007711C8" w:rsidRDefault="007711C8" w:rsidP="000F70D8"/>
    <w:p w14:paraId="1C9E6166" w14:textId="77777777" w:rsidR="007711C8" w:rsidRDefault="007711C8" w:rsidP="000F70D8"/>
    <w:p w14:paraId="030B38A3" w14:textId="77777777" w:rsidR="007711C8" w:rsidRDefault="007711C8" w:rsidP="000F70D8"/>
  </w:endnote>
  <w:endnote w:type="continuationNotice" w:id="1">
    <w:p w14:paraId="6C4929F8" w14:textId="77777777" w:rsidR="007711C8" w:rsidRDefault="007711C8" w:rsidP="000F70D8"/>
    <w:p w14:paraId="4DDBEFD3" w14:textId="77777777" w:rsidR="007711C8" w:rsidRDefault="007711C8" w:rsidP="000F70D8"/>
    <w:p w14:paraId="098C5EAD" w14:textId="77777777" w:rsidR="007711C8" w:rsidRDefault="007711C8" w:rsidP="000F70D8"/>
    <w:p w14:paraId="6918D156" w14:textId="77777777" w:rsidR="007711C8" w:rsidRDefault="007711C8" w:rsidP="000F70D8"/>
    <w:p w14:paraId="7823BCCF" w14:textId="77777777" w:rsidR="007711C8" w:rsidRDefault="007711C8" w:rsidP="000F70D8"/>
    <w:p w14:paraId="0E0F58F9" w14:textId="77777777" w:rsidR="007711C8" w:rsidRDefault="007711C8"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embedRegular r:id="rId1" w:fontKey="{0C627C71-6593-4BA0-9689-C33009B1569B}"/>
    <w:embedBold r:id="rId2" w:fontKey="{2FFF6EB3-8F3A-4EB7-89A6-F5C63E8A000F}"/>
    <w:embedItalic r:id="rId3" w:fontKey="{202A96F8-D117-4C65-AF5E-32DD951A2556}"/>
    <w:embedBoldItalic r:id="rId4" w:fontKey="{DFB69FCE-1B36-44B0-A4F3-5F5756D98590}"/>
  </w:font>
  <w:font w:name="Calibri">
    <w:panose1 w:val="020F0502020204030204"/>
    <w:charset w:val="00"/>
    <w:family w:val="swiss"/>
    <w:pitch w:val="variable"/>
    <w:sig w:usb0="E4002EFF" w:usb1="C000247B" w:usb2="00000009" w:usb3="00000000" w:csb0="000001FF" w:csb1="00000000"/>
    <w:embedRegular r:id="rId5" w:fontKey="{6A2D1B24-C700-4646-8E8E-D675DB12CF15}"/>
    <w:embedBold r:id="rId6" w:fontKey="{FC0EC26E-CD6B-4DC2-8C68-A903A16E25A9}"/>
    <w:embedItalic r:id="rId7" w:fontKey="{D2744804-C14C-4F34-BC4D-67C0F6DDDAFA}"/>
  </w:font>
  <w:font w:name="Franklin Gothic Medium">
    <w:panose1 w:val="020B0603020102020204"/>
    <w:charset w:val="00"/>
    <w:family w:val="swiss"/>
    <w:pitch w:val="variable"/>
    <w:sig w:usb0="00000287" w:usb1="00000000" w:usb2="00000000" w:usb3="00000000" w:csb0="0000009F" w:csb1="00000000"/>
    <w:embedRegular r:id="rId8" w:fontKey="{24A6F713-1AE5-408D-A9B4-EBA29AE23B0A}"/>
    <w:embedBold r:id="rId9" w:fontKey="{10CE8042-1187-4FF6-9C68-330458FC147D}"/>
    <w:embedItalic r:id="rId10" w:fontKey="{239F1CF3-95F3-4409-B429-E5DA4769AC47}"/>
  </w:font>
  <w:font w:name="Franklin Gothic Demi">
    <w:panose1 w:val="020B0703020102020204"/>
    <w:charset w:val="00"/>
    <w:family w:val="swiss"/>
    <w:pitch w:val="variable"/>
    <w:sig w:usb0="00000287" w:usb1="00000000" w:usb2="00000000" w:usb3="00000000" w:csb0="0000009F" w:csb1="00000000"/>
    <w:embedRegular r:id="rId11" w:fontKey="{99A50E85-703C-4FD2-BD0C-ECEB2FC32D97}"/>
    <w:embedBold r:id="rId12" w:fontKey="{AA8EA714-39D5-497C-A6F9-AFBBC9722099}"/>
    <w:embedItalic r:id="rId13" w:fontKey="{FD6D84CE-0517-4318-9F64-55CFD3BE6C05}"/>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4" w:fontKey="{4D782ECB-5F02-403E-A553-52DA1AEA1B0E}"/>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5" w:fontKey="{67F2AB15-9809-4134-A4A9-B8D7916549AC}"/>
  </w:font>
  <w:font w:name="MS Mincho">
    <w:altName w:val="ＭＳ 明朝"/>
    <w:panose1 w:val="02020609040205080304"/>
    <w:charset w:val="80"/>
    <w:family w:val="modern"/>
    <w:pitch w:val="fixed"/>
    <w:sig w:usb0="E00002FF" w:usb1="6AC7FDFB" w:usb2="08000012" w:usb3="00000000" w:csb0="0002009F" w:csb1="00000000"/>
  </w:font>
  <w:font w:name="@Yu Gothic UI Semilight">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16" w:fontKey="{CDE34EA2-2E2E-46F8-825D-B8D81A40F2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5948E" w14:textId="77777777" w:rsidR="0046041F" w:rsidRDefault="0046041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048D" w14:textId="57A6FAF2" w:rsidR="00F00C3B" w:rsidRDefault="00F00C3B"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AD481A" w14:textId="77777777" w:rsidR="00F00C3B" w:rsidRPr="009F3037" w:rsidRDefault="00F00C3B" w:rsidP="00CF4090">
    <w:pPr>
      <w:pStyle w:val="Header"/>
      <w:rPr>
        <w:rFonts w:ascii="Franklin Gothic Demi" w:eastAsiaTheme="minorHAnsi" w:hAnsi="Franklin Gothic Demi" w:cs="Times New Roman"/>
        <w:color w:val="FFFFFF" w:themeColor="accent6"/>
        <w:highlight w:val="black"/>
      </w:rPr>
    </w:pPr>
    <w:r w:rsidRPr="002F0D76">
      <w:rPr>
        <w:noProof/>
        <w:szCs w:val="20"/>
      </w:rPr>
      <w:ptab w:relativeTo="margin" w:alignment="center" w:leader="none"/>
    </w:r>
    <w:r w:rsidRPr="002F0D76">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0ECBFAD1" w:rsidR="004564D3" w:rsidRDefault="004564D3" w:rsidP="00082417">
    <w:pPr>
      <w:pStyle w:val="Header"/>
      <w:pBdr>
        <w:top w:val="single" w:sz="8" w:space="1" w:color="auto"/>
      </w:pBdr>
    </w:pPr>
    <w:r>
      <w:t xml:space="preserve">Appendix </w:t>
    </w:r>
    <w:r w:rsidR="005F6816">
      <w:t>B</w:t>
    </w:r>
    <w:r>
      <w:t>: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2F0D76">
      <w:rPr>
        <w:noProof/>
        <w:szCs w:val="20"/>
      </w:rPr>
      <w:ptab w:relativeTo="margin" w:alignment="center" w:leader="none"/>
    </w:r>
    <w:r w:rsidRPr="002F0D76">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123004CE" w:rsidR="004564D3" w:rsidRDefault="004564D3" w:rsidP="00082417">
    <w:pPr>
      <w:pStyle w:val="Header"/>
      <w:pBdr>
        <w:top w:val="single" w:sz="8" w:space="1" w:color="auto"/>
      </w:pBdr>
    </w:pPr>
    <w:r>
      <w:t xml:space="preserve">Appendix </w:t>
    </w:r>
    <w:r w:rsidR="003C6427">
      <w:t>C</w:t>
    </w:r>
    <w:r w:rsidR="00447828">
      <w:t xml:space="preserve">: </w:t>
    </w:r>
    <w:r w:rsidR="0046041F">
      <w:t>Malicious Activity</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2F0D76">
      <w:rPr>
        <w:noProof/>
        <w:szCs w:val="20"/>
      </w:rPr>
      <w:ptab w:relativeTo="margin" w:alignment="center" w:leader="none"/>
    </w:r>
    <w:r w:rsidRPr="002F0D76">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4F2EF" w14:textId="2C685C55" w:rsidR="00524CFB" w:rsidRDefault="00524CFB" w:rsidP="00925485">
    <w:pPr>
      <w:pStyle w:val="Header"/>
      <w:pBdr>
        <w:top w:val="single" w:sz="8" w:space="1" w:color="auto"/>
      </w:pBdr>
    </w:pPr>
    <w:r>
      <w:t xml:space="preserve">Appendix </w:t>
    </w:r>
    <w:r w:rsidR="003D319C">
      <w:t>D</w:t>
    </w:r>
    <w:r w:rsidR="004F73B7">
      <w:t>: Contacts and Resources</w:t>
    </w:r>
    <w:r w:rsidRPr="00F2393D">
      <w:tab/>
    </w:r>
    <w:r w:rsidRPr="00F2393D">
      <w:fldChar w:fldCharType="begin"/>
    </w:r>
    <w:r w:rsidRPr="00F2393D">
      <w:instrText xml:space="preserve"> PAGE   \* MERGEFORMAT </w:instrText>
    </w:r>
    <w:r w:rsidRPr="00F2393D">
      <w:fldChar w:fldCharType="separate"/>
    </w:r>
    <w:r>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D8875F2" w14:textId="77777777" w:rsidR="00524CFB" w:rsidRPr="009F3037" w:rsidRDefault="00524CFB" w:rsidP="00CF4090">
    <w:pPr>
      <w:pStyle w:val="Header"/>
      <w:rPr>
        <w:color w:val="FFFFFF" w:themeColor="accent6"/>
      </w:rPr>
    </w:pPr>
    <w:r w:rsidRPr="002F0D76">
      <w:rPr>
        <w:noProof/>
        <w:szCs w:val="20"/>
      </w:rPr>
      <w:ptab w:relativeTo="margin" w:alignment="center" w:leader="none"/>
    </w:r>
    <w:r w:rsidRPr="002F0D76">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348B1" w14:textId="4CCDC770" w:rsidR="004F73B7" w:rsidRDefault="004F73B7" w:rsidP="00925485">
    <w:pPr>
      <w:pStyle w:val="Header"/>
      <w:pBdr>
        <w:top w:val="single" w:sz="8" w:space="1" w:color="auto"/>
      </w:pBdr>
    </w:pPr>
    <w:r>
      <w:t xml:space="preserve">Appendix </w:t>
    </w:r>
    <w:r w:rsidR="003D319C">
      <w:t>E</w:t>
    </w:r>
    <w:r>
      <w:t>: Acronyms</w:t>
    </w:r>
    <w:r w:rsidRPr="00F2393D">
      <w:tab/>
    </w:r>
    <w:r w:rsidRPr="00F2393D">
      <w:fldChar w:fldCharType="begin"/>
    </w:r>
    <w:r w:rsidRPr="00F2393D">
      <w:instrText xml:space="preserve"> PAGE   \* MERGEFORMAT </w:instrText>
    </w:r>
    <w:r w:rsidRPr="00F2393D">
      <w:fldChar w:fldCharType="separate"/>
    </w:r>
    <w:r>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2388B37" w14:textId="77777777" w:rsidR="004F73B7" w:rsidRPr="009F3037" w:rsidRDefault="004F73B7" w:rsidP="00CF4090">
    <w:pPr>
      <w:pStyle w:val="Header"/>
      <w:rPr>
        <w:color w:val="FFFFFF" w:themeColor="accent6"/>
      </w:rPr>
    </w:pPr>
    <w:r w:rsidRPr="002F0D76">
      <w:rPr>
        <w:noProof/>
        <w:szCs w:val="20"/>
      </w:rPr>
      <w:ptab w:relativeTo="margin" w:alignment="center" w:leader="none"/>
    </w:r>
    <w:r w:rsidRPr="002F0D76">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Pr="001866CF" w:rsidRDefault="00B57F89" w:rsidP="00BA57FF">
    <w:pPr>
      <w:pStyle w:val="Footer"/>
      <w:ind w:left="720" w:right="799"/>
      <w:jc w:val="both"/>
      <w:rPr>
        <w:rStyle w:val="DisclaimerChar"/>
        <w:rFonts w:ascii="Franklin Gothic Book" w:hAnsi="Franklin Gothic Book"/>
        <w:szCs w:val="20"/>
      </w:rPr>
    </w:pPr>
    <w:r w:rsidRPr="001866CF">
      <w:rPr>
        <w:rStyle w:val="DisclaimerChar"/>
        <w:rFonts w:ascii="Franklin Gothic Book" w:hAnsi="Franklin Gothic Book"/>
      </w:rPr>
      <w:t xml:space="preserve">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w:t>
    </w:r>
    <w:proofErr w:type="gramStart"/>
    <w:r w:rsidRPr="00DE05B7">
      <w:rPr>
        <w:rStyle w:val="DisclaimerChar"/>
        <w:rFonts w:ascii="Franklin Gothic Book" w:hAnsi="Franklin Gothic Book"/>
        <w:highlight w:val="yellow"/>
      </w:rPr>
      <w:t>TLP:</w:t>
    </w:r>
    <w:r w:rsidRPr="001866CF">
      <w:rPr>
        <w:rStyle w:val="DisclaimerChar"/>
        <w:rFonts w:ascii="Franklin Gothic Book" w:hAnsi="Franklin Gothic Book"/>
        <w:highlight w:val="yellow"/>
      </w:rPr>
      <w:t>CLEAR</w:t>
    </w:r>
    <w:proofErr w:type="gramEnd"/>
    <w:r w:rsidRPr="001866CF">
      <w:rPr>
        <w:rStyle w:val="DisclaimerChar"/>
        <w:rFonts w:ascii="Franklin Gothic Book" w:hAnsi="Franklin Gothic Book"/>
      </w:rPr>
      <w:t xml:space="preserve">: Recipients can spread this to the world, there is no limit on disclosure. Subject to standard copyright rules, </w:t>
    </w:r>
    <w:proofErr w:type="gramStart"/>
    <w:r w:rsidRPr="001866CF">
      <w:rPr>
        <w:rStyle w:val="DisclaimerChar"/>
        <w:rFonts w:ascii="Franklin Gothic Book" w:hAnsi="Franklin Gothic Book"/>
        <w:highlight w:val="yellow"/>
      </w:rPr>
      <w:t>TLP:CLEAR</w:t>
    </w:r>
    <w:proofErr w:type="gramEnd"/>
    <w:r w:rsidRPr="001866CF">
      <w:rPr>
        <w:rStyle w:val="DisclaimerChar"/>
        <w:rFonts w:ascii="Franklin Gothic Book" w:hAnsi="Franklin Gothic Book"/>
      </w:rPr>
      <w:t xml:space="preserve"> information may be shared without restriction. For more information on the Traffic Light Protocol, see </w:t>
    </w:r>
    <w:hyperlink r:id="rId1">
      <w:r w:rsidR="53BC9A41" w:rsidRPr="001866CF">
        <w:rPr>
          <w:rStyle w:val="Hyperlink"/>
          <w:rFonts w:cs="Times New Roman"/>
          <w:sz w:val="16"/>
          <w:szCs w:val="16"/>
        </w:rPr>
        <w:t>https://www.cisa.gov/tlp</w:t>
      </w:r>
    </w:hyperlink>
    <w:r w:rsidR="53BC9A41" w:rsidRPr="001866CF">
      <w:rPr>
        <w:rStyle w:val="DisclaimerChar"/>
        <w:rFonts w:ascii="Franklin Gothic Book" w:hAnsi="Franklin Gothic Book"/>
      </w:rPr>
      <w:t xml:space="preserve">. </w:t>
    </w:r>
  </w:p>
  <w:p w14:paraId="7D0EDE54" w14:textId="66EAE56F" w:rsidR="004564D3" w:rsidRPr="00BD3784" w:rsidRDefault="004564D3" w:rsidP="00520D12">
    <w:pPr>
      <w:pStyle w:val="Footer"/>
      <w:ind w:right="270"/>
    </w:pPr>
    <w:r>
      <w:rPr>
        <w:noProof/>
      </w:rPr>
      <w:ptab w:relativeTo="margin" w:alignment="center" w:leader="none"/>
    </w:r>
  </w:p>
  <w:p w14:paraId="3E7428F0" w14:textId="3A56F953" w:rsidR="004564D3" w:rsidRPr="009F3037" w:rsidRDefault="00E63DF7"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TLP:CLEAR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64BD7" w14:textId="77777777" w:rsidR="00493E36" w:rsidRDefault="00493E36" w:rsidP="00925485">
    <w:pPr>
      <w:pStyle w:val="Header"/>
      <w:pBdr>
        <w:top w:val="single" w:sz="8" w:space="1" w:color="auto"/>
      </w:pBdr>
    </w:pPr>
    <w:r>
      <w:t>General Information</w:t>
    </w:r>
    <w:r w:rsidRPr="00F2393D">
      <w:tab/>
    </w:r>
    <w:r w:rsidRPr="00F2393D">
      <w:fldChar w:fldCharType="begin"/>
    </w:r>
    <w:r w:rsidRPr="00F2393D">
      <w:instrText xml:space="preserve"> PAGE   \* MERGEFORMAT </w:instrText>
    </w:r>
    <w:r w:rsidRPr="00F2393D">
      <w:fldChar w:fldCharType="separate"/>
    </w:r>
    <w:r>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30384149" w14:textId="77777777" w:rsidR="00493E36" w:rsidRPr="009F3037" w:rsidRDefault="00493E36" w:rsidP="00CF4090">
    <w:pPr>
      <w:pStyle w:val="Header"/>
      <w:rPr>
        <w:rFonts w:ascii="Franklin Gothic Demi" w:eastAsiaTheme="minorHAnsi" w:hAnsi="Franklin Gothic Demi" w:cs="Times New Roman"/>
        <w:color w:val="FFFFFF" w:themeColor="accent6"/>
        <w:highlight w:val="black"/>
      </w:rPr>
    </w:pPr>
    <w:r w:rsidRPr="00211E1B">
      <w:rPr>
        <w:noProof/>
        <w:szCs w:val="20"/>
      </w:rPr>
      <w:ptab w:relativeTo="margin" w:alignment="center" w:leader="none"/>
    </w:r>
    <w:r w:rsidRPr="00211E1B">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7C40" w14:textId="77777777" w:rsidR="008A0DF7" w:rsidRDefault="008A0DF7"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3A9A7572" w14:textId="77777777" w:rsidR="008A0DF7" w:rsidRPr="009F3037" w:rsidRDefault="008A0DF7" w:rsidP="00CF4090">
    <w:pPr>
      <w:pStyle w:val="Header"/>
      <w:rPr>
        <w:rFonts w:ascii="Franklin Gothic Demi" w:eastAsiaTheme="minorHAnsi" w:hAnsi="Franklin Gothic Demi" w:cs="Times New Roman"/>
        <w:color w:val="FFFFFF" w:themeColor="accent6"/>
        <w:highlight w:val="black"/>
      </w:rPr>
    </w:pPr>
    <w:r w:rsidRPr="00211E1B">
      <w:rPr>
        <w:noProof/>
        <w:szCs w:val="20"/>
      </w:rPr>
      <w:ptab w:relativeTo="margin" w:alignment="center" w:leader="none"/>
    </w:r>
    <w:r w:rsidRPr="00211E1B">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01431B8F" w:rsidR="004564D3" w:rsidRDefault="00A31868"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22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2F0D76">
      <w:rPr>
        <w:noProof/>
        <w:szCs w:val="20"/>
      </w:rPr>
      <w:ptab w:relativeTo="margin" w:alignment="center" w:leader="none"/>
    </w:r>
    <w:r w:rsidRPr="002F0D76">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C39C0" w14:textId="77777777" w:rsidR="007711C8" w:rsidRDefault="007711C8" w:rsidP="000F70D8">
      <w:r>
        <w:separator/>
      </w:r>
    </w:p>
  </w:footnote>
  <w:footnote w:type="continuationSeparator" w:id="0">
    <w:p w14:paraId="7BC54458" w14:textId="77777777" w:rsidR="007711C8" w:rsidRDefault="007711C8" w:rsidP="000F70D8">
      <w:r>
        <w:continuationSeparator/>
      </w:r>
    </w:p>
  </w:footnote>
  <w:footnote w:type="continuationNotice" w:id="1">
    <w:p w14:paraId="6593694C" w14:textId="77777777" w:rsidR="007711C8" w:rsidRPr="0089256A" w:rsidRDefault="007711C8" w:rsidP="000F70D8">
      <w:pPr>
        <w:pStyle w:val="Footer"/>
      </w:pPr>
    </w:p>
  </w:footnote>
  <w:footnote w:id="2">
    <w:p w14:paraId="55AD4D03" w14:textId="77777777" w:rsidR="00C128DA" w:rsidRPr="00D84913" w:rsidRDefault="00C128DA" w:rsidP="00C128DA">
      <w:pPr>
        <w:pStyle w:val="FootnoteText"/>
        <w:jc w:val="both"/>
        <w:rPr>
          <w:sz w:val="17"/>
          <w:szCs w:val="17"/>
        </w:rPr>
      </w:pPr>
      <w:r w:rsidRPr="00D84913">
        <w:rPr>
          <w:rStyle w:val="FootnoteReference"/>
          <w:sz w:val="17"/>
          <w:szCs w:val="17"/>
        </w:rPr>
        <w:footnoteRef/>
      </w:r>
      <w:r w:rsidRPr="00D84913">
        <w:rPr>
          <w:sz w:val="17"/>
          <w:szCs w:val="17"/>
        </w:rPr>
        <w:t xml:space="preserve"> “Computer Security Resource Center Glossary: Cyber Resilience,” National Institute of S</w:t>
      </w:r>
      <w:r>
        <w:rPr>
          <w:sz w:val="17"/>
          <w:szCs w:val="17"/>
        </w:rPr>
        <w:t>tandards</w:t>
      </w:r>
      <w:r w:rsidRPr="00D84913">
        <w:rPr>
          <w:sz w:val="17"/>
          <w:szCs w:val="17"/>
        </w:rPr>
        <w:t xml:space="preserve"> and Technology, accessed August 2, 2023, </w:t>
      </w:r>
      <w:hyperlink r:id="rId1" w:history="1">
        <w:r w:rsidRPr="00D84913">
          <w:rPr>
            <w:rStyle w:val="Hyperlink"/>
            <w:sz w:val="17"/>
            <w:szCs w:val="17"/>
          </w:rPr>
          <w:t>https://csrc.nist.gov/glossary/term/cyber_resiliency</w:t>
        </w:r>
      </w:hyperlink>
      <w:r w:rsidRPr="00D84913">
        <w:rPr>
          <w:sz w:val="17"/>
          <w:szCs w:val="17"/>
        </w:rPr>
        <w:t xml:space="preserve">. </w:t>
      </w:r>
    </w:p>
  </w:footnote>
  <w:footnote w:id="3">
    <w:p w14:paraId="74703E49" w14:textId="77777777" w:rsidR="00C128DA" w:rsidRPr="00F414D1" w:rsidRDefault="00C128DA" w:rsidP="00C128DA">
      <w:pPr>
        <w:pStyle w:val="FootnoteText"/>
        <w:rPr>
          <w:sz w:val="17"/>
          <w:szCs w:val="17"/>
        </w:rPr>
      </w:pPr>
      <w:r w:rsidRPr="00F414D1">
        <w:rPr>
          <w:rStyle w:val="FootnoteReference"/>
          <w:sz w:val="17"/>
          <w:szCs w:val="17"/>
        </w:rPr>
        <w:footnoteRef/>
      </w:r>
      <w:r w:rsidRPr="00F414D1">
        <w:rPr>
          <w:sz w:val="17"/>
          <w:szCs w:val="17"/>
        </w:rPr>
        <w:t xml:space="preserve"> “Homeland Security Exercise and Evaluation Program,” </w:t>
      </w:r>
      <w:r>
        <w:rPr>
          <w:sz w:val="17"/>
          <w:szCs w:val="17"/>
        </w:rPr>
        <w:t xml:space="preserve">FEMA, </w:t>
      </w:r>
      <w:r w:rsidRPr="00F414D1">
        <w:rPr>
          <w:sz w:val="17"/>
          <w:szCs w:val="17"/>
        </w:rPr>
        <w:t xml:space="preserve">February 2020, </w:t>
      </w:r>
      <w:hyperlink r:id="rId2" w:history="1">
        <w:r w:rsidRPr="00F414D1">
          <w:rPr>
            <w:rStyle w:val="Hyperlink"/>
            <w:sz w:val="17"/>
            <w:szCs w:val="17"/>
          </w:rPr>
          <w:t>https://www.fema.gov/emergency-managers/national-preparedness/exercises/hseep</w:t>
        </w:r>
      </w:hyperlink>
      <w:r w:rsidRPr="00F414D1">
        <w:rPr>
          <w:sz w:val="17"/>
          <w:szCs w:val="17"/>
        </w:rPr>
        <w:t xml:space="preserve">. </w:t>
      </w:r>
    </w:p>
  </w:footnote>
  <w:footnote w:id="4">
    <w:p w14:paraId="5F35B1E0" w14:textId="2232DE78" w:rsidR="00AF5C63" w:rsidRPr="004D75A1" w:rsidRDefault="00AF5C63">
      <w:pPr>
        <w:pStyle w:val="FootnoteText"/>
        <w:rPr>
          <w:sz w:val="17"/>
          <w:szCs w:val="17"/>
        </w:rPr>
      </w:pPr>
      <w:r w:rsidRPr="004D75A1">
        <w:rPr>
          <w:rStyle w:val="FootnoteReference"/>
          <w:sz w:val="17"/>
          <w:szCs w:val="17"/>
        </w:rPr>
        <w:footnoteRef/>
      </w:r>
      <w:r w:rsidRPr="004D75A1">
        <w:rPr>
          <w:sz w:val="17"/>
          <w:szCs w:val="17"/>
        </w:rPr>
        <w:t xml:space="preserve"> This document does not intend to map directly to any regulatory requirements to which members of this sector may be subject, nor is it intending to suggest that compliance with the CPGs would be sufficient to meet any such regulatory requirements.</w:t>
      </w:r>
    </w:p>
  </w:footnote>
  <w:footnote w:id="5">
    <w:p w14:paraId="4309F687" w14:textId="77777777" w:rsidR="004401BC" w:rsidRPr="001E574C" w:rsidRDefault="004401BC" w:rsidP="004401BC">
      <w:pPr>
        <w:pStyle w:val="FootnoteText"/>
        <w:rPr>
          <w:sz w:val="17"/>
          <w:szCs w:val="17"/>
        </w:rPr>
      </w:pPr>
      <w:r w:rsidRPr="001E574C">
        <w:rPr>
          <w:rStyle w:val="FootnoteReference"/>
          <w:sz w:val="17"/>
          <w:szCs w:val="17"/>
        </w:rPr>
        <w:footnoteRef/>
      </w:r>
      <w:r w:rsidRPr="001E574C">
        <w:rPr>
          <w:sz w:val="17"/>
          <w:szCs w:val="17"/>
        </w:rPr>
        <w:t xml:space="preserve"> </w:t>
      </w:r>
      <w:r w:rsidRPr="00485DDD">
        <w:rPr>
          <w:sz w:val="17"/>
          <w:szCs w:val="17"/>
        </w:rPr>
        <w:t xml:space="preserve">FEMA, “Homeland Security Exercise and Evaluation Program,” January 2020, </w:t>
      </w:r>
      <w:hyperlink r:id="rId3" w:history="1">
        <w:r w:rsidRPr="00485DDD">
          <w:rPr>
            <w:rStyle w:val="Hyperlink"/>
            <w:sz w:val="17"/>
            <w:szCs w:val="17"/>
          </w:rPr>
          <w:t>https://www.fema.gov/emergency-managers/national-preparedness/exercises/hseep</w:t>
        </w:r>
      </w:hyperlink>
      <w:r>
        <w:rPr>
          <w:sz w:val="17"/>
          <w:szCs w:val="17"/>
        </w:rPr>
        <w:t>.</w:t>
      </w:r>
    </w:p>
  </w:footnote>
  <w:footnote w:id="6">
    <w:p w14:paraId="3FEEBCF2" w14:textId="2828261D" w:rsidR="00F96883" w:rsidRPr="00324D4D" w:rsidRDefault="00F96883">
      <w:pPr>
        <w:pStyle w:val="FootnoteText"/>
        <w:rPr>
          <w:sz w:val="17"/>
          <w:szCs w:val="17"/>
        </w:rPr>
      </w:pPr>
      <w:r w:rsidRPr="00324D4D">
        <w:rPr>
          <w:rStyle w:val="FootnoteReference"/>
          <w:sz w:val="17"/>
          <w:szCs w:val="17"/>
        </w:rPr>
        <w:footnoteRef/>
      </w:r>
      <w:r w:rsidRPr="00324D4D">
        <w:rPr>
          <w:sz w:val="17"/>
          <w:szCs w:val="17"/>
        </w:rPr>
        <w:t xml:space="preserve"> CISA Cybersecurity Alerts &amp; Advisories, </w:t>
      </w:r>
      <w:hyperlink r:id="rId4" w:history="1">
        <w:r w:rsidRPr="00324D4D">
          <w:rPr>
            <w:rStyle w:val="Hyperlink"/>
            <w:sz w:val="17"/>
            <w:szCs w:val="17"/>
          </w:rPr>
          <w:t>https://www.cisa.gov/news-events/cybersecurity-advisories</w:t>
        </w:r>
      </w:hyperlink>
    </w:p>
  </w:footnote>
  <w:footnote w:id="7">
    <w:p w14:paraId="41D9D9E7" w14:textId="77777777" w:rsidR="000768F1" w:rsidRPr="00324D4D" w:rsidRDefault="000768F1" w:rsidP="000768F1">
      <w:pPr>
        <w:pStyle w:val="FootnoteText"/>
        <w:jc w:val="both"/>
        <w:rPr>
          <w:sz w:val="17"/>
          <w:szCs w:val="17"/>
        </w:rPr>
      </w:pPr>
      <w:r w:rsidRPr="00324D4D">
        <w:rPr>
          <w:rStyle w:val="FootnoteReference"/>
          <w:rFonts w:eastAsiaTheme="majorEastAsia"/>
          <w:sz w:val="17"/>
          <w:szCs w:val="17"/>
        </w:rPr>
        <w:footnoteRef/>
      </w:r>
      <w:r w:rsidRPr="00324D4D">
        <w:rPr>
          <w:sz w:val="17"/>
          <w:szCs w:val="17"/>
        </w:rPr>
        <w:t xml:space="preserve"> CISA Resources, “Zero Trust Maturity Model,” </w:t>
      </w:r>
      <w:hyperlink r:id="rId5" w:history="1">
        <w:r w:rsidRPr="00324D4D">
          <w:rPr>
            <w:rStyle w:val="Hyperlink"/>
            <w:sz w:val="17"/>
            <w:szCs w:val="17"/>
          </w:rPr>
          <w:t>https://www.cisa.gov/zero-trust-maturity-model</w:t>
        </w:r>
      </w:hyperlink>
      <w:r w:rsidRPr="00324D4D">
        <w:rPr>
          <w:sz w:val="17"/>
          <w:szCs w:val="17"/>
        </w:rPr>
        <w:t xml:space="preserve"> </w:t>
      </w:r>
    </w:p>
  </w:footnote>
  <w:footnote w:id="8">
    <w:p w14:paraId="60947ABB" w14:textId="05FE96C4" w:rsidR="0023421C" w:rsidRPr="0023421C" w:rsidRDefault="0023421C">
      <w:pPr>
        <w:pStyle w:val="FootnoteText"/>
        <w:rPr>
          <w:sz w:val="17"/>
          <w:szCs w:val="17"/>
        </w:rPr>
      </w:pPr>
      <w:r w:rsidRPr="00324D4D">
        <w:rPr>
          <w:rStyle w:val="FootnoteReference"/>
          <w:sz w:val="17"/>
          <w:szCs w:val="17"/>
        </w:rPr>
        <w:footnoteRef/>
      </w:r>
      <w:r w:rsidRPr="00324D4D">
        <w:rPr>
          <w:sz w:val="17"/>
          <w:szCs w:val="17"/>
        </w:rPr>
        <w:t xml:space="preserve"> NIST CPRT - CSF 2.0, “PR.AT-01 – </w:t>
      </w:r>
      <w:r w:rsidR="00F63BED" w:rsidRPr="00324D4D">
        <w:rPr>
          <w:sz w:val="17"/>
          <w:szCs w:val="17"/>
        </w:rPr>
        <w:t>Personnel are provided with awareness and training so that they possess the knowledge and skills to perform general tasks with cybersecurity risks in mind</w:t>
      </w:r>
      <w:r w:rsidRPr="00324D4D">
        <w:rPr>
          <w:sz w:val="17"/>
          <w:szCs w:val="17"/>
        </w:rPr>
        <w:t xml:space="preserve">,” </w:t>
      </w:r>
      <w:hyperlink r:id="rId6" w:anchor="/cprt/framework/version/CSF_2_0_0/home?element=PR.AT-01" w:history="1">
        <w:r w:rsidRPr="00324D4D">
          <w:rPr>
            <w:rStyle w:val="Hyperlink"/>
            <w:sz w:val="17"/>
            <w:szCs w:val="17"/>
          </w:rPr>
          <w:t>https://csrc.nist.gov/projects/cprt/catalog#/cprt/framework/version/CSF_2_0_0/home?element=PR.AT-01</w:t>
        </w:r>
      </w:hyperlink>
      <w:r>
        <w:rPr>
          <w:sz w:val="17"/>
          <w:szCs w:val="17"/>
        </w:rPr>
        <w:t xml:space="preserve"> </w:t>
      </w:r>
    </w:p>
  </w:footnote>
  <w:footnote w:id="9">
    <w:p w14:paraId="0243097A" w14:textId="1AC7D2A9" w:rsidR="00966B67" w:rsidRPr="00E802EC" w:rsidRDefault="00966B67" w:rsidP="00966B67">
      <w:pPr>
        <w:pStyle w:val="FootnoteText"/>
        <w:rPr>
          <w:sz w:val="17"/>
          <w:szCs w:val="17"/>
        </w:rPr>
      </w:pPr>
      <w:r w:rsidRPr="00E802EC">
        <w:rPr>
          <w:rStyle w:val="FootnoteReference"/>
          <w:sz w:val="17"/>
          <w:szCs w:val="17"/>
        </w:rPr>
        <w:footnoteRef/>
      </w:r>
      <w:r w:rsidRPr="00E802EC">
        <w:rPr>
          <w:sz w:val="17"/>
          <w:szCs w:val="17"/>
        </w:rPr>
        <w:t xml:space="preserve"> </w:t>
      </w:r>
      <w:r w:rsidR="00087E75" w:rsidRPr="00E802EC">
        <w:rPr>
          <w:sz w:val="17"/>
          <w:szCs w:val="17"/>
        </w:rPr>
        <w:t>NIST CPRT – CSF 2.0, “</w:t>
      </w:r>
      <w:r w:rsidR="00292A3F" w:rsidRPr="00E802EC">
        <w:rPr>
          <w:sz w:val="17"/>
          <w:szCs w:val="17"/>
        </w:rPr>
        <w:t xml:space="preserve">GV.SC – Govern; </w:t>
      </w:r>
      <w:r w:rsidR="00400EC6" w:rsidRPr="00E802EC">
        <w:rPr>
          <w:sz w:val="17"/>
          <w:szCs w:val="17"/>
        </w:rPr>
        <w:t xml:space="preserve">Cybersecurity </w:t>
      </w:r>
      <w:r w:rsidR="00292A3F" w:rsidRPr="00E802EC">
        <w:rPr>
          <w:sz w:val="17"/>
          <w:szCs w:val="17"/>
        </w:rPr>
        <w:t xml:space="preserve">Supply Chain Risk Management,” </w:t>
      </w:r>
      <w:r w:rsidRPr="00E802EC">
        <w:rPr>
          <w:sz w:val="17"/>
          <w:szCs w:val="17"/>
        </w:rPr>
        <w:t xml:space="preserve"> </w:t>
      </w:r>
      <w:hyperlink r:id="rId7" w:anchor="/cprt/framework/version/CSF_2_0_0/home?element=GV.SC" w:history="1">
        <w:r w:rsidR="00400EC6" w:rsidRPr="00E802EC">
          <w:rPr>
            <w:rStyle w:val="Hyperlink"/>
            <w:sz w:val="17"/>
            <w:szCs w:val="17"/>
          </w:rPr>
          <w:t>https://csrc.nist.gov/projects/cprt/catalog#/cprt/framework/version/CSF_2_0_0/home?element=GV.SC</w:t>
        </w:r>
      </w:hyperlink>
      <w:r w:rsidR="00400EC6" w:rsidRPr="00E802EC">
        <w:rPr>
          <w:sz w:val="17"/>
          <w:szCs w:val="17"/>
        </w:rPr>
        <w:t xml:space="preserve"> </w:t>
      </w:r>
    </w:p>
  </w:footnote>
  <w:footnote w:id="10">
    <w:p w14:paraId="0560CB4F" w14:textId="52AEAA94" w:rsidR="00F63BED" w:rsidRPr="00F63BED" w:rsidRDefault="00F63BED">
      <w:pPr>
        <w:pStyle w:val="FootnoteText"/>
        <w:rPr>
          <w:sz w:val="17"/>
          <w:szCs w:val="17"/>
        </w:rPr>
      </w:pPr>
      <w:r w:rsidRPr="00E802EC">
        <w:rPr>
          <w:rStyle w:val="FootnoteReference"/>
          <w:sz w:val="17"/>
          <w:szCs w:val="17"/>
        </w:rPr>
        <w:footnoteRef/>
      </w:r>
      <w:r w:rsidRPr="00E802EC">
        <w:rPr>
          <w:sz w:val="17"/>
          <w:szCs w:val="17"/>
        </w:rPr>
        <w:t xml:space="preserve"> NIST</w:t>
      </w:r>
      <w:r w:rsidR="00F54B0C">
        <w:rPr>
          <w:sz w:val="17"/>
          <w:szCs w:val="17"/>
        </w:rPr>
        <w:t xml:space="preserve"> </w:t>
      </w:r>
      <w:r w:rsidRPr="00E802EC">
        <w:rPr>
          <w:sz w:val="17"/>
          <w:szCs w:val="17"/>
        </w:rPr>
        <w:t>CPRT – CSF 2.0, “</w:t>
      </w:r>
      <w:r w:rsidRPr="00E802EC">
        <w:rPr>
          <w:color w:val="1B1B1B"/>
          <w:sz w:val="17"/>
          <w:szCs w:val="17"/>
          <w:shd w:val="clear" w:color="auto" w:fill="FFFFFF"/>
        </w:rPr>
        <w:t xml:space="preserve">RS.MA-02: Incident reports are triaged and validated,” </w:t>
      </w:r>
      <w:hyperlink r:id="rId8" w:anchor="/cprt/framework/version/CSF_2_0_0/home?element=RS.MA-02" w:history="1">
        <w:r w:rsidRPr="00E802EC">
          <w:rPr>
            <w:rStyle w:val="Hyperlink"/>
            <w:sz w:val="17"/>
            <w:szCs w:val="17"/>
          </w:rPr>
          <w:t>https://csrc.nist.gov/projects/cprt/catalog#/cprt/framework/version/CSF_2_0_0/home?element=RS.MA-02</w:t>
        </w:r>
      </w:hyperlink>
      <w:r w:rsidRPr="00E802EC">
        <w:rPr>
          <w:sz w:val="17"/>
          <w:szCs w:val="17"/>
        </w:rPr>
        <w:t xml:space="preserve"> </w:t>
      </w:r>
    </w:p>
  </w:footnote>
  <w:footnote w:id="11">
    <w:p w14:paraId="4730F73E" w14:textId="77777777" w:rsidR="00C34522" w:rsidRDefault="00C34522" w:rsidP="00C34522">
      <w:pPr>
        <w:pStyle w:val="FootnoteText"/>
        <w:rPr>
          <w:sz w:val="17"/>
          <w:szCs w:val="17"/>
        </w:rPr>
      </w:pPr>
      <w:r>
        <w:rPr>
          <w:rStyle w:val="FootnoteReference"/>
          <w:sz w:val="17"/>
          <w:szCs w:val="17"/>
        </w:rPr>
        <w:footnoteRef/>
      </w:r>
      <w:r>
        <w:rPr>
          <w:sz w:val="17"/>
          <w:szCs w:val="17"/>
        </w:rPr>
        <w:t xml:space="preserve"> CISA, “Stop Ransomware,” </w:t>
      </w:r>
      <w:hyperlink r:id="rId9" w:history="1">
        <w:r>
          <w:rPr>
            <w:rStyle w:val="Hyperlink"/>
            <w:sz w:val="17"/>
            <w:szCs w:val="17"/>
          </w:rPr>
          <w:t>https://www.cisa.gov/stopransomware</w:t>
        </w:r>
      </w:hyperlink>
      <w:r>
        <w:rPr>
          <w:sz w:val="17"/>
          <w:szCs w:val="17"/>
        </w:rPr>
        <w:t xml:space="preserve"> </w:t>
      </w:r>
    </w:p>
  </w:footnote>
  <w:footnote w:id="12">
    <w:p w14:paraId="1DA9E484" w14:textId="62FF3BF7" w:rsidR="004B32E7" w:rsidRPr="004B32E7" w:rsidRDefault="004B32E7">
      <w:pPr>
        <w:pStyle w:val="FootnoteText"/>
        <w:rPr>
          <w:sz w:val="17"/>
          <w:szCs w:val="17"/>
        </w:rPr>
      </w:pPr>
      <w:r w:rsidRPr="004B32E7">
        <w:rPr>
          <w:rStyle w:val="FootnoteReference"/>
          <w:sz w:val="17"/>
          <w:szCs w:val="17"/>
        </w:rPr>
        <w:footnoteRef/>
      </w:r>
      <w:r w:rsidRPr="004B32E7">
        <w:rPr>
          <w:sz w:val="17"/>
          <w:szCs w:val="17"/>
        </w:rPr>
        <w:t xml:space="preserve"> NIST CPRT – CSF 2.0, “RS.CO:</w:t>
      </w:r>
      <w:r>
        <w:rPr>
          <w:sz w:val="17"/>
          <w:szCs w:val="17"/>
        </w:rPr>
        <w:t xml:space="preserve"> </w:t>
      </w:r>
      <w:r w:rsidRPr="004B32E7">
        <w:rPr>
          <w:sz w:val="17"/>
          <w:szCs w:val="17"/>
        </w:rPr>
        <w:t xml:space="preserve">Incident Response Reporting and Communication,” </w:t>
      </w:r>
      <w:hyperlink r:id="rId10" w:anchor="/cprt/framework/version/CSF_2_0_0/home?element=RS.CO" w:history="1">
        <w:r w:rsidRPr="006F1ABF">
          <w:rPr>
            <w:rStyle w:val="Hyperlink"/>
            <w:sz w:val="17"/>
            <w:szCs w:val="17"/>
          </w:rPr>
          <w:t>https://csrc.nist.gov/projects/cprt/catalog#/cprt/framework/version/CSF_2_0_0/home?element=RS.CO</w:t>
        </w:r>
      </w:hyperlink>
      <w:r>
        <w:rPr>
          <w:sz w:val="17"/>
          <w:szCs w:val="17"/>
        </w:rPr>
        <w:t xml:space="preserve"> </w:t>
      </w:r>
    </w:p>
  </w:footnote>
  <w:footnote w:id="13">
    <w:p w14:paraId="2C717C56" w14:textId="77777777" w:rsidR="00BE4667" w:rsidRPr="00516F29" w:rsidRDefault="00BE4667" w:rsidP="00BE4667">
      <w:pPr>
        <w:pStyle w:val="FootnoteText"/>
        <w:rPr>
          <w:rFonts w:cstheme="minorHAnsi"/>
          <w:sz w:val="17"/>
          <w:szCs w:val="17"/>
        </w:rPr>
      </w:pPr>
      <w:r w:rsidRPr="00516F29">
        <w:rPr>
          <w:rStyle w:val="FootnoteReference"/>
          <w:rFonts w:cstheme="minorHAnsi"/>
          <w:sz w:val="17"/>
          <w:szCs w:val="17"/>
        </w:rPr>
        <w:footnoteRef/>
      </w:r>
      <w:r w:rsidRPr="00516F29">
        <w:rPr>
          <w:rFonts w:cstheme="minorHAnsi"/>
          <w:sz w:val="17"/>
          <w:szCs w:val="17"/>
        </w:rPr>
        <w:t xml:space="preserve"> Matt </w:t>
      </w:r>
      <w:proofErr w:type="spellStart"/>
      <w:r w:rsidRPr="00516F29">
        <w:rPr>
          <w:rFonts w:cstheme="minorHAnsi"/>
          <w:sz w:val="17"/>
          <w:szCs w:val="17"/>
        </w:rPr>
        <w:t>Kapko</w:t>
      </w:r>
      <w:proofErr w:type="spellEnd"/>
      <w:r w:rsidRPr="00516F29">
        <w:rPr>
          <w:rFonts w:cstheme="minorHAnsi"/>
          <w:sz w:val="17"/>
          <w:szCs w:val="17"/>
        </w:rPr>
        <w:t xml:space="preserve">, “Credit Unions Recover from Outages Caused by Third-Party Ransomware Attack,” Cybersecurity Dive, December 14, 2023, </w:t>
      </w:r>
      <w:hyperlink r:id="rId11" w:history="1">
        <w:r w:rsidRPr="00516F29">
          <w:rPr>
            <w:rStyle w:val="Hyperlink"/>
            <w:rFonts w:cstheme="minorHAnsi"/>
            <w:sz w:val="17"/>
            <w:szCs w:val="17"/>
          </w:rPr>
          <w:t>https://www.cybersecuritydive.com/news/credit-unions-recover-third-party-ransomware/702540/</w:t>
        </w:r>
      </w:hyperlink>
      <w:r w:rsidRPr="00516F29">
        <w:rPr>
          <w:rFonts w:cstheme="minorHAnsi"/>
          <w:sz w:val="17"/>
          <w:szCs w:val="17"/>
        </w:rPr>
        <w:t>.</w:t>
      </w:r>
    </w:p>
  </w:footnote>
  <w:footnote w:id="14">
    <w:p w14:paraId="18BBA8F1" w14:textId="77777777" w:rsidR="00BE4667" w:rsidRPr="00516F29" w:rsidRDefault="00BE4667" w:rsidP="00BE4667">
      <w:pPr>
        <w:pStyle w:val="FootnoteText"/>
        <w:rPr>
          <w:sz w:val="17"/>
          <w:szCs w:val="17"/>
        </w:rPr>
      </w:pPr>
      <w:r w:rsidRPr="00516F29">
        <w:rPr>
          <w:rStyle w:val="FootnoteReference"/>
          <w:sz w:val="17"/>
          <w:szCs w:val="17"/>
        </w:rPr>
        <w:footnoteRef/>
      </w:r>
      <w:r w:rsidRPr="00516F29">
        <w:rPr>
          <w:sz w:val="17"/>
          <w:szCs w:val="17"/>
        </w:rPr>
        <w:t xml:space="preserve"> Jonathan Greig, “60 Credit Unions Facing Outages Due to Ransomware Attack on Popular Tech Provider,” </w:t>
      </w:r>
      <w:r w:rsidRPr="00516F29">
        <w:rPr>
          <w:i/>
          <w:iCs/>
          <w:sz w:val="17"/>
          <w:szCs w:val="17"/>
        </w:rPr>
        <w:t>The Record</w:t>
      </w:r>
      <w:r w:rsidRPr="00516F29">
        <w:rPr>
          <w:sz w:val="17"/>
          <w:szCs w:val="17"/>
        </w:rPr>
        <w:t xml:space="preserve">, December 1, 2023, </w:t>
      </w:r>
      <w:hyperlink r:id="rId12" w:history="1">
        <w:r w:rsidRPr="00516F29">
          <w:rPr>
            <w:rStyle w:val="Hyperlink"/>
            <w:sz w:val="17"/>
            <w:szCs w:val="17"/>
          </w:rPr>
          <w:t>https://therecord.media/credit-unions-facing-outages-due-to-ransomware</w:t>
        </w:r>
      </w:hyperlink>
      <w:r w:rsidRPr="00516F29">
        <w:rPr>
          <w:rStyle w:val="Hyperlink"/>
          <w:sz w:val="17"/>
          <w:szCs w:val="17"/>
        </w:rPr>
        <w:t xml:space="preserve">. </w:t>
      </w:r>
    </w:p>
  </w:footnote>
  <w:footnote w:id="15">
    <w:p w14:paraId="724CD3C7" w14:textId="77777777" w:rsidR="00BE4667" w:rsidRPr="00516F29" w:rsidRDefault="00BE4667" w:rsidP="00BE4667">
      <w:pPr>
        <w:pStyle w:val="FootnoteText"/>
        <w:rPr>
          <w:sz w:val="17"/>
          <w:szCs w:val="17"/>
        </w:rPr>
      </w:pPr>
      <w:r w:rsidRPr="00516F29">
        <w:rPr>
          <w:rStyle w:val="FootnoteReference"/>
          <w:sz w:val="17"/>
          <w:szCs w:val="17"/>
        </w:rPr>
        <w:footnoteRef/>
      </w:r>
      <w:r w:rsidRPr="00516F29">
        <w:rPr>
          <w:sz w:val="17"/>
          <w:szCs w:val="17"/>
        </w:rPr>
        <w:t xml:space="preserve"> </w:t>
      </w:r>
      <w:proofErr w:type="spellStart"/>
      <w:r w:rsidRPr="00516F29">
        <w:rPr>
          <w:sz w:val="17"/>
          <w:szCs w:val="17"/>
        </w:rPr>
        <w:t>Kapko</w:t>
      </w:r>
      <w:proofErr w:type="spellEnd"/>
      <w:r w:rsidRPr="00516F29">
        <w:rPr>
          <w:sz w:val="17"/>
          <w:szCs w:val="17"/>
        </w:rPr>
        <w:t xml:space="preserve">, ibid. </w:t>
      </w:r>
    </w:p>
  </w:footnote>
  <w:footnote w:id="16">
    <w:p w14:paraId="2642F68E" w14:textId="77777777" w:rsidR="00525D3C" w:rsidRPr="00516F29" w:rsidRDefault="00525D3C" w:rsidP="00525D3C">
      <w:pPr>
        <w:pStyle w:val="FootnoteText"/>
        <w:rPr>
          <w:sz w:val="17"/>
          <w:szCs w:val="17"/>
        </w:rPr>
      </w:pPr>
      <w:r w:rsidRPr="00516F29">
        <w:rPr>
          <w:rStyle w:val="FootnoteReference"/>
          <w:sz w:val="17"/>
          <w:szCs w:val="17"/>
        </w:rPr>
        <w:footnoteRef/>
      </w:r>
      <w:r w:rsidRPr="00516F29">
        <w:rPr>
          <w:sz w:val="17"/>
          <w:szCs w:val="17"/>
        </w:rPr>
        <w:t xml:space="preserve"> Alessandro </w:t>
      </w:r>
      <w:proofErr w:type="spellStart"/>
      <w:r w:rsidRPr="00516F29">
        <w:rPr>
          <w:sz w:val="17"/>
          <w:szCs w:val="17"/>
        </w:rPr>
        <w:t>Mascellino</w:t>
      </w:r>
      <w:proofErr w:type="spellEnd"/>
      <w:r w:rsidRPr="00516F29">
        <w:rPr>
          <w:sz w:val="17"/>
          <w:szCs w:val="17"/>
        </w:rPr>
        <w:t xml:space="preserve">, “Flagstar Bank </w:t>
      </w:r>
      <w:proofErr w:type="spellStart"/>
      <w:r w:rsidRPr="00516F29">
        <w:rPr>
          <w:sz w:val="17"/>
          <w:szCs w:val="17"/>
        </w:rPr>
        <w:t>MOVEit</w:t>
      </w:r>
      <w:proofErr w:type="spellEnd"/>
      <w:r w:rsidRPr="00516F29">
        <w:rPr>
          <w:sz w:val="17"/>
          <w:szCs w:val="17"/>
        </w:rPr>
        <w:t xml:space="preserve"> Breach Affects 800K Customer Records,” </w:t>
      </w:r>
      <w:proofErr w:type="spellStart"/>
      <w:r w:rsidRPr="00516F29">
        <w:rPr>
          <w:i/>
          <w:iCs/>
          <w:sz w:val="17"/>
          <w:szCs w:val="17"/>
        </w:rPr>
        <w:t>Infosecurity</w:t>
      </w:r>
      <w:proofErr w:type="spellEnd"/>
      <w:r w:rsidRPr="00516F29">
        <w:rPr>
          <w:i/>
          <w:iCs/>
          <w:sz w:val="17"/>
          <w:szCs w:val="17"/>
        </w:rPr>
        <w:t xml:space="preserve"> Magazine, </w:t>
      </w:r>
      <w:r w:rsidRPr="00516F29">
        <w:rPr>
          <w:sz w:val="17"/>
          <w:szCs w:val="17"/>
        </w:rPr>
        <w:t xml:space="preserve">October 10, 2023, </w:t>
      </w:r>
      <w:hyperlink r:id="rId13" w:history="1">
        <w:r w:rsidRPr="00516F29">
          <w:rPr>
            <w:rStyle w:val="Hyperlink"/>
            <w:sz w:val="17"/>
            <w:szCs w:val="17"/>
          </w:rPr>
          <w:t>https://www.infosecurity-magazine.com/news/flagstar-bank-moveit-breach/</w:t>
        </w:r>
      </w:hyperlink>
      <w:r w:rsidRPr="00516F29">
        <w:rPr>
          <w:rStyle w:val="Hyperlink"/>
          <w:sz w:val="17"/>
          <w:szCs w:val="17"/>
        </w:rPr>
        <w:t xml:space="preserve">. </w:t>
      </w:r>
    </w:p>
  </w:footnote>
  <w:footnote w:id="17">
    <w:p w14:paraId="71F97622" w14:textId="77777777" w:rsidR="00525D3C" w:rsidRPr="00516F29" w:rsidRDefault="00525D3C" w:rsidP="00525D3C">
      <w:pPr>
        <w:pStyle w:val="FootnoteText"/>
        <w:rPr>
          <w:sz w:val="17"/>
          <w:szCs w:val="17"/>
        </w:rPr>
      </w:pPr>
      <w:r w:rsidRPr="00516F29">
        <w:rPr>
          <w:rStyle w:val="FootnoteReference"/>
          <w:sz w:val="17"/>
          <w:szCs w:val="17"/>
        </w:rPr>
        <w:footnoteRef/>
      </w:r>
      <w:r w:rsidRPr="00516F29">
        <w:rPr>
          <w:sz w:val="17"/>
          <w:szCs w:val="17"/>
        </w:rPr>
        <w:t xml:space="preserve"> Alicia Hope, “Flagstar Bank Suffers a </w:t>
      </w:r>
      <w:proofErr w:type="spellStart"/>
      <w:r w:rsidRPr="00516F29">
        <w:rPr>
          <w:sz w:val="17"/>
          <w:szCs w:val="17"/>
        </w:rPr>
        <w:t>MOVEit</w:t>
      </w:r>
      <w:proofErr w:type="spellEnd"/>
      <w:r w:rsidRPr="00516F29">
        <w:rPr>
          <w:sz w:val="17"/>
          <w:szCs w:val="17"/>
        </w:rPr>
        <w:t xml:space="preserve"> Data Breach Impacting over 800,000 Customers,” </w:t>
      </w:r>
      <w:r w:rsidRPr="00516F29">
        <w:rPr>
          <w:i/>
          <w:iCs/>
          <w:sz w:val="17"/>
          <w:szCs w:val="17"/>
        </w:rPr>
        <w:t xml:space="preserve">CPO Magazine, </w:t>
      </w:r>
      <w:r w:rsidRPr="00516F29">
        <w:rPr>
          <w:sz w:val="17"/>
          <w:szCs w:val="17"/>
        </w:rPr>
        <w:t xml:space="preserve">October 18, 2023, </w:t>
      </w:r>
      <w:hyperlink r:id="rId14" w:history="1">
        <w:r w:rsidRPr="00516F29">
          <w:rPr>
            <w:rStyle w:val="Hyperlink"/>
            <w:sz w:val="17"/>
            <w:szCs w:val="17"/>
          </w:rPr>
          <w:t>https://www.cpomagazine.com/cyber-security/flagstar-bank-suffers-a-moveit-data-breach-impacting-over-800000-customers/</w:t>
        </w:r>
      </w:hyperlink>
      <w:r w:rsidRPr="00516F29">
        <w:rPr>
          <w:rStyle w:val="Hyperlink"/>
          <w:sz w:val="17"/>
          <w:szCs w:val="17"/>
        </w:rPr>
        <w:t xml:space="preserve">. </w:t>
      </w:r>
    </w:p>
  </w:footnote>
  <w:footnote w:id="18">
    <w:p w14:paraId="0A35DA4F" w14:textId="77777777" w:rsidR="00525D3C" w:rsidRPr="00516F29" w:rsidRDefault="00525D3C" w:rsidP="00525D3C">
      <w:pPr>
        <w:pStyle w:val="FootnoteText"/>
        <w:rPr>
          <w:rFonts w:cstheme="minorHAnsi"/>
          <w:sz w:val="17"/>
          <w:szCs w:val="17"/>
        </w:rPr>
      </w:pPr>
      <w:r w:rsidRPr="00516F29">
        <w:rPr>
          <w:rStyle w:val="FootnoteReference"/>
          <w:rFonts w:cstheme="minorHAnsi"/>
          <w:sz w:val="17"/>
          <w:szCs w:val="17"/>
        </w:rPr>
        <w:footnoteRef/>
      </w:r>
      <w:r w:rsidRPr="00516F29">
        <w:rPr>
          <w:rFonts w:cstheme="minorHAnsi"/>
          <w:sz w:val="17"/>
          <w:szCs w:val="17"/>
        </w:rPr>
        <w:t xml:space="preserve"> Office of the Maine Attorney General, “Data Breach Notifications,” 6/17/2022, </w:t>
      </w:r>
      <w:hyperlink r:id="rId15" w:history="1">
        <w:r w:rsidRPr="00516F29">
          <w:rPr>
            <w:rStyle w:val="Hyperlink"/>
            <w:rFonts w:cstheme="minorHAnsi"/>
            <w:sz w:val="17"/>
            <w:szCs w:val="17"/>
          </w:rPr>
          <w:t>https://apps.web.maine.gov/online/aeviewer/ME/40/667f2112-b49f-445d-be03-dee38e32bf8e.shtml</w:t>
        </w:r>
      </w:hyperlink>
      <w:r w:rsidRPr="00516F29">
        <w:rPr>
          <w:rFonts w:cstheme="minorHAnsi"/>
          <w:sz w:val="17"/>
          <w:szCs w:val="17"/>
        </w:rPr>
        <w:t>.</w:t>
      </w:r>
    </w:p>
  </w:footnote>
  <w:footnote w:id="19">
    <w:p w14:paraId="4F04C82A" w14:textId="2771CE02" w:rsidR="00525D3C" w:rsidRPr="008E14C4" w:rsidRDefault="00525D3C" w:rsidP="00525D3C">
      <w:pPr>
        <w:pStyle w:val="FootnoteText"/>
        <w:rPr>
          <w:rFonts w:cstheme="minorHAnsi"/>
          <w:sz w:val="17"/>
          <w:szCs w:val="17"/>
        </w:rPr>
      </w:pPr>
      <w:r w:rsidRPr="00516F29">
        <w:rPr>
          <w:rStyle w:val="FootnoteReference"/>
          <w:rFonts w:cstheme="minorHAnsi"/>
          <w:sz w:val="17"/>
          <w:szCs w:val="17"/>
        </w:rPr>
        <w:footnoteRef/>
      </w:r>
      <w:r w:rsidRPr="00516F29">
        <w:rPr>
          <w:rFonts w:cstheme="minorHAnsi"/>
          <w:sz w:val="17"/>
          <w:szCs w:val="17"/>
        </w:rPr>
        <w:t xml:space="preserve"> New Hampshire Department of Justice, “Flagstar Bank,” June 21, 2022,</w:t>
      </w:r>
      <w:r w:rsidR="00DF7251" w:rsidRPr="008E14C4">
        <w:rPr>
          <w:rFonts w:cstheme="minorHAnsi"/>
          <w:sz w:val="17"/>
          <w:szCs w:val="17"/>
        </w:rPr>
        <w:t xml:space="preserve"> </w:t>
      </w:r>
      <w:hyperlink r:id="rId16" w:history="1">
        <w:r w:rsidR="008E14C4" w:rsidRPr="0078064B">
          <w:rPr>
            <w:rStyle w:val="Hyperlink"/>
            <w:rFonts w:cstheme="minorHAnsi"/>
            <w:sz w:val="17"/>
            <w:szCs w:val="17"/>
          </w:rPr>
          <w:t>https://mm.nh.gov/files/uploads/doj/remote-docs/flagstar-bank-20220621.pdf</w:t>
        </w:r>
      </w:hyperlink>
      <w:r w:rsidR="00CB77F7">
        <w:rPr>
          <w:rFonts w:cstheme="minorHAnsi"/>
          <w:sz w:val="17"/>
          <w:szCs w:val="17"/>
        </w:rPr>
        <w:t xml:space="preserve">. </w:t>
      </w:r>
      <w:r w:rsidR="008E14C4">
        <w:rPr>
          <w:rFonts w:cstheme="minorHAnsi"/>
          <w:sz w:val="17"/>
          <w:szCs w:val="17"/>
        </w:rPr>
        <w:t xml:space="preserve"> </w:t>
      </w:r>
    </w:p>
  </w:footnote>
  <w:footnote w:id="20">
    <w:p w14:paraId="60616C6A" w14:textId="574119FA" w:rsidR="00015DFA" w:rsidRPr="005C3731" w:rsidRDefault="00015DFA" w:rsidP="00FB5C6B">
      <w:pPr>
        <w:spacing w:after="0"/>
        <w:rPr>
          <w:sz w:val="17"/>
          <w:szCs w:val="17"/>
        </w:rPr>
      </w:pPr>
      <w:r w:rsidRPr="005C3731">
        <w:rPr>
          <w:rStyle w:val="FootnoteReference"/>
          <w:sz w:val="17"/>
          <w:szCs w:val="17"/>
        </w:rPr>
        <w:footnoteRef/>
      </w:r>
      <w:r w:rsidRPr="005C3731">
        <w:rPr>
          <w:sz w:val="17"/>
          <w:szCs w:val="17"/>
        </w:rPr>
        <w:t xml:space="preserve"> </w:t>
      </w:r>
      <w:proofErr w:type="spellStart"/>
      <w:r w:rsidR="007B144E" w:rsidRPr="005C3731">
        <w:rPr>
          <w:sz w:val="17"/>
          <w:szCs w:val="17"/>
        </w:rPr>
        <w:t>Sead</w:t>
      </w:r>
      <w:proofErr w:type="spellEnd"/>
      <w:r w:rsidR="007B144E" w:rsidRPr="005C3731">
        <w:rPr>
          <w:sz w:val="17"/>
          <w:szCs w:val="17"/>
        </w:rPr>
        <w:t xml:space="preserve"> </w:t>
      </w:r>
      <w:proofErr w:type="spellStart"/>
      <w:r w:rsidR="007B144E" w:rsidRPr="005C3731">
        <w:rPr>
          <w:sz w:val="17"/>
          <w:szCs w:val="17"/>
        </w:rPr>
        <w:t>Fadilpasic</w:t>
      </w:r>
      <w:proofErr w:type="spellEnd"/>
      <w:r w:rsidR="007B144E" w:rsidRPr="005C3731">
        <w:rPr>
          <w:sz w:val="17"/>
          <w:szCs w:val="17"/>
        </w:rPr>
        <w:t xml:space="preserve">, “Data breach at US debt collector exposes over a million users,” </w:t>
      </w:r>
      <w:r w:rsidR="007B144E" w:rsidRPr="005C3731">
        <w:rPr>
          <w:i/>
          <w:iCs/>
          <w:sz w:val="17"/>
          <w:szCs w:val="17"/>
        </w:rPr>
        <w:t>TechRadar</w:t>
      </w:r>
      <w:r w:rsidR="007B144E" w:rsidRPr="005C3731">
        <w:rPr>
          <w:sz w:val="17"/>
          <w:szCs w:val="17"/>
        </w:rPr>
        <w:t xml:space="preserve">, May 25, 2023, </w:t>
      </w:r>
      <w:hyperlink r:id="rId17" w:history="1">
        <w:r w:rsidR="007B144E" w:rsidRPr="005C3731">
          <w:rPr>
            <w:rStyle w:val="Hyperlink"/>
            <w:sz w:val="17"/>
            <w:szCs w:val="17"/>
          </w:rPr>
          <w:t>https://www.techradar.com/news/data-breach-at-us-debt-collector-exposes-over-a-million-users</w:t>
        </w:r>
      </w:hyperlink>
      <w:r w:rsidR="00BE304D" w:rsidRPr="005C3731">
        <w:rPr>
          <w:sz w:val="17"/>
          <w:szCs w:val="17"/>
        </w:rPr>
        <w:t xml:space="preserve">. </w:t>
      </w:r>
      <w:r w:rsidR="007B144E" w:rsidRPr="005C3731">
        <w:rPr>
          <w:sz w:val="17"/>
          <w:szCs w:val="17"/>
        </w:rPr>
        <w:t xml:space="preserve"> </w:t>
      </w:r>
    </w:p>
  </w:footnote>
  <w:footnote w:id="21">
    <w:p w14:paraId="0977E345" w14:textId="50ABB7DC" w:rsidR="00E12B2A" w:rsidRPr="005C3731" w:rsidRDefault="00E12B2A" w:rsidP="00FB5C6B">
      <w:pPr>
        <w:pStyle w:val="FootnoteText"/>
        <w:rPr>
          <w:sz w:val="17"/>
          <w:szCs w:val="17"/>
        </w:rPr>
      </w:pPr>
      <w:r w:rsidRPr="005C3731">
        <w:rPr>
          <w:rStyle w:val="FootnoteReference"/>
          <w:sz w:val="17"/>
          <w:szCs w:val="17"/>
        </w:rPr>
        <w:footnoteRef/>
      </w:r>
      <w:r w:rsidRPr="005C3731">
        <w:rPr>
          <w:sz w:val="17"/>
          <w:szCs w:val="17"/>
        </w:rPr>
        <w:t xml:space="preserve"> </w:t>
      </w:r>
      <w:r w:rsidR="003953DF" w:rsidRPr="005C3731">
        <w:rPr>
          <w:sz w:val="17"/>
          <w:szCs w:val="17"/>
        </w:rPr>
        <w:t xml:space="preserve">Jonathan Greig, “Capitol One Becomes Latest Bank Affected by Cyberattack on Debt-Buying Giant,” </w:t>
      </w:r>
      <w:r w:rsidR="0072185E" w:rsidRPr="005C3731">
        <w:rPr>
          <w:i/>
          <w:iCs/>
          <w:sz w:val="17"/>
          <w:szCs w:val="17"/>
        </w:rPr>
        <w:t xml:space="preserve">The Record, </w:t>
      </w:r>
      <w:r w:rsidR="0072185E" w:rsidRPr="005C3731">
        <w:rPr>
          <w:sz w:val="17"/>
          <w:szCs w:val="17"/>
        </w:rPr>
        <w:t xml:space="preserve">June 23, 2023, </w:t>
      </w:r>
      <w:hyperlink r:id="rId18" w:history="1">
        <w:r w:rsidR="0072185E" w:rsidRPr="005C3731">
          <w:rPr>
            <w:rStyle w:val="Hyperlink"/>
            <w:sz w:val="17"/>
            <w:szCs w:val="17"/>
          </w:rPr>
          <w:t>https://therecord.media/capital-one-ncb-management-services-data-breach</w:t>
        </w:r>
      </w:hyperlink>
      <w:r w:rsidR="0072185E" w:rsidRPr="005C3731">
        <w:rPr>
          <w:sz w:val="17"/>
          <w:szCs w:val="17"/>
        </w:rPr>
        <w:t xml:space="preserve">. </w:t>
      </w:r>
    </w:p>
  </w:footnote>
  <w:footnote w:id="22">
    <w:p w14:paraId="24062FDE" w14:textId="38BEFCE2" w:rsidR="00015DFA" w:rsidRDefault="00015DFA" w:rsidP="00FB5C6B">
      <w:pPr>
        <w:pStyle w:val="FootnoteText"/>
      </w:pPr>
      <w:r w:rsidRPr="005C3731">
        <w:rPr>
          <w:rStyle w:val="FootnoteReference"/>
          <w:sz w:val="17"/>
          <w:szCs w:val="17"/>
        </w:rPr>
        <w:footnoteRef/>
      </w:r>
      <w:r w:rsidRPr="005C3731">
        <w:rPr>
          <w:sz w:val="17"/>
          <w:szCs w:val="17"/>
        </w:rPr>
        <w:t xml:space="preserve"> </w:t>
      </w:r>
      <w:r w:rsidR="00F3386F" w:rsidRPr="005C3731">
        <w:rPr>
          <w:sz w:val="17"/>
          <w:szCs w:val="17"/>
        </w:rPr>
        <w:t xml:space="preserve">Console and Associates, P.C., “Third-Party Data Breach at NCB Management Services Affects 15,549 TD Bank Customers,” </w:t>
      </w:r>
      <w:proofErr w:type="spellStart"/>
      <w:r w:rsidR="00F3386F" w:rsidRPr="005C3731">
        <w:rPr>
          <w:i/>
          <w:iCs/>
          <w:sz w:val="17"/>
          <w:szCs w:val="17"/>
        </w:rPr>
        <w:t>JDSupra</w:t>
      </w:r>
      <w:proofErr w:type="spellEnd"/>
      <w:r w:rsidR="00F3386F" w:rsidRPr="005C3731">
        <w:rPr>
          <w:sz w:val="17"/>
          <w:szCs w:val="17"/>
        </w:rPr>
        <w:t xml:space="preserve">, May 15, 2023, </w:t>
      </w:r>
      <w:hyperlink r:id="rId19" w:history="1">
        <w:r w:rsidR="00F3386F" w:rsidRPr="005C3731">
          <w:rPr>
            <w:rStyle w:val="Hyperlink"/>
            <w:sz w:val="17"/>
            <w:szCs w:val="17"/>
          </w:rPr>
          <w:t>https://www.jdsupra.com/legalnews/third-party-data-breach-at-ncb-8346941/</w:t>
        </w:r>
      </w:hyperlink>
      <w:r w:rsidR="00BE304D" w:rsidRPr="005C3731">
        <w:rPr>
          <w:sz w:val="17"/>
          <w:szCs w:val="17"/>
        </w:rPr>
        <w:t>.</w:t>
      </w:r>
      <w:r w:rsidR="00BE304D">
        <w:rPr>
          <w:sz w:val="17"/>
          <w:szCs w:val="17"/>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A192D" w14:textId="77777777" w:rsidR="0046041F" w:rsidRDefault="004604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4469CFE4" w:rsidR="002655DB" w:rsidRPr="00EC1433" w:rsidRDefault="002655DB" w:rsidP="00F13001">
    <w:pPr>
      <w:pStyle w:val="ClassificationNumberDate"/>
      <w:spacing w:after="120"/>
      <w:jc w:val="right"/>
      <w:rPr>
        <w:rStyle w:val="TLPWHITE"/>
      </w:rPr>
    </w:pPr>
    <w:r w:rsidRPr="00D75302">
      <w:rPr>
        <w:rStyle w:val="Heading3Char"/>
        <w:rFonts w:eastAsiaTheme="minorHAnsi"/>
        <w:noProof/>
        <w:color w:val="auto"/>
      </w:rPr>
      <w:ptab w:relativeTo="margin" w:alignment="center" w:leader="none"/>
    </w:r>
    <w:r w:rsidRPr="00D75302">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0E6495F0" w14:textId="1EC091C4" w:rsidR="002655DB" w:rsidRDefault="00F65750"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451BC845" wp14:editId="40970B80">
          <wp:extent cx="983235" cy="983235"/>
          <wp:effectExtent l="0" t="0" r="7620" b="7620"/>
          <wp:docPr id="1" name="Graphic 1">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p w14:paraId="2F921E9B" w14:textId="77777777" w:rsidR="004C5044" w:rsidRPr="003446EB" w:rsidRDefault="004C5044" w:rsidP="000F70D8">
    <w:pPr>
      <w:pStyle w:val="Foo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285420">
    <w:pPr>
      <w:pStyle w:val="Footer"/>
      <w:tabs>
        <w:tab w:val="clear" w:pos="9360"/>
        <w:tab w:val="left" w:pos="10260"/>
        <w:tab w:val="left" w:pos="10350"/>
      </w:tabs>
      <w:ind w:right="799"/>
      <w:rPr>
        <w:rStyle w:val="TLPWHITE"/>
      </w:rPr>
    </w:pPr>
    <w:r w:rsidRPr="00211E1B">
      <w:rPr>
        <w:rStyle w:val="Heading3Char"/>
        <w:noProof/>
        <w:color w:val="auto"/>
      </w:rPr>
      <w:ptab w:relativeTo="margin" w:alignment="center" w:leader="none"/>
    </w:r>
    <w:r w:rsidRPr="00211E1B">
      <w:t xml:space="preserve"> </w:t>
    </w:r>
    <w:r w:rsidRPr="00211E1B">
      <w:rPr>
        <w:rStyle w:val="ClassificationNumberDateChar"/>
      </w:rPr>
      <w:ptab w:relativeTo="margin" w:alignment="right" w:leader="none"/>
    </w:r>
    <w:r w:rsidRPr="00211E1B">
      <w:rPr>
        <w:noProof/>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847946"/>
    <w:multiLevelType w:val="hybridMultilevel"/>
    <w:tmpl w:val="F09E6D58"/>
    <w:lvl w:ilvl="0" w:tplc="FFFFFFFF">
      <w:start w:val="1"/>
      <w:numFmt w:val="decimal"/>
      <w:lvlText w:val="%1."/>
      <w:lvlJc w:val="left"/>
      <w:pPr>
        <w:ind w:left="634" w:hanging="360"/>
      </w:pPr>
      <w:rPr>
        <w:rFonts w:eastAsia="Arial" w:hint="default"/>
      </w:rPr>
    </w:lvl>
    <w:lvl w:ilvl="1" w:tplc="FFFFFFFF">
      <w:start w:val="1"/>
      <w:numFmt w:val="lowerLetter"/>
      <w:lvlText w:val="%2."/>
      <w:lvlJc w:val="left"/>
      <w:pPr>
        <w:ind w:left="1354" w:hanging="360"/>
      </w:pPr>
    </w:lvl>
    <w:lvl w:ilvl="2" w:tplc="FFFFFFFF" w:tentative="1">
      <w:start w:val="1"/>
      <w:numFmt w:val="lowerRoman"/>
      <w:lvlText w:val="%3."/>
      <w:lvlJc w:val="right"/>
      <w:pPr>
        <w:ind w:left="2074" w:hanging="180"/>
      </w:pPr>
    </w:lvl>
    <w:lvl w:ilvl="3" w:tplc="FFFFFFFF" w:tentative="1">
      <w:start w:val="1"/>
      <w:numFmt w:val="decimal"/>
      <w:lvlText w:val="%4."/>
      <w:lvlJc w:val="left"/>
      <w:pPr>
        <w:ind w:left="2794" w:hanging="360"/>
      </w:pPr>
    </w:lvl>
    <w:lvl w:ilvl="4" w:tplc="FFFFFFFF" w:tentative="1">
      <w:start w:val="1"/>
      <w:numFmt w:val="lowerLetter"/>
      <w:lvlText w:val="%5."/>
      <w:lvlJc w:val="left"/>
      <w:pPr>
        <w:ind w:left="3514" w:hanging="360"/>
      </w:pPr>
    </w:lvl>
    <w:lvl w:ilvl="5" w:tplc="FFFFFFFF" w:tentative="1">
      <w:start w:val="1"/>
      <w:numFmt w:val="lowerRoman"/>
      <w:lvlText w:val="%6."/>
      <w:lvlJc w:val="right"/>
      <w:pPr>
        <w:ind w:left="4234" w:hanging="180"/>
      </w:pPr>
    </w:lvl>
    <w:lvl w:ilvl="6" w:tplc="FFFFFFFF" w:tentative="1">
      <w:start w:val="1"/>
      <w:numFmt w:val="decimal"/>
      <w:lvlText w:val="%7."/>
      <w:lvlJc w:val="left"/>
      <w:pPr>
        <w:ind w:left="4954" w:hanging="360"/>
      </w:pPr>
    </w:lvl>
    <w:lvl w:ilvl="7" w:tplc="FFFFFFFF" w:tentative="1">
      <w:start w:val="1"/>
      <w:numFmt w:val="lowerLetter"/>
      <w:lvlText w:val="%8."/>
      <w:lvlJc w:val="left"/>
      <w:pPr>
        <w:ind w:left="5674" w:hanging="360"/>
      </w:pPr>
    </w:lvl>
    <w:lvl w:ilvl="8" w:tplc="FFFFFFFF" w:tentative="1">
      <w:start w:val="1"/>
      <w:numFmt w:val="lowerRoman"/>
      <w:lvlText w:val="%9."/>
      <w:lvlJc w:val="right"/>
      <w:pPr>
        <w:ind w:left="6394" w:hanging="180"/>
      </w:pPr>
    </w:lvl>
  </w:abstractNum>
  <w:abstractNum w:abstractNumId="8"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2792760"/>
    <w:multiLevelType w:val="multilevel"/>
    <w:tmpl w:val="3F66ADD6"/>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9C22DAB"/>
    <w:multiLevelType w:val="hybridMultilevel"/>
    <w:tmpl w:val="AE5A24EC"/>
    <w:lvl w:ilvl="0" w:tplc="E2D4A38C">
      <w:start w:val="1"/>
      <w:numFmt w:val="decimal"/>
      <w:lvlText w:val="%1."/>
      <w:lvlJc w:val="left"/>
      <w:pPr>
        <w:ind w:left="634" w:hanging="360"/>
      </w:pPr>
      <w:rPr>
        <w:rFonts w:hint="default"/>
      </w:rPr>
    </w:lvl>
    <w:lvl w:ilvl="1" w:tplc="04090019">
      <w:start w:val="1"/>
      <w:numFmt w:val="lowerLetter"/>
      <w:lvlText w:val="%2."/>
      <w:lvlJc w:val="left"/>
      <w:pPr>
        <w:ind w:left="1354" w:hanging="360"/>
      </w:pPr>
    </w:lvl>
    <w:lvl w:ilvl="2" w:tplc="0409001B">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1"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B98706B"/>
    <w:multiLevelType w:val="hybridMultilevel"/>
    <w:tmpl w:val="7C16F948"/>
    <w:lvl w:ilvl="0" w:tplc="FFFFFFFF">
      <w:start w:val="1"/>
      <w:numFmt w:val="decimal"/>
      <w:lvlText w:val="%1."/>
      <w:lvlJc w:val="left"/>
      <w:pPr>
        <w:ind w:left="360" w:hanging="360"/>
      </w:pPr>
      <w:rPr>
        <w:rFonts w:ascii="Franklin Gothic Book" w:hAnsi="Franklin Gothic Book" w:hint="default"/>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3764228"/>
    <w:multiLevelType w:val="hybridMultilevel"/>
    <w:tmpl w:val="5E30AAC2"/>
    <w:lvl w:ilvl="0" w:tplc="04090019">
      <w:start w:val="1"/>
      <w:numFmt w:val="lowerLetter"/>
      <w:lvlText w:val="%1."/>
      <w:lvlJc w:val="left"/>
      <w:pPr>
        <w:ind w:left="1354" w:hanging="360"/>
      </w:pPr>
    </w:lvl>
    <w:lvl w:ilvl="1" w:tplc="04090019">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21"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5BB4CBF"/>
    <w:multiLevelType w:val="hybridMultilevel"/>
    <w:tmpl w:val="2020EF3E"/>
    <w:lvl w:ilvl="0" w:tplc="FFFFFFFF">
      <w:start w:val="1"/>
      <w:numFmt w:val="decimal"/>
      <w:lvlText w:val="%1."/>
      <w:lvlJc w:val="left"/>
      <w:pPr>
        <w:ind w:left="634" w:hanging="360"/>
      </w:pPr>
    </w:lvl>
    <w:lvl w:ilvl="1" w:tplc="04090019">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23" w15:restartNumberingAfterBreak="0">
    <w:nsid w:val="4A7E0DFE"/>
    <w:multiLevelType w:val="hybridMultilevel"/>
    <w:tmpl w:val="0B38B40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11DF10F"/>
    <w:multiLevelType w:val="multilevel"/>
    <w:tmpl w:val="AFAC0B50"/>
    <w:lvl w:ilvl="0">
      <w:start w:val="1"/>
      <w:numFmt w:val="bullet"/>
      <w:lvlText w:val="o"/>
      <w:lvlJc w:val="left"/>
      <w:pPr>
        <w:ind w:left="1800" w:hanging="360"/>
      </w:pPr>
      <w:rPr>
        <w:rFonts w:ascii="Courier New" w:hAnsi="Courier New" w:cs="Courier New"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hint="default"/>
      </w:rPr>
    </w:lvl>
    <w:lvl w:ilvl="8">
      <w:start w:val="1"/>
      <w:numFmt w:val="bullet"/>
      <w:lvlText w:val=""/>
      <w:lvlJc w:val="left"/>
      <w:pPr>
        <w:ind w:left="5760" w:hanging="360"/>
      </w:pPr>
      <w:rPr>
        <w:rFonts w:ascii="Wingdings" w:hAnsi="Wingdings" w:hint="default"/>
      </w:rPr>
    </w:lvl>
  </w:abstractNum>
  <w:abstractNum w:abstractNumId="29"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530D52ED"/>
    <w:multiLevelType w:val="hybridMultilevel"/>
    <w:tmpl w:val="882A2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7D42B2F"/>
    <w:multiLevelType w:val="hybridMultilevel"/>
    <w:tmpl w:val="8AFE9F3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5"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CE87EE3"/>
    <w:multiLevelType w:val="hybridMultilevel"/>
    <w:tmpl w:val="8E42FDFA"/>
    <w:lvl w:ilvl="0" w:tplc="DBDC459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E27AF6"/>
    <w:multiLevelType w:val="hybridMultilevel"/>
    <w:tmpl w:val="4808ADD4"/>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34434373">
    <w:abstractNumId w:val="38"/>
  </w:num>
  <w:num w:numId="2" w16cid:durableId="1524707150">
    <w:abstractNumId w:val="6"/>
  </w:num>
  <w:num w:numId="3" w16cid:durableId="101463084">
    <w:abstractNumId w:val="33"/>
  </w:num>
  <w:num w:numId="4" w16cid:durableId="1754081771">
    <w:abstractNumId w:val="28"/>
  </w:num>
  <w:num w:numId="5" w16cid:durableId="1187985365">
    <w:abstractNumId w:val="21"/>
  </w:num>
  <w:num w:numId="6" w16cid:durableId="259069328">
    <w:abstractNumId w:val="2"/>
  </w:num>
  <w:num w:numId="7" w16cid:durableId="1744985728">
    <w:abstractNumId w:val="8"/>
  </w:num>
  <w:num w:numId="8" w16cid:durableId="1630548812">
    <w:abstractNumId w:val="5"/>
  </w:num>
  <w:num w:numId="9" w16cid:durableId="14816044">
    <w:abstractNumId w:val="43"/>
  </w:num>
  <w:num w:numId="10" w16cid:durableId="1063721578">
    <w:abstractNumId w:val="4"/>
  </w:num>
  <w:num w:numId="11" w16cid:durableId="1890143328">
    <w:abstractNumId w:val="27"/>
  </w:num>
  <w:num w:numId="12" w16cid:durableId="512916547">
    <w:abstractNumId w:val="15"/>
  </w:num>
  <w:num w:numId="13" w16cid:durableId="803624934">
    <w:abstractNumId w:val="3"/>
  </w:num>
  <w:num w:numId="14" w16cid:durableId="1915817847">
    <w:abstractNumId w:val="36"/>
  </w:num>
  <w:num w:numId="15" w16cid:durableId="625162390">
    <w:abstractNumId w:val="19"/>
  </w:num>
  <w:num w:numId="16" w16cid:durableId="1016998994">
    <w:abstractNumId w:val="41"/>
  </w:num>
  <w:num w:numId="17" w16cid:durableId="20982048">
    <w:abstractNumId w:val="25"/>
  </w:num>
  <w:num w:numId="18" w16cid:durableId="670596754">
    <w:abstractNumId w:val="44"/>
  </w:num>
  <w:num w:numId="19" w16cid:durableId="928663298">
    <w:abstractNumId w:val="34"/>
  </w:num>
  <w:num w:numId="20" w16cid:durableId="213467073">
    <w:abstractNumId w:val="18"/>
  </w:num>
  <w:num w:numId="21" w16cid:durableId="680351888">
    <w:abstractNumId w:val="12"/>
  </w:num>
  <w:num w:numId="22" w16cid:durableId="1364213416">
    <w:abstractNumId w:val="37"/>
  </w:num>
  <w:num w:numId="23" w16cid:durableId="1097865341">
    <w:abstractNumId w:val="13"/>
  </w:num>
  <w:num w:numId="24" w16cid:durableId="1241451170">
    <w:abstractNumId w:val="31"/>
  </w:num>
  <w:num w:numId="25" w16cid:durableId="1470854954">
    <w:abstractNumId w:val="42"/>
  </w:num>
  <w:num w:numId="26" w16cid:durableId="38287029">
    <w:abstractNumId w:val="39"/>
  </w:num>
  <w:num w:numId="27" w16cid:durableId="756832766">
    <w:abstractNumId w:val="0"/>
  </w:num>
  <w:num w:numId="28" w16cid:durableId="276379718">
    <w:abstractNumId w:val="35"/>
  </w:num>
  <w:num w:numId="29" w16cid:durableId="547957860">
    <w:abstractNumId w:val="26"/>
  </w:num>
  <w:num w:numId="30" w16cid:durableId="1506557358">
    <w:abstractNumId w:val="11"/>
  </w:num>
  <w:num w:numId="31" w16cid:durableId="1556164652">
    <w:abstractNumId w:val="1"/>
  </w:num>
  <w:num w:numId="32" w16cid:durableId="406078342">
    <w:abstractNumId w:val="14"/>
  </w:num>
  <w:num w:numId="33" w16cid:durableId="1382098152">
    <w:abstractNumId w:val="40"/>
  </w:num>
  <w:num w:numId="34" w16cid:durableId="1921981015">
    <w:abstractNumId w:val="16"/>
  </w:num>
  <w:num w:numId="35" w16cid:durableId="1889222333">
    <w:abstractNumId w:val="46"/>
  </w:num>
  <w:num w:numId="36" w16cid:durableId="449711721">
    <w:abstractNumId w:val="43"/>
    <w:lvlOverride w:ilvl="0">
      <w:startOverride w:val="1"/>
    </w:lvlOverride>
  </w:num>
  <w:num w:numId="37" w16cid:durableId="1701323305">
    <w:abstractNumId w:val="43"/>
    <w:lvlOverride w:ilvl="0">
      <w:startOverride w:val="4"/>
    </w:lvlOverride>
  </w:num>
  <w:num w:numId="38" w16cid:durableId="13920688">
    <w:abstractNumId w:val="23"/>
  </w:num>
  <w:num w:numId="39" w16cid:durableId="2024820288">
    <w:abstractNumId w:val="24"/>
  </w:num>
  <w:num w:numId="40" w16cid:durableId="732393128">
    <w:abstractNumId w:val="32"/>
  </w:num>
  <w:num w:numId="41" w16cid:durableId="1467233017">
    <w:abstractNumId w:val="9"/>
  </w:num>
  <w:num w:numId="42" w16cid:durableId="2059625447">
    <w:abstractNumId w:val="17"/>
  </w:num>
  <w:num w:numId="43" w16cid:durableId="2099206735">
    <w:abstractNumId w:val="22"/>
  </w:num>
  <w:num w:numId="44" w16cid:durableId="1420637311">
    <w:abstractNumId w:val="7"/>
  </w:num>
  <w:num w:numId="45" w16cid:durableId="609515076">
    <w:abstractNumId w:val="10"/>
  </w:num>
  <w:num w:numId="46" w16cid:durableId="1123499677">
    <w:abstractNumId w:val="20"/>
  </w:num>
  <w:num w:numId="47" w16cid:durableId="1333876810">
    <w:abstractNumId w:val="29"/>
  </w:num>
  <w:num w:numId="48" w16cid:durableId="432554160">
    <w:abstractNumId w:val="45"/>
  </w:num>
  <w:num w:numId="49" w16cid:durableId="932400034">
    <w:abstractNumId w:val="3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DateAndTime/>
  <w:embedTrueTypeFonts/>
  <w:activeWritingStyle w:appName="MSWord" w:lang="en-US" w:vendorID="64" w:dllVersion="0" w:nlCheck="1" w:checkStyle="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77"/>
    <w:rsid w:val="000002EC"/>
    <w:rsid w:val="000003F5"/>
    <w:rsid w:val="00000469"/>
    <w:rsid w:val="00000AEE"/>
    <w:rsid w:val="000010CC"/>
    <w:rsid w:val="0000190C"/>
    <w:rsid w:val="00001B88"/>
    <w:rsid w:val="000023AB"/>
    <w:rsid w:val="00003448"/>
    <w:rsid w:val="000036CF"/>
    <w:rsid w:val="000036F7"/>
    <w:rsid w:val="00003727"/>
    <w:rsid w:val="00003850"/>
    <w:rsid w:val="000039FD"/>
    <w:rsid w:val="00003CC0"/>
    <w:rsid w:val="00003DDE"/>
    <w:rsid w:val="000046F8"/>
    <w:rsid w:val="000048EE"/>
    <w:rsid w:val="00004A03"/>
    <w:rsid w:val="00004A52"/>
    <w:rsid w:val="0000510E"/>
    <w:rsid w:val="00005159"/>
    <w:rsid w:val="00005700"/>
    <w:rsid w:val="00005A89"/>
    <w:rsid w:val="00006027"/>
    <w:rsid w:val="00006619"/>
    <w:rsid w:val="000077D1"/>
    <w:rsid w:val="00007AC5"/>
    <w:rsid w:val="00010891"/>
    <w:rsid w:val="000108B0"/>
    <w:rsid w:val="00010CB0"/>
    <w:rsid w:val="00011085"/>
    <w:rsid w:val="000110C6"/>
    <w:rsid w:val="00011735"/>
    <w:rsid w:val="00011B75"/>
    <w:rsid w:val="00011BD3"/>
    <w:rsid w:val="00011CDD"/>
    <w:rsid w:val="00012888"/>
    <w:rsid w:val="00013B48"/>
    <w:rsid w:val="00013C99"/>
    <w:rsid w:val="00014189"/>
    <w:rsid w:val="000143E9"/>
    <w:rsid w:val="000146FA"/>
    <w:rsid w:val="00014756"/>
    <w:rsid w:val="000149F7"/>
    <w:rsid w:val="00014C6C"/>
    <w:rsid w:val="00014CD7"/>
    <w:rsid w:val="0001578E"/>
    <w:rsid w:val="0001598B"/>
    <w:rsid w:val="000159DB"/>
    <w:rsid w:val="00015AE6"/>
    <w:rsid w:val="00015DFA"/>
    <w:rsid w:val="000162E6"/>
    <w:rsid w:val="00016509"/>
    <w:rsid w:val="000165C4"/>
    <w:rsid w:val="00016742"/>
    <w:rsid w:val="00016F78"/>
    <w:rsid w:val="00017214"/>
    <w:rsid w:val="00017491"/>
    <w:rsid w:val="000176ED"/>
    <w:rsid w:val="00017D82"/>
    <w:rsid w:val="00017E5C"/>
    <w:rsid w:val="00017EEF"/>
    <w:rsid w:val="00020165"/>
    <w:rsid w:val="000206EF"/>
    <w:rsid w:val="00020838"/>
    <w:rsid w:val="00020FCE"/>
    <w:rsid w:val="000210D7"/>
    <w:rsid w:val="00021144"/>
    <w:rsid w:val="000215A5"/>
    <w:rsid w:val="00021F62"/>
    <w:rsid w:val="00021F8E"/>
    <w:rsid w:val="00021FC0"/>
    <w:rsid w:val="00022C70"/>
    <w:rsid w:val="00022DC9"/>
    <w:rsid w:val="000241CA"/>
    <w:rsid w:val="0002498E"/>
    <w:rsid w:val="00024A44"/>
    <w:rsid w:val="00024D02"/>
    <w:rsid w:val="00024F31"/>
    <w:rsid w:val="00025473"/>
    <w:rsid w:val="00025712"/>
    <w:rsid w:val="00026133"/>
    <w:rsid w:val="0002635C"/>
    <w:rsid w:val="00026836"/>
    <w:rsid w:val="00026860"/>
    <w:rsid w:val="00026C21"/>
    <w:rsid w:val="00026E27"/>
    <w:rsid w:val="00027706"/>
    <w:rsid w:val="0002773D"/>
    <w:rsid w:val="0003042E"/>
    <w:rsid w:val="00031992"/>
    <w:rsid w:val="000321FF"/>
    <w:rsid w:val="00032858"/>
    <w:rsid w:val="000332DA"/>
    <w:rsid w:val="00033845"/>
    <w:rsid w:val="0003385A"/>
    <w:rsid w:val="00033A89"/>
    <w:rsid w:val="00033E60"/>
    <w:rsid w:val="00033FE9"/>
    <w:rsid w:val="000344B6"/>
    <w:rsid w:val="000346EC"/>
    <w:rsid w:val="0003478D"/>
    <w:rsid w:val="0003517F"/>
    <w:rsid w:val="000357C1"/>
    <w:rsid w:val="000359A2"/>
    <w:rsid w:val="00035A20"/>
    <w:rsid w:val="00035C3E"/>
    <w:rsid w:val="00035FEF"/>
    <w:rsid w:val="00036396"/>
    <w:rsid w:val="00036406"/>
    <w:rsid w:val="00036465"/>
    <w:rsid w:val="000367F0"/>
    <w:rsid w:val="0003682D"/>
    <w:rsid w:val="0003718B"/>
    <w:rsid w:val="00037262"/>
    <w:rsid w:val="00037566"/>
    <w:rsid w:val="00037588"/>
    <w:rsid w:val="000402B4"/>
    <w:rsid w:val="00040360"/>
    <w:rsid w:val="000407EE"/>
    <w:rsid w:val="00040D3C"/>
    <w:rsid w:val="00040E98"/>
    <w:rsid w:val="00041358"/>
    <w:rsid w:val="00041674"/>
    <w:rsid w:val="00041E68"/>
    <w:rsid w:val="00041E9D"/>
    <w:rsid w:val="000420D3"/>
    <w:rsid w:val="00042296"/>
    <w:rsid w:val="000423AB"/>
    <w:rsid w:val="00042533"/>
    <w:rsid w:val="000425EE"/>
    <w:rsid w:val="00042CF5"/>
    <w:rsid w:val="00042D42"/>
    <w:rsid w:val="00042DEF"/>
    <w:rsid w:val="00042ECF"/>
    <w:rsid w:val="00043295"/>
    <w:rsid w:val="00044166"/>
    <w:rsid w:val="00044290"/>
    <w:rsid w:val="000442C7"/>
    <w:rsid w:val="000447E2"/>
    <w:rsid w:val="00044D79"/>
    <w:rsid w:val="00044E7B"/>
    <w:rsid w:val="000453E5"/>
    <w:rsid w:val="00045AC1"/>
    <w:rsid w:val="00045DD5"/>
    <w:rsid w:val="00045F3B"/>
    <w:rsid w:val="00046135"/>
    <w:rsid w:val="00046542"/>
    <w:rsid w:val="00046982"/>
    <w:rsid w:val="00046C7D"/>
    <w:rsid w:val="00046D13"/>
    <w:rsid w:val="00046DDB"/>
    <w:rsid w:val="00046DEE"/>
    <w:rsid w:val="00046FD1"/>
    <w:rsid w:val="00047092"/>
    <w:rsid w:val="00047133"/>
    <w:rsid w:val="00047879"/>
    <w:rsid w:val="00047914"/>
    <w:rsid w:val="00047AB5"/>
    <w:rsid w:val="00047B81"/>
    <w:rsid w:val="00047C13"/>
    <w:rsid w:val="0005045F"/>
    <w:rsid w:val="00050E38"/>
    <w:rsid w:val="00051303"/>
    <w:rsid w:val="000513D7"/>
    <w:rsid w:val="00051D18"/>
    <w:rsid w:val="0005202D"/>
    <w:rsid w:val="00052315"/>
    <w:rsid w:val="000526EA"/>
    <w:rsid w:val="00052B5A"/>
    <w:rsid w:val="00052DD4"/>
    <w:rsid w:val="00052E70"/>
    <w:rsid w:val="00053727"/>
    <w:rsid w:val="0005373A"/>
    <w:rsid w:val="00053DD8"/>
    <w:rsid w:val="00053FCC"/>
    <w:rsid w:val="00054422"/>
    <w:rsid w:val="00055108"/>
    <w:rsid w:val="0005529A"/>
    <w:rsid w:val="00055BA7"/>
    <w:rsid w:val="00055BF4"/>
    <w:rsid w:val="00055C51"/>
    <w:rsid w:val="000562CE"/>
    <w:rsid w:val="00056411"/>
    <w:rsid w:val="0005689A"/>
    <w:rsid w:val="00056BEE"/>
    <w:rsid w:val="000570CA"/>
    <w:rsid w:val="000575AA"/>
    <w:rsid w:val="000601CB"/>
    <w:rsid w:val="00060589"/>
    <w:rsid w:val="000608F3"/>
    <w:rsid w:val="00061356"/>
    <w:rsid w:val="000613BF"/>
    <w:rsid w:val="00061A4E"/>
    <w:rsid w:val="00061B57"/>
    <w:rsid w:val="00061D10"/>
    <w:rsid w:val="00062068"/>
    <w:rsid w:val="000621D6"/>
    <w:rsid w:val="00063774"/>
    <w:rsid w:val="00063844"/>
    <w:rsid w:val="00063903"/>
    <w:rsid w:val="00063C97"/>
    <w:rsid w:val="000641AB"/>
    <w:rsid w:val="00064A20"/>
    <w:rsid w:val="00064EC2"/>
    <w:rsid w:val="000650A3"/>
    <w:rsid w:val="00065259"/>
    <w:rsid w:val="0006545C"/>
    <w:rsid w:val="00065BB0"/>
    <w:rsid w:val="00065C49"/>
    <w:rsid w:val="00065D52"/>
    <w:rsid w:val="00065DD6"/>
    <w:rsid w:val="00066060"/>
    <w:rsid w:val="000660D5"/>
    <w:rsid w:val="00066289"/>
    <w:rsid w:val="00066714"/>
    <w:rsid w:val="00066BDA"/>
    <w:rsid w:val="00066E57"/>
    <w:rsid w:val="000679C9"/>
    <w:rsid w:val="000701AB"/>
    <w:rsid w:val="000703B8"/>
    <w:rsid w:val="000703ED"/>
    <w:rsid w:val="00070EB2"/>
    <w:rsid w:val="000711E8"/>
    <w:rsid w:val="00071FBE"/>
    <w:rsid w:val="000720C7"/>
    <w:rsid w:val="0007216D"/>
    <w:rsid w:val="000721D8"/>
    <w:rsid w:val="00072288"/>
    <w:rsid w:val="00072442"/>
    <w:rsid w:val="00072868"/>
    <w:rsid w:val="00072BB3"/>
    <w:rsid w:val="00072E1C"/>
    <w:rsid w:val="000730D8"/>
    <w:rsid w:val="0007336A"/>
    <w:rsid w:val="0007360B"/>
    <w:rsid w:val="000738C6"/>
    <w:rsid w:val="00073E9B"/>
    <w:rsid w:val="00073F62"/>
    <w:rsid w:val="000743A4"/>
    <w:rsid w:val="000745D6"/>
    <w:rsid w:val="000746CA"/>
    <w:rsid w:val="000747C7"/>
    <w:rsid w:val="00074855"/>
    <w:rsid w:val="000755E6"/>
    <w:rsid w:val="00075D5C"/>
    <w:rsid w:val="00075E00"/>
    <w:rsid w:val="000760B0"/>
    <w:rsid w:val="00076113"/>
    <w:rsid w:val="0007628A"/>
    <w:rsid w:val="0007630D"/>
    <w:rsid w:val="000765C3"/>
    <w:rsid w:val="000768EC"/>
    <w:rsid w:val="000768F1"/>
    <w:rsid w:val="00076C6E"/>
    <w:rsid w:val="00076D25"/>
    <w:rsid w:val="00076D67"/>
    <w:rsid w:val="0007722C"/>
    <w:rsid w:val="000774FA"/>
    <w:rsid w:val="00077773"/>
    <w:rsid w:val="00077DEE"/>
    <w:rsid w:val="0008004F"/>
    <w:rsid w:val="0008017A"/>
    <w:rsid w:val="0008065A"/>
    <w:rsid w:val="000806F2"/>
    <w:rsid w:val="00080889"/>
    <w:rsid w:val="00080B42"/>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9F1"/>
    <w:rsid w:val="00083A43"/>
    <w:rsid w:val="00083A86"/>
    <w:rsid w:val="00083B30"/>
    <w:rsid w:val="00084369"/>
    <w:rsid w:val="000843B1"/>
    <w:rsid w:val="00084986"/>
    <w:rsid w:val="00084D0A"/>
    <w:rsid w:val="00084E49"/>
    <w:rsid w:val="00084FFF"/>
    <w:rsid w:val="00085161"/>
    <w:rsid w:val="000865D3"/>
    <w:rsid w:val="00086745"/>
    <w:rsid w:val="00086C6E"/>
    <w:rsid w:val="00086DEA"/>
    <w:rsid w:val="000870E2"/>
    <w:rsid w:val="00087442"/>
    <w:rsid w:val="00087677"/>
    <w:rsid w:val="00087D71"/>
    <w:rsid w:val="00087E75"/>
    <w:rsid w:val="00091539"/>
    <w:rsid w:val="00091678"/>
    <w:rsid w:val="00091986"/>
    <w:rsid w:val="00092611"/>
    <w:rsid w:val="00092720"/>
    <w:rsid w:val="0009280F"/>
    <w:rsid w:val="00092923"/>
    <w:rsid w:val="00092D56"/>
    <w:rsid w:val="000930CE"/>
    <w:rsid w:val="000934E6"/>
    <w:rsid w:val="00093676"/>
    <w:rsid w:val="00093B10"/>
    <w:rsid w:val="00093E61"/>
    <w:rsid w:val="00093E62"/>
    <w:rsid w:val="00093F2C"/>
    <w:rsid w:val="000940F0"/>
    <w:rsid w:val="0009429F"/>
    <w:rsid w:val="000943E4"/>
    <w:rsid w:val="00094408"/>
    <w:rsid w:val="0009449E"/>
    <w:rsid w:val="00094946"/>
    <w:rsid w:val="00094A2D"/>
    <w:rsid w:val="00094AA8"/>
    <w:rsid w:val="00094C2E"/>
    <w:rsid w:val="00095218"/>
    <w:rsid w:val="00095250"/>
    <w:rsid w:val="000957FC"/>
    <w:rsid w:val="00095A8E"/>
    <w:rsid w:val="00095DFB"/>
    <w:rsid w:val="000960B3"/>
    <w:rsid w:val="00096558"/>
    <w:rsid w:val="0009662D"/>
    <w:rsid w:val="000966A3"/>
    <w:rsid w:val="00096814"/>
    <w:rsid w:val="00096BCB"/>
    <w:rsid w:val="00096C77"/>
    <w:rsid w:val="00096F67"/>
    <w:rsid w:val="00097762"/>
    <w:rsid w:val="00097F48"/>
    <w:rsid w:val="000A05F4"/>
    <w:rsid w:val="000A0850"/>
    <w:rsid w:val="000A095F"/>
    <w:rsid w:val="000A136E"/>
    <w:rsid w:val="000A15AF"/>
    <w:rsid w:val="000A184B"/>
    <w:rsid w:val="000A30CD"/>
    <w:rsid w:val="000A30DA"/>
    <w:rsid w:val="000A3BEE"/>
    <w:rsid w:val="000A3CD6"/>
    <w:rsid w:val="000A3CED"/>
    <w:rsid w:val="000A4168"/>
    <w:rsid w:val="000A4A55"/>
    <w:rsid w:val="000A4E72"/>
    <w:rsid w:val="000A53DF"/>
    <w:rsid w:val="000A585C"/>
    <w:rsid w:val="000A5A04"/>
    <w:rsid w:val="000A5E77"/>
    <w:rsid w:val="000A5E88"/>
    <w:rsid w:val="000A62A8"/>
    <w:rsid w:val="000A6582"/>
    <w:rsid w:val="000A6E46"/>
    <w:rsid w:val="000A6E72"/>
    <w:rsid w:val="000A7113"/>
    <w:rsid w:val="000A71C7"/>
    <w:rsid w:val="000A7CDB"/>
    <w:rsid w:val="000B0114"/>
    <w:rsid w:val="000B0BF5"/>
    <w:rsid w:val="000B11A3"/>
    <w:rsid w:val="000B1871"/>
    <w:rsid w:val="000B1C90"/>
    <w:rsid w:val="000B1EA0"/>
    <w:rsid w:val="000B1EB0"/>
    <w:rsid w:val="000B2296"/>
    <w:rsid w:val="000B257B"/>
    <w:rsid w:val="000B262E"/>
    <w:rsid w:val="000B2A49"/>
    <w:rsid w:val="000B320A"/>
    <w:rsid w:val="000B358B"/>
    <w:rsid w:val="000B3630"/>
    <w:rsid w:val="000B3770"/>
    <w:rsid w:val="000B38C3"/>
    <w:rsid w:val="000B3B3B"/>
    <w:rsid w:val="000B3C68"/>
    <w:rsid w:val="000B44DF"/>
    <w:rsid w:val="000B4553"/>
    <w:rsid w:val="000B4AA9"/>
    <w:rsid w:val="000B4DCB"/>
    <w:rsid w:val="000B510B"/>
    <w:rsid w:val="000B5E64"/>
    <w:rsid w:val="000B5F6B"/>
    <w:rsid w:val="000B6001"/>
    <w:rsid w:val="000B6003"/>
    <w:rsid w:val="000B649E"/>
    <w:rsid w:val="000B64ED"/>
    <w:rsid w:val="000B6863"/>
    <w:rsid w:val="000B6F1A"/>
    <w:rsid w:val="000B721F"/>
    <w:rsid w:val="000B72B3"/>
    <w:rsid w:val="000B76FE"/>
    <w:rsid w:val="000B7760"/>
    <w:rsid w:val="000B7BEA"/>
    <w:rsid w:val="000B7F34"/>
    <w:rsid w:val="000C0079"/>
    <w:rsid w:val="000C0153"/>
    <w:rsid w:val="000C02A3"/>
    <w:rsid w:val="000C03F1"/>
    <w:rsid w:val="000C06F9"/>
    <w:rsid w:val="000C0CAF"/>
    <w:rsid w:val="000C12F2"/>
    <w:rsid w:val="000C18A2"/>
    <w:rsid w:val="000C1922"/>
    <w:rsid w:val="000C1FAD"/>
    <w:rsid w:val="000C214A"/>
    <w:rsid w:val="000C2481"/>
    <w:rsid w:val="000C2F82"/>
    <w:rsid w:val="000C31D6"/>
    <w:rsid w:val="000C3232"/>
    <w:rsid w:val="000C389F"/>
    <w:rsid w:val="000C3CD8"/>
    <w:rsid w:val="000C50DB"/>
    <w:rsid w:val="000C557B"/>
    <w:rsid w:val="000C5624"/>
    <w:rsid w:val="000C59C4"/>
    <w:rsid w:val="000C7B9E"/>
    <w:rsid w:val="000C7CF1"/>
    <w:rsid w:val="000D0A31"/>
    <w:rsid w:val="000D0DBD"/>
    <w:rsid w:val="000D138D"/>
    <w:rsid w:val="000D17F7"/>
    <w:rsid w:val="000D1982"/>
    <w:rsid w:val="000D2163"/>
    <w:rsid w:val="000D25AB"/>
    <w:rsid w:val="000D279A"/>
    <w:rsid w:val="000D2821"/>
    <w:rsid w:val="000D2F32"/>
    <w:rsid w:val="000D35F3"/>
    <w:rsid w:val="000D3943"/>
    <w:rsid w:val="000D395F"/>
    <w:rsid w:val="000D3FE5"/>
    <w:rsid w:val="000D416F"/>
    <w:rsid w:val="000D441D"/>
    <w:rsid w:val="000D446F"/>
    <w:rsid w:val="000D4E13"/>
    <w:rsid w:val="000D5113"/>
    <w:rsid w:val="000D57CB"/>
    <w:rsid w:val="000D5B47"/>
    <w:rsid w:val="000D61C5"/>
    <w:rsid w:val="000D6CCE"/>
    <w:rsid w:val="000D70AE"/>
    <w:rsid w:val="000D70F7"/>
    <w:rsid w:val="000D73BB"/>
    <w:rsid w:val="000D74D2"/>
    <w:rsid w:val="000D74E5"/>
    <w:rsid w:val="000D794C"/>
    <w:rsid w:val="000D79B1"/>
    <w:rsid w:val="000E0418"/>
    <w:rsid w:val="000E0A2F"/>
    <w:rsid w:val="000E0AAE"/>
    <w:rsid w:val="000E105F"/>
    <w:rsid w:val="000E15DE"/>
    <w:rsid w:val="000E16E3"/>
    <w:rsid w:val="000E1948"/>
    <w:rsid w:val="000E1BCF"/>
    <w:rsid w:val="000E2505"/>
    <w:rsid w:val="000E25CA"/>
    <w:rsid w:val="000E2768"/>
    <w:rsid w:val="000E2A48"/>
    <w:rsid w:val="000E2F11"/>
    <w:rsid w:val="000E3015"/>
    <w:rsid w:val="000E34CC"/>
    <w:rsid w:val="000E39FB"/>
    <w:rsid w:val="000E3B4E"/>
    <w:rsid w:val="000E3D69"/>
    <w:rsid w:val="000E46D2"/>
    <w:rsid w:val="000E46DB"/>
    <w:rsid w:val="000E483E"/>
    <w:rsid w:val="000E4946"/>
    <w:rsid w:val="000E4B07"/>
    <w:rsid w:val="000E4B28"/>
    <w:rsid w:val="000E4C32"/>
    <w:rsid w:val="000E4E19"/>
    <w:rsid w:val="000E5601"/>
    <w:rsid w:val="000E59C6"/>
    <w:rsid w:val="000E6B89"/>
    <w:rsid w:val="000E6EB5"/>
    <w:rsid w:val="000E797C"/>
    <w:rsid w:val="000E7EB9"/>
    <w:rsid w:val="000F0D0F"/>
    <w:rsid w:val="000F0FAF"/>
    <w:rsid w:val="000F1880"/>
    <w:rsid w:val="000F1890"/>
    <w:rsid w:val="000F1FB4"/>
    <w:rsid w:val="000F21AC"/>
    <w:rsid w:val="000F2B0E"/>
    <w:rsid w:val="000F2D55"/>
    <w:rsid w:val="000F2E4C"/>
    <w:rsid w:val="000F2F50"/>
    <w:rsid w:val="000F301E"/>
    <w:rsid w:val="000F320C"/>
    <w:rsid w:val="000F3256"/>
    <w:rsid w:val="000F393D"/>
    <w:rsid w:val="000F39A4"/>
    <w:rsid w:val="000F436B"/>
    <w:rsid w:val="000F4CC4"/>
    <w:rsid w:val="000F4D5B"/>
    <w:rsid w:val="000F5BAD"/>
    <w:rsid w:val="000F5FB2"/>
    <w:rsid w:val="000F6054"/>
    <w:rsid w:val="000F6221"/>
    <w:rsid w:val="000F62C2"/>
    <w:rsid w:val="000F66A4"/>
    <w:rsid w:val="000F696A"/>
    <w:rsid w:val="000F6B05"/>
    <w:rsid w:val="000F6EA0"/>
    <w:rsid w:val="000F70D8"/>
    <w:rsid w:val="000F7102"/>
    <w:rsid w:val="000F74A8"/>
    <w:rsid w:val="000F78C0"/>
    <w:rsid w:val="000F78E2"/>
    <w:rsid w:val="000F7DA4"/>
    <w:rsid w:val="000F7DA9"/>
    <w:rsid w:val="00100308"/>
    <w:rsid w:val="00100A91"/>
    <w:rsid w:val="00100B4D"/>
    <w:rsid w:val="00100F87"/>
    <w:rsid w:val="00101143"/>
    <w:rsid w:val="001012EA"/>
    <w:rsid w:val="0010131C"/>
    <w:rsid w:val="00101633"/>
    <w:rsid w:val="001017B4"/>
    <w:rsid w:val="00101810"/>
    <w:rsid w:val="00101FA2"/>
    <w:rsid w:val="001022FA"/>
    <w:rsid w:val="00102E19"/>
    <w:rsid w:val="001030A2"/>
    <w:rsid w:val="00103BFD"/>
    <w:rsid w:val="00104497"/>
    <w:rsid w:val="00104703"/>
    <w:rsid w:val="00104A87"/>
    <w:rsid w:val="00104A9D"/>
    <w:rsid w:val="00104D26"/>
    <w:rsid w:val="001054A2"/>
    <w:rsid w:val="0010550C"/>
    <w:rsid w:val="00105E70"/>
    <w:rsid w:val="00106193"/>
    <w:rsid w:val="00106515"/>
    <w:rsid w:val="001069FC"/>
    <w:rsid w:val="00107148"/>
    <w:rsid w:val="00107832"/>
    <w:rsid w:val="001079EA"/>
    <w:rsid w:val="00107CA2"/>
    <w:rsid w:val="001101AA"/>
    <w:rsid w:val="0011090F"/>
    <w:rsid w:val="00110C75"/>
    <w:rsid w:val="00112270"/>
    <w:rsid w:val="0011320A"/>
    <w:rsid w:val="0011324E"/>
    <w:rsid w:val="00113E24"/>
    <w:rsid w:val="001144C4"/>
    <w:rsid w:val="00114F9F"/>
    <w:rsid w:val="0011505D"/>
    <w:rsid w:val="001152B7"/>
    <w:rsid w:val="001159B5"/>
    <w:rsid w:val="001159DF"/>
    <w:rsid w:val="00115BD4"/>
    <w:rsid w:val="00115F42"/>
    <w:rsid w:val="00116705"/>
    <w:rsid w:val="001167E5"/>
    <w:rsid w:val="0011709F"/>
    <w:rsid w:val="001172C3"/>
    <w:rsid w:val="00117658"/>
    <w:rsid w:val="00117A9E"/>
    <w:rsid w:val="001203D6"/>
    <w:rsid w:val="0012086F"/>
    <w:rsid w:val="00120883"/>
    <w:rsid w:val="00120DC8"/>
    <w:rsid w:val="00121161"/>
    <w:rsid w:val="001211C6"/>
    <w:rsid w:val="00121239"/>
    <w:rsid w:val="00121D3C"/>
    <w:rsid w:val="001221BD"/>
    <w:rsid w:val="00122206"/>
    <w:rsid w:val="00122AA6"/>
    <w:rsid w:val="00122FBC"/>
    <w:rsid w:val="001231F6"/>
    <w:rsid w:val="001236C1"/>
    <w:rsid w:val="00123761"/>
    <w:rsid w:val="001239CD"/>
    <w:rsid w:val="00123A99"/>
    <w:rsid w:val="00123EA8"/>
    <w:rsid w:val="00123FE0"/>
    <w:rsid w:val="00124784"/>
    <w:rsid w:val="001249CA"/>
    <w:rsid w:val="00124AA5"/>
    <w:rsid w:val="001250A0"/>
    <w:rsid w:val="00125210"/>
    <w:rsid w:val="001252E6"/>
    <w:rsid w:val="001253F5"/>
    <w:rsid w:val="00125E84"/>
    <w:rsid w:val="00125FC1"/>
    <w:rsid w:val="00126367"/>
    <w:rsid w:val="001269FB"/>
    <w:rsid w:val="001274ED"/>
    <w:rsid w:val="00127BE8"/>
    <w:rsid w:val="00130771"/>
    <w:rsid w:val="0013084A"/>
    <w:rsid w:val="00130E11"/>
    <w:rsid w:val="00130F1A"/>
    <w:rsid w:val="00131A36"/>
    <w:rsid w:val="00131B3F"/>
    <w:rsid w:val="00131F11"/>
    <w:rsid w:val="0013202F"/>
    <w:rsid w:val="0013222D"/>
    <w:rsid w:val="00132409"/>
    <w:rsid w:val="00132572"/>
    <w:rsid w:val="00132589"/>
    <w:rsid w:val="001329E8"/>
    <w:rsid w:val="001331AF"/>
    <w:rsid w:val="001334CC"/>
    <w:rsid w:val="00133DBE"/>
    <w:rsid w:val="00133E72"/>
    <w:rsid w:val="001342AB"/>
    <w:rsid w:val="001343A2"/>
    <w:rsid w:val="001345F9"/>
    <w:rsid w:val="00134BEC"/>
    <w:rsid w:val="00135328"/>
    <w:rsid w:val="0013579C"/>
    <w:rsid w:val="00135991"/>
    <w:rsid w:val="001361A1"/>
    <w:rsid w:val="0013647D"/>
    <w:rsid w:val="0013651E"/>
    <w:rsid w:val="001365FE"/>
    <w:rsid w:val="00136A36"/>
    <w:rsid w:val="00136E3A"/>
    <w:rsid w:val="00136FE5"/>
    <w:rsid w:val="001372AE"/>
    <w:rsid w:val="00140B56"/>
    <w:rsid w:val="00141087"/>
    <w:rsid w:val="00141479"/>
    <w:rsid w:val="001415DB"/>
    <w:rsid w:val="00141A26"/>
    <w:rsid w:val="0014231D"/>
    <w:rsid w:val="0014244F"/>
    <w:rsid w:val="00142D03"/>
    <w:rsid w:val="00142E04"/>
    <w:rsid w:val="00143068"/>
    <w:rsid w:val="001433E8"/>
    <w:rsid w:val="001434E4"/>
    <w:rsid w:val="001436A2"/>
    <w:rsid w:val="00143DAC"/>
    <w:rsid w:val="00144755"/>
    <w:rsid w:val="0014481E"/>
    <w:rsid w:val="001453A5"/>
    <w:rsid w:val="00145805"/>
    <w:rsid w:val="00145ECF"/>
    <w:rsid w:val="00145F3D"/>
    <w:rsid w:val="00145F47"/>
    <w:rsid w:val="00146352"/>
    <w:rsid w:val="001466C4"/>
    <w:rsid w:val="00146CC0"/>
    <w:rsid w:val="00146D36"/>
    <w:rsid w:val="00147787"/>
    <w:rsid w:val="00147ECD"/>
    <w:rsid w:val="00150543"/>
    <w:rsid w:val="001507A0"/>
    <w:rsid w:val="0015087B"/>
    <w:rsid w:val="00150D09"/>
    <w:rsid w:val="00151435"/>
    <w:rsid w:val="00151461"/>
    <w:rsid w:val="00151AFF"/>
    <w:rsid w:val="00151B90"/>
    <w:rsid w:val="00151C4B"/>
    <w:rsid w:val="00151F74"/>
    <w:rsid w:val="001528FF"/>
    <w:rsid w:val="00152DBF"/>
    <w:rsid w:val="00152F8F"/>
    <w:rsid w:val="0015333C"/>
    <w:rsid w:val="00153810"/>
    <w:rsid w:val="001539E8"/>
    <w:rsid w:val="00153D9E"/>
    <w:rsid w:val="00153DAF"/>
    <w:rsid w:val="00154430"/>
    <w:rsid w:val="00154689"/>
    <w:rsid w:val="00154989"/>
    <w:rsid w:val="00154B22"/>
    <w:rsid w:val="001550A4"/>
    <w:rsid w:val="00155578"/>
    <w:rsid w:val="001558E3"/>
    <w:rsid w:val="00155B21"/>
    <w:rsid w:val="00155CE8"/>
    <w:rsid w:val="00155EC8"/>
    <w:rsid w:val="00155EF4"/>
    <w:rsid w:val="001560EB"/>
    <w:rsid w:val="001561D3"/>
    <w:rsid w:val="00156248"/>
    <w:rsid w:val="00156956"/>
    <w:rsid w:val="00156D29"/>
    <w:rsid w:val="00156DCE"/>
    <w:rsid w:val="001573BA"/>
    <w:rsid w:val="00157479"/>
    <w:rsid w:val="00157BBD"/>
    <w:rsid w:val="0016019C"/>
    <w:rsid w:val="0016069F"/>
    <w:rsid w:val="00160E00"/>
    <w:rsid w:val="00161597"/>
    <w:rsid w:val="00162A85"/>
    <w:rsid w:val="00162C4F"/>
    <w:rsid w:val="00162DAE"/>
    <w:rsid w:val="00163578"/>
    <w:rsid w:val="0016363E"/>
    <w:rsid w:val="00163C6A"/>
    <w:rsid w:val="0016405E"/>
    <w:rsid w:val="00164142"/>
    <w:rsid w:val="001654FF"/>
    <w:rsid w:val="001656BE"/>
    <w:rsid w:val="001659F5"/>
    <w:rsid w:val="00165AB7"/>
    <w:rsid w:val="001660D4"/>
    <w:rsid w:val="00166740"/>
    <w:rsid w:val="00166BBC"/>
    <w:rsid w:val="00167191"/>
    <w:rsid w:val="0017025D"/>
    <w:rsid w:val="00170426"/>
    <w:rsid w:val="001709C4"/>
    <w:rsid w:val="00170E42"/>
    <w:rsid w:val="00170F0F"/>
    <w:rsid w:val="00171216"/>
    <w:rsid w:val="00171992"/>
    <w:rsid w:val="00171AF4"/>
    <w:rsid w:val="00171E33"/>
    <w:rsid w:val="00172039"/>
    <w:rsid w:val="0017219C"/>
    <w:rsid w:val="001722C7"/>
    <w:rsid w:val="00172A4F"/>
    <w:rsid w:val="001731A3"/>
    <w:rsid w:val="00173393"/>
    <w:rsid w:val="00173F15"/>
    <w:rsid w:val="00174572"/>
    <w:rsid w:val="00174599"/>
    <w:rsid w:val="00175255"/>
    <w:rsid w:val="00175395"/>
    <w:rsid w:val="00175427"/>
    <w:rsid w:val="00175481"/>
    <w:rsid w:val="00175C95"/>
    <w:rsid w:val="00175D73"/>
    <w:rsid w:val="00176345"/>
    <w:rsid w:val="001764B2"/>
    <w:rsid w:val="00176A5E"/>
    <w:rsid w:val="00176E0E"/>
    <w:rsid w:val="00176F00"/>
    <w:rsid w:val="00176F17"/>
    <w:rsid w:val="0017725F"/>
    <w:rsid w:val="00177948"/>
    <w:rsid w:val="00177EE6"/>
    <w:rsid w:val="00177F94"/>
    <w:rsid w:val="00180375"/>
    <w:rsid w:val="0018049C"/>
    <w:rsid w:val="001804D1"/>
    <w:rsid w:val="00181746"/>
    <w:rsid w:val="00181DC9"/>
    <w:rsid w:val="00181E80"/>
    <w:rsid w:val="001821BD"/>
    <w:rsid w:val="00182AD4"/>
    <w:rsid w:val="00182E5E"/>
    <w:rsid w:val="00182FC2"/>
    <w:rsid w:val="0018325C"/>
    <w:rsid w:val="001832BB"/>
    <w:rsid w:val="00183614"/>
    <w:rsid w:val="00183A59"/>
    <w:rsid w:val="0018412C"/>
    <w:rsid w:val="00184236"/>
    <w:rsid w:val="001843D7"/>
    <w:rsid w:val="0018471A"/>
    <w:rsid w:val="00185399"/>
    <w:rsid w:val="00185609"/>
    <w:rsid w:val="00185A44"/>
    <w:rsid w:val="00185A7A"/>
    <w:rsid w:val="00185D6F"/>
    <w:rsid w:val="00186193"/>
    <w:rsid w:val="001861E6"/>
    <w:rsid w:val="001863E4"/>
    <w:rsid w:val="0018655A"/>
    <w:rsid w:val="001866CF"/>
    <w:rsid w:val="001872DB"/>
    <w:rsid w:val="00187FE6"/>
    <w:rsid w:val="001900D0"/>
    <w:rsid w:val="00190716"/>
    <w:rsid w:val="00190B90"/>
    <w:rsid w:val="00190C82"/>
    <w:rsid w:val="00190D33"/>
    <w:rsid w:val="001912BF"/>
    <w:rsid w:val="0019143F"/>
    <w:rsid w:val="00191D25"/>
    <w:rsid w:val="00191FAD"/>
    <w:rsid w:val="001929FD"/>
    <w:rsid w:val="0019317B"/>
    <w:rsid w:val="00193242"/>
    <w:rsid w:val="001932A3"/>
    <w:rsid w:val="00193521"/>
    <w:rsid w:val="0019353A"/>
    <w:rsid w:val="0019360E"/>
    <w:rsid w:val="00195314"/>
    <w:rsid w:val="001960F2"/>
    <w:rsid w:val="00196CEF"/>
    <w:rsid w:val="00196E02"/>
    <w:rsid w:val="00197238"/>
    <w:rsid w:val="001977B2"/>
    <w:rsid w:val="00197837"/>
    <w:rsid w:val="0019783F"/>
    <w:rsid w:val="00197B6E"/>
    <w:rsid w:val="001A0020"/>
    <w:rsid w:val="001A02CA"/>
    <w:rsid w:val="001A0634"/>
    <w:rsid w:val="001A0652"/>
    <w:rsid w:val="001A0BDF"/>
    <w:rsid w:val="001A0E6E"/>
    <w:rsid w:val="001A0F08"/>
    <w:rsid w:val="001A13C5"/>
    <w:rsid w:val="001A17FE"/>
    <w:rsid w:val="001A1958"/>
    <w:rsid w:val="001A2650"/>
    <w:rsid w:val="001A2651"/>
    <w:rsid w:val="001A2A75"/>
    <w:rsid w:val="001A2F26"/>
    <w:rsid w:val="001A2F2A"/>
    <w:rsid w:val="001A31D9"/>
    <w:rsid w:val="001A3794"/>
    <w:rsid w:val="001A37F9"/>
    <w:rsid w:val="001A3DBE"/>
    <w:rsid w:val="001A3E92"/>
    <w:rsid w:val="001A46D8"/>
    <w:rsid w:val="001A4ED9"/>
    <w:rsid w:val="001A4F02"/>
    <w:rsid w:val="001A4F34"/>
    <w:rsid w:val="001A54B2"/>
    <w:rsid w:val="001A5B7E"/>
    <w:rsid w:val="001A5BF7"/>
    <w:rsid w:val="001A5CC4"/>
    <w:rsid w:val="001A611F"/>
    <w:rsid w:val="001A68D1"/>
    <w:rsid w:val="001A79CC"/>
    <w:rsid w:val="001A7CC0"/>
    <w:rsid w:val="001B0155"/>
    <w:rsid w:val="001B038D"/>
    <w:rsid w:val="001B045F"/>
    <w:rsid w:val="001B075E"/>
    <w:rsid w:val="001B18E4"/>
    <w:rsid w:val="001B1D49"/>
    <w:rsid w:val="001B1DFD"/>
    <w:rsid w:val="001B23CB"/>
    <w:rsid w:val="001B24EA"/>
    <w:rsid w:val="001B289C"/>
    <w:rsid w:val="001B2AB3"/>
    <w:rsid w:val="001B2DDF"/>
    <w:rsid w:val="001B2F35"/>
    <w:rsid w:val="001B3B0D"/>
    <w:rsid w:val="001B3B77"/>
    <w:rsid w:val="001B3BFC"/>
    <w:rsid w:val="001B3E6E"/>
    <w:rsid w:val="001B40C6"/>
    <w:rsid w:val="001B47B9"/>
    <w:rsid w:val="001B4970"/>
    <w:rsid w:val="001B4E1B"/>
    <w:rsid w:val="001B5087"/>
    <w:rsid w:val="001B553E"/>
    <w:rsid w:val="001B55B8"/>
    <w:rsid w:val="001B565A"/>
    <w:rsid w:val="001B56A0"/>
    <w:rsid w:val="001B5AC8"/>
    <w:rsid w:val="001B5BAB"/>
    <w:rsid w:val="001B68EA"/>
    <w:rsid w:val="001B693E"/>
    <w:rsid w:val="001B6DD3"/>
    <w:rsid w:val="001B6E97"/>
    <w:rsid w:val="001B735C"/>
    <w:rsid w:val="001B7484"/>
    <w:rsid w:val="001B7A1B"/>
    <w:rsid w:val="001B7E5F"/>
    <w:rsid w:val="001B7FFB"/>
    <w:rsid w:val="001C0192"/>
    <w:rsid w:val="001C0601"/>
    <w:rsid w:val="001C09C9"/>
    <w:rsid w:val="001C0E12"/>
    <w:rsid w:val="001C0F68"/>
    <w:rsid w:val="001C125D"/>
    <w:rsid w:val="001C1472"/>
    <w:rsid w:val="001C1812"/>
    <w:rsid w:val="001C1883"/>
    <w:rsid w:val="001C18EC"/>
    <w:rsid w:val="001C22F0"/>
    <w:rsid w:val="001C2815"/>
    <w:rsid w:val="001C291B"/>
    <w:rsid w:val="001C2D89"/>
    <w:rsid w:val="001C2F6D"/>
    <w:rsid w:val="001C2FB1"/>
    <w:rsid w:val="001C42BA"/>
    <w:rsid w:val="001C434A"/>
    <w:rsid w:val="001C4CE5"/>
    <w:rsid w:val="001C4F17"/>
    <w:rsid w:val="001C4F2D"/>
    <w:rsid w:val="001C4F89"/>
    <w:rsid w:val="001C6225"/>
    <w:rsid w:val="001C637F"/>
    <w:rsid w:val="001C682E"/>
    <w:rsid w:val="001C6926"/>
    <w:rsid w:val="001C6BA3"/>
    <w:rsid w:val="001C706E"/>
    <w:rsid w:val="001C7226"/>
    <w:rsid w:val="001C736B"/>
    <w:rsid w:val="001C74C4"/>
    <w:rsid w:val="001C7574"/>
    <w:rsid w:val="001C787E"/>
    <w:rsid w:val="001C7917"/>
    <w:rsid w:val="001C7CF1"/>
    <w:rsid w:val="001D046E"/>
    <w:rsid w:val="001D0E0A"/>
    <w:rsid w:val="001D132B"/>
    <w:rsid w:val="001D13E2"/>
    <w:rsid w:val="001D18BC"/>
    <w:rsid w:val="001D1926"/>
    <w:rsid w:val="001D1BDB"/>
    <w:rsid w:val="001D1D14"/>
    <w:rsid w:val="001D227B"/>
    <w:rsid w:val="001D2907"/>
    <w:rsid w:val="001D2BFF"/>
    <w:rsid w:val="001D2D06"/>
    <w:rsid w:val="001D2D38"/>
    <w:rsid w:val="001D328F"/>
    <w:rsid w:val="001D3649"/>
    <w:rsid w:val="001D3F70"/>
    <w:rsid w:val="001D404E"/>
    <w:rsid w:val="001D436F"/>
    <w:rsid w:val="001D45EE"/>
    <w:rsid w:val="001D46B5"/>
    <w:rsid w:val="001D4D8D"/>
    <w:rsid w:val="001D5D6D"/>
    <w:rsid w:val="001D608A"/>
    <w:rsid w:val="001D61AA"/>
    <w:rsid w:val="001D6C4C"/>
    <w:rsid w:val="001D714B"/>
    <w:rsid w:val="001D7428"/>
    <w:rsid w:val="001D788A"/>
    <w:rsid w:val="001D79C7"/>
    <w:rsid w:val="001D7CDF"/>
    <w:rsid w:val="001E04F4"/>
    <w:rsid w:val="001E06BD"/>
    <w:rsid w:val="001E0965"/>
    <w:rsid w:val="001E0A7B"/>
    <w:rsid w:val="001E0A86"/>
    <w:rsid w:val="001E0AC6"/>
    <w:rsid w:val="001E0CCC"/>
    <w:rsid w:val="001E1112"/>
    <w:rsid w:val="001E1147"/>
    <w:rsid w:val="001E12B5"/>
    <w:rsid w:val="001E1544"/>
    <w:rsid w:val="001E163E"/>
    <w:rsid w:val="001E18CB"/>
    <w:rsid w:val="001E1947"/>
    <w:rsid w:val="001E1C5F"/>
    <w:rsid w:val="001E2460"/>
    <w:rsid w:val="001E2939"/>
    <w:rsid w:val="001E29F0"/>
    <w:rsid w:val="001E342A"/>
    <w:rsid w:val="001E3A67"/>
    <w:rsid w:val="001E3AA4"/>
    <w:rsid w:val="001E3F33"/>
    <w:rsid w:val="001E426B"/>
    <w:rsid w:val="001E47AC"/>
    <w:rsid w:val="001E4C31"/>
    <w:rsid w:val="001E4CCC"/>
    <w:rsid w:val="001E52AB"/>
    <w:rsid w:val="001E56F6"/>
    <w:rsid w:val="001E574C"/>
    <w:rsid w:val="001E5A4B"/>
    <w:rsid w:val="001E5B44"/>
    <w:rsid w:val="001E5CD1"/>
    <w:rsid w:val="001E6AC9"/>
    <w:rsid w:val="001E6CA0"/>
    <w:rsid w:val="001E7192"/>
    <w:rsid w:val="001E723D"/>
    <w:rsid w:val="001E7585"/>
    <w:rsid w:val="001E7C73"/>
    <w:rsid w:val="001F07A7"/>
    <w:rsid w:val="001F081F"/>
    <w:rsid w:val="001F08B6"/>
    <w:rsid w:val="001F0E65"/>
    <w:rsid w:val="001F1080"/>
    <w:rsid w:val="001F1184"/>
    <w:rsid w:val="001F17A2"/>
    <w:rsid w:val="001F1C8C"/>
    <w:rsid w:val="001F2043"/>
    <w:rsid w:val="001F24F8"/>
    <w:rsid w:val="001F2AEE"/>
    <w:rsid w:val="001F2E01"/>
    <w:rsid w:val="001F2F84"/>
    <w:rsid w:val="001F38F1"/>
    <w:rsid w:val="001F3905"/>
    <w:rsid w:val="001F3E4F"/>
    <w:rsid w:val="001F3EAA"/>
    <w:rsid w:val="001F43D1"/>
    <w:rsid w:val="001F49FD"/>
    <w:rsid w:val="001F4BA0"/>
    <w:rsid w:val="001F4BBA"/>
    <w:rsid w:val="001F4E16"/>
    <w:rsid w:val="001F5584"/>
    <w:rsid w:val="001F59FE"/>
    <w:rsid w:val="001F5B93"/>
    <w:rsid w:val="001F6FC6"/>
    <w:rsid w:val="001F7608"/>
    <w:rsid w:val="001F767B"/>
    <w:rsid w:val="001F7ABB"/>
    <w:rsid w:val="001F7AC1"/>
    <w:rsid w:val="001F7DDF"/>
    <w:rsid w:val="0020029C"/>
    <w:rsid w:val="00200559"/>
    <w:rsid w:val="00200A15"/>
    <w:rsid w:val="00200B42"/>
    <w:rsid w:val="00200DC8"/>
    <w:rsid w:val="00201224"/>
    <w:rsid w:val="002015EB"/>
    <w:rsid w:val="00201C82"/>
    <w:rsid w:val="00201D6D"/>
    <w:rsid w:val="00201F11"/>
    <w:rsid w:val="00201F69"/>
    <w:rsid w:val="002022B2"/>
    <w:rsid w:val="002025A7"/>
    <w:rsid w:val="002031E0"/>
    <w:rsid w:val="00203207"/>
    <w:rsid w:val="00203413"/>
    <w:rsid w:val="00203A06"/>
    <w:rsid w:val="00203BB1"/>
    <w:rsid w:val="00203FB4"/>
    <w:rsid w:val="00203FD3"/>
    <w:rsid w:val="00204416"/>
    <w:rsid w:val="002044B5"/>
    <w:rsid w:val="002046C9"/>
    <w:rsid w:val="00204828"/>
    <w:rsid w:val="002048AC"/>
    <w:rsid w:val="00204AE4"/>
    <w:rsid w:val="00204BF1"/>
    <w:rsid w:val="00204C7C"/>
    <w:rsid w:val="002050A9"/>
    <w:rsid w:val="00205311"/>
    <w:rsid w:val="00205700"/>
    <w:rsid w:val="00205827"/>
    <w:rsid w:val="00205F48"/>
    <w:rsid w:val="0020686E"/>
    <w:rsid w:val="00206DF7"/>
    <w:rsid w:val="00207151"/>
    <w:rsid w:val="002072EE"/>
    <w:rsid w:val="00207444"/>
    <w:rsid w:val="00207703"/>
    <w:rsid w:val="00207728"/>
    <w:rsid w:val="00207B49"/>
    <w:rsid w:val="00207BEC"/>
    <w:rsid w:val="00210324"/>
    <w:rsid w:val="002103C5"/>
    <w:rsid w:val="00210404"/>
    <w:rsid w:val="00210819"/>
    <w:rsid w:val="00210DDC"/>
    <w:rsid w:val="00211015"/>
    <w:rsid w:val="00211052"/>
    <w:rsid w:val="002112C0"/>
    <w:rsid w:val="002113BE"/>
    <w:rsid w:val="00211B1B"/>
    <w:rsid w:val="00211E1B"/>
    <w:rsid w:val="00212194"/>
    <w:rsid w:val="002124C1"/>
    <w:rsid w:val="00212B05"/>
    <w:rsid w:val="00212CDC"/>
    <w:rsid w:val="002130BB"/>
    <w:rsid w:val="00213D32"/>
    <w:rsid w:val="00213F73"/>
    <w:rsid w:val="0021425A"/>
    <w:rsid w:val="00214590"/>
    <w:rsid w:val="002145E8"/>
    <w:rsid w:val="002150B7"/>
    <w:rsid w:val="00215443"/>
    <w:rsid w:val="00215489"/>
    <w:rsid w:val="0021584E"/>
    <w:rsid w:val="002158EE"/>
    <w:rsid w:val="00215A62"/>
    <w:rsid w:val="00215E45"/>
    <w:rsid w:val="00216465"/>
    <w:rsid w:val="00216D64"/>
    <w:rsid w:val="00216D87"/>
    <w:rsid w:val="0021720C"/>
    <w:rsid w:val="002173BA"/>
    <w:rsid w:val="00217609"/>
    <w:rsid w:val="00217910"/>
    <w:rsid w:val="00217B7F"/>
    <w:rsid w:val="00217F3A"/>
    <w:rsid w:val="00220465"/>
    <w:rsid w:val="0022048D"/>
    <w:rsid w:val="0022086C"/>
    <w:rsid w:val="00220D87"/>
    <w:rsid w:val="00220DA6"/>
    <w:rsid w:val="00220E25"/>
    <w:rsid w:val="00220E26"/>
    <w:rsid w:val="00220ECC"/>
    <w:rsid w:val="002215CE"/>
    <w:rsid w:val="00221C3B"/>
    <w:rsid w:val="00222243"/>
    <w:rsid w:val="002222E2"/>
    <w:rsid w:val="00222B39"/>
    <w:rsid w:val="00222D38"/>
    <w:rsid w:val="002237D9"/>
    <w:rsid w:val="002238E9"/>
    <w:rsid w:val="0022471E"/>
    <w:rsid w:val="00224F9B"/>
    <w:rsid w:val="002250D0"/>
    <w:rsid w:val="002250E9"/>
    <w:rsid w:val="0022539D"/>
    <w:rsid w:val="00225472"/>
    <w:rsid w:val="002257E6"/>
    <w:rsid w:val="002259B4"/>
    <w:rsid w:val="00225E01"/>
    <w:rsid w:val="00225E05"/>
    <w:rsid w:val="0022625A"/>
    <w:rsid w:val="00227021"/>
    <w:rsid w:val="0022740D"/>
    <w:rsid w:val="0022743A"/>
    <w:rsid w:val="00230515"/>
    <w:rsid w:val="00230569"/>
    <w:rsid w:val="00230D5F"/>
    <w:rsid w:val="00230ED1"/>
    <w:rsid w:val="00230F17"/>
    <w:rsid w:val="002312A0"/>
    <w:rsid w:val="002313ED"/>
    <w:rsid w:val="00232263"/>
    <w:rsid w:val="002324F8"/>
    <w:rsid w:val="00232E4E"/>
    <w:rsid w:val="002333DA"/>
    <w:rsid w:val="0023377B"/>
    <w:rsid w:val="002339D1"/>
    <w:rsid w:val="00234038"/>
    <w:rsid w:val="0023421C"/>
    <w:rsid w:val="0023475B"/>
    <w:rsid w:val="00235805"/>
    <w:rsid w:val="00235F0A"/>
    <w:rsid w:val="00236286"/>
    <w:rsid w:val="0023643E"/>
    <w:rsid w:val="0023678F"/>
    <w:rsid w:val="00236CDF"/>
    <w:rsid w:val="0023718A"/>
    <w:rsid w:val="00237609"/>
    <w:rsid w:val="002378E3"/>
    <w:rsid w:val="002379DC"/>
    <w:rsid w:val="00237E13"/>
    <w:rsid w:val="00237E84"/>
    <w:rsid w:val="002400CD"/>
    <w:rsid w:val="00240425"/>
    <w:rsid w:val="00240C1D"/>
    <w:rsid w:val="00240CEE"/>
    <w:rsid w:val="00242719"/>
    <w:rsid w:val="002427C0"/>
    <w:rsid w:val="00242B48"/>
    <w:rsid w:val="00242E2B"/>
    <w:rsid w:val="0024371A"/>
    <w:rsid w:val="002437C2"/>
    <w:rsid w:val="00243B6C"/>
    <w:rsid w:val="00243FF0"/>
    <w:rsid w:val="002443AB"/>
    <w:rsid w:val="002445A4"/>
    <w:rsid w:val="0024465E"/>
    <w:rsid w:val="00244F17"/>
    <w:rsid w:val="002453A5"/>
    <w:rsid w:val="00245765"/>
    <w:rsid w:val="00245B1F"/>
    <w:rsid w:val="00245EC4"/>
    <w:rsid w:val="00245F50"/>
    <w:rsid w:val="0024619F"/>
    <w:rsid w:val="002465CA"/>
    <w:rsid w:val="00247253"/>
    <w:rsid w:val="0024762B"/>
    <w:rsid w:val="00247654"/>
    <w:rsid w:val="00247762"/>
    <w:rsid w:val="00247A1A"/>
    <w:rsid w:val="00247B2F"/>
    <w:rsid w:val="002506DB"/>
    <w:rsid w:val="0025080A"/>
    <w:rsid w:val="00250A37"/>
    <w:rsid w:val="00250AB6"/>
    <w:rsid w:val="00250B59"/>
    <w:rsid w:val="002514E8"/>
    <w:rsid w:val="00251E82"/>
    <w:rsid w:val="002521D3"/>
    <w:rsid w:val="00252AFC"/>
    <w:rsid w:val="00252B51"/>
    <w:rsid w:val="00252C0D"/>
    <w:rsid w:val="00252C18"/>
    <w:rsid w:val="00252C83"/>
    <w:rsid w:val="00252DB4"/>
    <w:rsid w:val="00252E18"/>
    <w:rsid w:val="0025310E"/>
    <w:rsid w:val="002531EC"/>
    <w:rsid w:val="002532D1"/>
    <w:rsid w:val="00253667"/>
    <w:rsid w:val="002537B2"/>
    <w:rsid w:val="002538E7"/>
    <w:rsid w:val="00253A19"/>
    <w:rsid w:val="00253AB8"/>
    <w:rsid w:val="00253CD2"/>
    <w:rsid w:val="00253F31"/>
    <w:rsid w:val="00254193"/>
    <w:rsid w:val="002546A5"/>
    <w:rsid w:val="00254A4D"/>
    <w:rsid w:val="00254ABC"/>
    <w:rsid w:val="00254AE2"/>
    <w:rsid w:val="00255060"/>
    <w:rsid w:val="002552F1"/>
    <w:rsid w:val="0025543F"/>
    <w:rsid w:val="0025547E"/>
    <w:rsid w:val="00256FD5"/>
    <w:rsid w:val="00260953"/>
    <w:rsid w:val="002612BB"/>
    <w:rsid w:val="002617BC"/>
    <w:rsid w:val="00261A5D"/>
    <w:rsid w:val="00261F5A"/>
    <w:rsid w:val="00262475"/>
    <w:rsid w:val="002626A0"/>
    <w:rsid w:val="00262A86"/>
    <w:rsid w:val="00262B34"/>
    <w:rsid w:val="00263A5D"/>
    <w:rsid w:val="00263CA7"/>
    <w:rsid w:val="00263FE0"/>
    <w:rsid w:val="00264FB6"/>
    <w:rsid w:val="0026500F"/>
    <w:rsid w:val="002651A4"/>
    <w:rsid w:val="002655DB"/>
    <w:rsid w:val="0026560F"/>
    <w:rsid w:val="00265C81"/>
    <w:rsid w:val="00265E23"/>
    <w:rsid w:val="002661D7"/>
    <w:rsid w:val="002661EE"/>
    <w:rsid w:val="00266692"/>
    <w:rsid w:val="00266B13"/>
    <w:rsid w:val="00266B57"/>
    <w:rsid w:val="0026710B"/>
    <w:rsid w:val="0026782D"/>
    <w:rsid w:val="00267D27"/>
    <w:rsid w:val="002701FB"/>
    <w:rsid w:val="00270360"/>
    <w:rsid w:val="0027055E"/>
    <w:rsid w:val="00270573"/>
    <w:rsid w:val="002707B7"/>
    <w:rsid w:val="00270994"/>
    <w:rsid w:val="00270BF0"/>
    <w:rsid w:val="00270D49"/>
    <w:rsid w:val="00270EF8"/>
    <w:rsid w:val="00270F06"/>
    <w:rsid w:val="00271770"/>
    <w:rsid w:val="00271AE0"/>
    <w:rsid w:val="00272646"/>
    <w:rsid w:val="00272880"/>
    <w:rsid w:val="00272B3A"/>
    <w:rsid w:val="00273068"/>
    <w:rsid w:val="002731EE"/>
    <w:rsid w:val="00273554"/>
    <w:rsid w:val="0027374A"/>
    <w:rsid w:val="00274450"/>
    <w:rsid w:val="002750D4"/>
    <w:rsid w:val="0027511B"/>
    <w:rsid w:val="00275390"/>
    <w:rsid w:val="0027555E"/>
    <w:rsid w:val="00275670"/>
    <w:rsid w:val="00275A60"/>
    <w:rsid w:val="002761C2"/>
    <w:rsid w:val="002762CE"/>
    <w:rsid w:val="0027671C"/>
    <w:rsid w:val="0027678C"/>
    <w:rsid w:val="00276EFC"/>
    <w:rsid w:val="00277B41"/>
    <w:rsid w:val="00277CA9"/>
    <w:rsid w:val="00277F8D"/>
    <w:rsid w:val="00280DF8"/>
    <w:rsid w:val="002811CE"/>
    <w:rsid w:val="002815A1"/>
    <w:rsid w:val="00281A3E"/>
    <w:rsid w:val="00281AB3"/>
    <w:rsid w:val="00281B52"/>
    <w:rsid w:val="00281B75"/>
    <w:rsid w:val="00281C38"/>
    <w:rsid w:val="00281F6D"/>
    <w:rsid w:val="00282E50"/>
    <w:rsid w:val="002838CE"/>
    <w:rsid w:val="0028391C"/>
    <w:rsid w:val="00283F4D"/>
    <w:rsid w:val="002842BC"/>
    <w:rsid w:val="002845A7"/>
    <w:rsid w:val="002847FB"/>
    <w:rsid w:val="00284F41"/>
    <w:rsid w:val="002850AF"/>
    <w:rsid w:val="00285420"/>
    <w:rsid w:val="00285485"/>
    <w:rsid w:val="00285808"/>
    <w:rsid w:val="0028583C"/>
    <w:rsid w:val="00285960"/>
    <w:rsid w:val="00285AC2"/>
    <w:rsid w:val="0028619D"/>
    <w:rsid w:val="00286BE9"/>
    <w:rsid w:val="00286CE2"/>
    <w:rsid w:val="00287503"/>
    <w:rsid w:val="00287B6F"/>
    <w:rsid w:val="00287C23"/>
    <w:rsid w:val="00287CD0"/>
    <w:rsid w:val="00290629"/>
    <w:rsid w:val="002909CC"/>
    <w:rsid w:val="00290ACB"/>
    <w:rsid w:val="00290AE3"/>
    <w:rsid w:val="002910A8"/>
    <w:rsid w:val="002914E9"/>
    <w:rsid w:val="002917D2"/>
    <w:rsid w:val="002924F7"/>
    <w:rsid w:val="0029279B"/>
    <w:rsid w:val="00292A3F"/>
    <w:rsid w:val="00292BEF"/>
    <w:rsid w:val="00292ED2"/>
    <w:rsid w:val="00293427"/>
    <w:rsid w:val="0029393D"/>
    <w:rsid w:val="00293D1E"/>
    <w:rsid w:val="00294116"/>
    <w:rsid w:val="0029439E"/>
    <w:rsid w:val="00294443"/>
    <w:rsid w:val="00294712"/>
    <w:rsid w:val="00294946"/>
    <w:rsid w:val="00294DDF"/>
    <w:rsid w:val="002957E4"/>
    <w:rsid w:val="0029590E"/>
    <w:rsid w:val="00295DE5"/>
    <w:rsid w:val="00296753"/>
    <w:rsid w:val="0029681E"/>
    <w:rsid w:val="00296C17"/>
    <w:rsid w:val="00296F5A"/>
    <w:rsid w:val="00297B17"/>
    <w:rsid w:val="002A042C"/>
    <w:rsid w:val="002A065E"/>
    <w:rsid w:val="002A07F6"/>
    <w:rsid w:val="002A0DE8"/>
    <w:rsid w:val="002A0DF1"/>
    <w:rsid w:val="002A13EA"/>
    <w:rsid w:val="002A1702"/>
    <w:rsid w:val="002A1B70"/>
    <w:rsid w:val="002A1F8A"/>
    <w:rsid w:val="002A1FF5"/>
    <w:rsid w:val="002A20A3"/>
    <w:rsid w:val="002A20BE"/>
    <w:rsid w:val="002A2226"/>
    <w:rsid w:val="002A2477"/>
    <w:rsid w:val="002A28A1"/>
    <w:rsid w:val="002A29E2"/>
    <w:rsid w:val="002A2CBA"/>
    <w:rsid w:val="002A2FA0"/>
    <w:rsid w:val="002A32B7"/>
    <w:rsid w:val="002A3867"/>
    <w:rsid w:val="002A395F"/>
    <w:rsid w:val="002A40F6"/>
    <w:rsid w:val="002A43B9"/>
    <w:rsid w:val="002A4886"/>
    <w:rsid w:val="002A4CB8"/>
    <w:rsid w:val="002A4F23"/>
    <w:rsid w:val="002A5089"/>
    <w:rsid w:val="002A539C"/>
    <w:rsid w:val="002A53DF"/>
    <w:rsid w:val="002A5986"/>
    <w:rsid w:val="002A5CBA"/>
    <w:rsid w:val="002A5D27"/>
    <w:rsid w:val="002A5FB2"/>
    <w:rsid w:val="002A6232"/>
    <w:rsid w:val="002A6710"/>
    <w:rsid w:val="002A693B"/>
    <w:rsid w:val="002A694A"/>
    <w:rsid w:val="002A6B14"/>
    <w:rsid w:val="002A6CC3"/>
    <w:rsid w:val="002A6E4B"/>
    <w:rsid w:val="002A73A1"/>
    <w:rsid w:val="002A749E"/>
    <w:rsid w:val="002A77CB"/>
    <w:rsid w:val="002A77F0"/>
    <w:rsid w:val="002A78CE"/>
    <w:rsid w:val="002A7E2D"/>
    <w:rsid w:val="002B0453"/>
    <w:rsid w:val="002B06D2"/>
    <w:rsid w:val="002B08A9"/>
    <w:rsid w:val="002B1150"/>
    <w:rsid w:val="002B1508"/>
    <w:rsid w:val="002B15B7"/>
    <w:rsid w:val="002B180F"/>
    <w:rsid w:val="002B191B"/>
    <w:rsid w:val="002B19B2"/>
    <w:rsid w:val="002B19F5"/>
    <w:rsid w:val="002B1AE8"/>
    <w:rsid w:val="002B1B47"/>
    <w:rsid w:val="002B25B1"/>
    <w:rsid w:val="002B3EEA"/>
    <w:rsid w:val="002B426D"/>
    <w:rsid w:val="002B427F"/>
    <w:rsid w:val="002B4B85"/>
    <w:rsid w:val="002B569F"/>
    <w:rsid w:val="002B5E50"/>
    <w:rsid w:val="002B600A"/>
    <w:rsid w:val="002B648C"/>
    <w:rsid w:val="002B64B7"/>
    <w:rsid w:val="002B6885"/>
    <w:rsid w:val="002B6FB7"/>
    <w:rsid w:val="002B72FD"/>
    <w:rsid w:val="002B79FA"/>
    <w:rsid w:val="002B7DEA"/>
    <w:rsid w:val="002B7EFA"/>
    <w:rsid w:val="002C00C1"/>
    <w:rsid w:val="002C072A"/>
    <w:rsid w:val="002C0F13"/>
    <w:rsid w:val="002C1251"/>
    <w:rsid w:val="002C1BED"/>
    <w:rsid w:val="002C23E4"/>
    <w:rsid w:val="002C3578"/>
    <w:rsid w:val="002C366F"/>
    <w:rsid w:val="002C36C2"/>
    <w:rsid w:val="002C37D8"/>
    <w:rsid w:val="002C3C4F"/>
    <w:rsid w:val="002C3D51"/>
    <w:rsid w:val="002C3D58"/>
    <w:rsid w:val="002C3F58"/>
    <w:rsid w:val="002C3F71"/>
    <w:rsid w:val="002C4015"/>
    <w:rsid w:val="002C41F1"/>
    <w:rsid w:val="002C4844"/>
    <w:rsid w:val="002C494F"/>
    <w:rsid w:val="002C4B17"/>
    <w:rsid w:val="002C4B55"/>
    <w:rsid w:val="002C4F00"/>
    <w:rsid w:val="002C5394"/>
    <w:rsid w:val="002C54DD"/>
    <w:rsid w:val="002C580C"/>
    <w:rsid w:val="002C598D"/>
    <w:rsid w:val="002C5BFB"/>
    <w:rsid w:val="002C5E65"/>
    <w:rsid w:val="002C6535"/>
    <w:rsid w:val="002C6661"/>
    <w:rsid w:val="002C67B8"/>
    <w:rsid w:val="002C6AC4"/>
    <w:rsid w:val="002C6E0E"/>
    <w:rsid w:val="002C7243"/>
    <w:rsid w:val="002C77F0"/>
    <w:rsid w:val="002C78E5"/>
    <w:rsid w:val="002C79AF"/>
    <w:rsid w:val="002C79CF"/>
    <w:rsid w:val="002C7AB9"/>
    <w:rsid w:val="002C7D53"/>
    <w:rsid w:val="002C7F20"/>
    <w:rsid w:val="002C7FDD"/>
    <w:rsid w:val="002D00A9"/>
    <w:rsid w:val="002D060A"/>
    <w:rsid w:val="002D06A8"/>
    <w:rsid w:val="002D0E33"/>
    <w:rsid w:val="002D1294"/>
    <w:rsid w:val="002D1494"/>
    <w:rsid w:val="002D14A6"/>
    <w:rsid w:val="002D245F"/>
    <w:rsid w:val="002D2ADE"/>
    <w:rsid w:val="002D37A3"/>
    <w:rsid w:val="002D3F7C"/>
    <w:rsid w:val="002D4353"/>
    <w:rsid w:val="002D48F9"/>
    <w:rsid w:val="002D4FE9"/>
    <w:rsid w:val="002D5144"/>
    <w:rsid w:val="002D5185"/>
    <w:rsid w:val="002D5B0A"/>
    <w:rsid w:val="002D5B42"/>
    <w:rsid w:val="002D6737"/>
    <w:rsid w:val="002D678F"/>
    <w:rsid w:val="002D6945"/>
    <w:rsid w:val="002D6D53"/>
    <w:rsid w:val="002D6DA1"/>
    <w:rsid w:val="002D6E00"/>
    <w:rsid w:val="002D707E"/>
    <w:rsid w:val="002D720E"/>
    <w:rsid w:val="002D75A0"/>
    <w:rsid w:val="002D75E9"/>
    <w:rsid w:val="002D7CA6"/>
    <w:rsid w:val="002E1404"/>
    <w:rsid w:val="002E1422"/>
    <w:rsid w:val="002E17B8"/>
    <w:rsid w:val="002E196C"/>
    <w:rsid w:val="002E1D6C"/>
    <w:rsid w:val="002E1DCF"/>
    <w:rsid w:val="002E1EBD"/>
    <w:rsid w:val="002E1F7B"/>
    <w:rsid w:val="002E25C7"/>
    <w:rsid w:val="002E289F"/>
    <w:rsid w:val="002E37C8"/>
    <w:rsid w:val="002E3817"/>
    <w:rsid w:val="002E3C3F"/>
    <w:rsid w:val="002E3E87"/>
    <w:rsid w:val="002E437B"/>
    <w:rsid w:val="002E4DFE"/>
    <w:rsid w:val="002E4F06"/>
    <w:rsid w:val="002E50F5"/>
    <w:rsid w:val="002E5293"/>
    <w:rsid w:val="002E57C4"/>
    <w:rsid w:val="002E5E5C"/>
    <w:rsid w:val="002E6756"/>
    <w:rsid w:val="002E688B"/>
    <w:rsid w:val="002E6C03"/>
    <w:rsid w:val="002E7CE6"/>
    <w:rsid w:val="002F0273"/>
    <w:rsid w:val="002F058B"/>
    <w:rsid w:val="002F0B29"/>
    <w:rsid w:val="002F0B2C"/>
    <w:rsid w:val="002F0D76"/>
    <w:rsid w:val="002F0F44"/>
    <w:rsid w:val="002F0FF7"/>
    <w:rsid w:val="002F11DF"/>
    <w:rsid w:val="002F1398"/>
    <w:rsid w:val="002F1EA4"/>
    <w:rsid w:val="002F2302"/>
    <w:rsid w:val="002F2442"/>
    <w:rsid w:val="002F249C"/>
    <w:rsid w:val="002F258D"/>
    <w:rsid w:val="002F2615"/>
    <w:rsid w:val="002F2C79"/>
    <w:rsid w:val="002F30B7"/>
    <w:rsid w:val="002F3590"/>
    <w:rsid w:val="002F363E"/>
    <w:rsid w:val="002F4182"/>
    <w:rsid w:val="002F4287"/>
    <w:rsid w:val="002F455F"/>
    <w:rsid w:val="002F4665"/>
    <w:rsid w:val="002F4951"/>
    <w:rsid w:val="002F4B02"/>
    <w:rsid w:val="002F4B33"/>
    <w:rsid w:val="002F4DF0"/>
    <w:rsid w:val="002F50C0"/>
    <w:rsid w:val="002F52FB"/>
    <w:rsid w:val="002F5694"/>
    <w:rsid w:val="002F5B2F"/>
    <w:rsid w:val="002F6A6C"/>
    <w:rsid w:val="002F6AB4"/>
    <w:rsid w:val="002F6E6F"/>
    <w:rsid w:val="002F713E"/>
    <w:rsid w:val="002F7208"/>
    <w:rsid w:val="0030010A"/>
    <w:rsid w:val="0030052B"/>
    <w:rsid w:val="00300E0C"/>
    <w:rsid w:val="00301200"/>
    <w:rsid w:val="00301259"/>
    <w:rsid w:val="00301800"/>
    <w:rsid w:val="00301B05"/>
    <w:rsid w:val="0030241F"/>
    <w:rsid w:val="00303F91"/>
    <w:rsid w:val="00304007"/>
    <w:rsid w:val="003040F4"/>
    <w:rsid w:val="00304A2C"/>
    <w:rsid w:val="00305060"/>
    <w:rsid w:val="003055CE"/>
    <w:rsid w:val="003056E5"/>
    <w:rsid w:val="00305787"/>
    <w:rsid w:val="00305D4B"/>
    <w:rsid w:val="00305E96"/>
    <w:rsid w:val="00305F36"/>
    <w:rsid w:val="003061F1"/>
    <w:rsid w:val="00306A7C"/>
    <w:rsid w:val="00306ACB"/>
    <w:rsid w:val="00306B69"/>
    <w:rsid w:val="00307776"/>
    <w:rsid w:val="003077AF"/>
    <w:rsid w:val="003077B3"/>
    <w:rsid w:val="003079E6"/>
    <w:rsid w:val="00310261"/>
    <w:rsid w:val="003105B7"/>
    <w:rsid w:val="003108A0"/>
    <w:rsid w:val="0031091D"/>
    <w:rsid w:val="00310D60"/>
    <w:rsid w:val="00310E85"/>
    <w:rsid w:val="00310F3B"/>
    <w:rsid w:val="0031137A"/>
    <w:rsid w:val="00311478"/>
    <w:rsid w:val="00311694"/>
    <w:rsid w:val="0031184B"/>
    <w:rsid w:val="0031247F"/>
    <w:rsid w:val="00312CAA"/>
    <w:rsid w:val="003131FB"/>
    <w:rsid w:val="00313541"/>
    <w:rsid w:val="003135D9"/>
    <w:rsid w:val="00313EA6"/>
    <w:rsid w:val="00313EDC"/>
    <w:rsid w:val="00314B41"/>
    <w:rsid w:val="00314CED"/>
    <w:rsid w:val="00314D39"/>
    <w:rsid w:val="00314DDF"/>
    <w:rsid w:val="00314E51"/>
    <w:rsid w:val="003151AF"/>
    <w:rsid w:val="0031556F"/>
    <w:rsid w:val="003155B9"/>
    <w:rsid w:val="00315E9D"/>
    <w:rsid w:val="003160E2"/>
    <w:rsid w:val="003161F1"/>
    <w:rsid w:val="00316BEE"/>
    <w:rsid w:val="00316E01"/>
    <w:rsid w:val="00316EF8"/>
    <w:rsid w:val="00317018"/>
    <w:rsid w:val="0031739A"/>
    <w:rsid w:val="003178C2"/>
    <w:rsid w:val="00317A82"/>
    <w:rsid w:val="003202DB"/>
    <w:rsid w:val="00320850"/>
    <w:rsid w:val="003212DC"/>
    <w:rsid w:val="00321350"/>
    <w:rsid w:val="00321391"/>
    <w:rsid w:val="00321A1A"/>
    <w:rsid w:val="00321ECA"/>
    <w:rsid w:val="00322475"/>
    <w:rsid w:val="00322E72"/>
    <w:rsid w:val="00322FA8"/>
    <w:rsid w:val="003234ED"/>
    <w:rsid w:val="0032361D"/>
    <w:rsid w:val="0032389B"/>
    <w:rsid w:val="003238A8"/>
    <w:rsid w:val="00323EEC"/>
    <w:rsid w:val="00323F39"/>
    <w:rsid w:val="00324237"/>
    <w:rsid w:val="003243A9"/>
    <w:rsid w:val="0032446C"/>
    <w:rsid w:val="0032461E"/>
    <w:rsid w:val="00324D4D"/>
    <w:rsid w:val="00325251"/>
    <w:rsid w:val="00325DBE"/>
    <w:rsid w:val="003260C6"/>
    <w:rsid w:val="00326353"/>
    <w:rsid w:val="0032697C"/>
    <w:rsid w:val="00326F3C"/>
    <w:rsid w:val="003276DA"/>
    <w:rsid w:val="00327A56"/>
    <w:rsid w:val="00327E60"/>
    <w:rsid w:val="00327FCE"/>
    <w:rsid w:val="00330493"/>
    <w:rsid w:val="003304A0"/>
    <w:rsid w:val="00330B8C"/>
    <w:rsid w:val="00330C76"/>
    <w:rsid w:val="00330F97"/>
    <w:rsid w:val="00330FB5"/>
    <w:rsid w:val="003315C0"/>
    <w:rsid w:val="00331709"/>
    <w:rsid w:val="0033246C"/>
    <w:rsid w:val="00334371"/>
    <w:rsid w:val="0033459F"/>
    <w:rsid w:val="00334605"/>
    <w:rsid w:val="00334D72"/>
    <w:rsid w:val="00335AC2"/>
    <w:rsid w:val="00335CB1"/>
    <w:rsid w:val="003360FA"/>
    <w:rsid w:val="00336299"/>
    <w:rsid w:val="003365AD"/>
    <w:rsid w:val="00336B2D"/>
    <w:rsid w:val="00336BF4"/>
    <w:rsid w:val="00336C7A"/>
    <w:rsid w:val="00336CC5"/>
    <w:rsid w:val="00336E3F"/>
    <w:rsid w:val="00337599"/>
    <w:rsid w:val="0033764F"/>
    <w:rsid w:val="00337A89"/>
    <w:rsid w:val="0034035E"/>
    <w:rsid w:val="0034036C"/>
    <w:rsid w:val="00340F44"/>
    <w:rsid w:val="00340FAD"/>
    <w:rsid w:val="003413FD"/>
    <w:rsid w:val="00341941"/>
    <w:rsid w:val="00342088"/>
    <w:rsid w:val="00342098"/>
    <w:rsid w:val="00342101"/>
    <w:rsid w:val="00342D11"/>
    <w:rsid w:val="0034420E"/>
    <w:rsid w:val="00344434"/>
    <w:rsid w:val="0034469D"/>
    <w:rsid w:val="003446EB"/>
    <w:rsid w:val="0034504B"/>
    <w:rsid w:val="0034559A"/>
    <w:rsid w:val="003456FF"/>
    <w:rsid w:val="003457C0"/>
    <w:rsid w:val="003457E4"/>
    <w:rsid w:val="003462F2"/>
    <w:rsid w:val="0034649B"/>
    <w:rsid w:val="00346611"/>
    <w:rsid w:val="00346634"/>
    <w:rsid w:val="00346DCC"/>
    <w:rsid w:val="00347562"/>
    <w:rsid w:val="003476F3"/>
    <w:rsid w:val="003500AC"/>
    <w:rsid w:val="0035045F"/>
    <w:rsid w:val="0035062D"/>
    <w:rsid w:val="00350EBC"/>
    <w:rsid w:val="00351220"/>
    <w:rsid w:val="00351264"/>
    <w:rsid w:val="003513E4"/>
    <w:rsid w:val="003514B1"/>
    <w:rsid w:val="00351635"/>
    <w:rsid w:val="00351773"/>
    <w:rsid w:val="00352347"/>
    <w:rsid w:val="00352445"/>
    <w:rsid w:val="0035294B"/>
    <w:rsid w:val="0035305D"/>
    <w:rsid w:val="003531A5"/>
    <w:rsid w:val="003531D3"/>
    <w:rsid w:val="0035373F"/>
    <w:rsid w:val="00353BFF"/>
    <w:rsid w:val="0035405E"/>
    <w:rsid w:val="00354215"/>
    <w:rsid w:val="003544F8"/>
    <w:rsid w:val="0035458D"/>
    <w:rsid w:val="00354592"/>
    <w:rsid w:val="00354820"/>
    <w:rsid w:val="00354DFE"/>
    <w:rsid w:val="00354E9A"/>
    <w:rsid w:val="00355AEB"/>
    <w:rsid w:val="00355C81"/>
    <w:rsid w:val="00355E8B"/>
    <w:rsid w:val="00355F4C"/>
    <w:rsid w:val="00356D1A"/>
    <w:rsid w:val="0035728C"/>
    <w:rsid w:val="00357746"/>
    <w:rsid w:val="00357D1A"/>
    <w:rsid w:val="00357D41"/>
    <w:rsid w:val="0036051D"/>
    <w:rsid w:val="0036094D"/>
    <w:rsid w:val="00360DF5"/>
    <w:rsid w:val="00360E0C"/>
    <w:rsid w:val="00360F54"/>
    <w:rsid w:val="0036122F"/>
    <w:rsid w:val="0036134C"/>
    <w:rsid w:val="00361726"/>
    <w:rsid w:val="0036181A"/>
    <w:rsid w:val="00361E51"/>
    <w:rsid w:val="00361EDF"/>
    <w:rsid w:val="003620A4"/>
    <w:rsid w:val="00362849"/>
    <w:rsid w:val="00362977"/>
    <w:rsid w:val="003629A3"/>
    <w:rsid w:val="00363184"/>
    <w:rsid w:val="003636BC"/>
    <w:rsid w:val="00363B6E"/>
    <w:rsid w:val="00363D85"/>
    <w:rsid w:val="0036474C"/>
    <w:rsid w:val="00364B17"/>
    <w:rsid w:val="003657AE"/>
    <w:rsid w:val="00365AB4"/>
    <w:rsid w:val="00365F2F"/>
    <w:rsid w:val="0036620C"/>
    <w:rsid w:val="00366224"/>
    <w:rsid w:val="0036631E"/>
    <w:rsid w:val="003668F5"/>
    <w:rsid w:val="00366975"/>
    <w:rsid w:val="0036708A"/>
    <w:rsid w:val="0036727D"/>
    <w:rsid w:val="00367466"/>
    <w:rsid w:val="00367667"/>
    <w:rsid w:val="00367885"/>
    <w:rsid w:val="00367B6B"/>
    <w:rsid w:val="003707E0"/>
    <w:rsid w:val="00370994"/>
    <w:rsid w:val="00370B38"/>
    <w:rsid w:val="003716A2"/>
    <w:rsid w:val="003717CD"/>
    <w:rsid w:val="0037234B"/>
    <w:rsid w:val="003725A5"/>
    <w:rsid w:val="003726AD"/>
    <w:rsid w:val="0037291B"/>
    <w:rsid w:val="00372A70"/>
    <w:rsid w:val="00372B79"/>
    <w:rsid w:val="00372BC4"/>
    <w:rsid w:val="003735F2"/>
    <w:rsid w:val="0037376B"/>
    <w:rsid w:val="00373F76"/>
    <w:rsid w:val="0037522C"/>
    <w:rsid w:val="00375A55"/>
    <w:rsid w:val="003762A5"/>
    <w:rsid w:val="00376460"/>
    <w:rsid w:val="003765A7"/>
    <w:rsid w:val="00376B26"/>
    <w:rsid w:val="0037744D"/>
    <w:rsid w:val="0037772F"/>
    <w:rsid w:val="00377807"/>
    <w:rsid w:val="00377D4B"/>
    <w:rsid w:val="00377E76"/>
    <w:rsid w:val="00377F82"/>
    <w:rsid w:val="0038061F"/>
    <w:rsid w:val="00380929"/>
    <w:rsid w:val="003809CC"/>
    <w:rsid w:val="00380A4B"/>
    <w:rsid w:val="00380B69"/>
    <w:rsid w:val="00380C02"/>
    <w:rsid w:val="00380D55"/>
    <w:rsid w:val="00381084"/>
    <w:rsid w:val="003811B9"/>
    <w:rsid w:val="00381310"/>
    <w:rsid w:val="00381700"/>
    <w:rsid w:val="0038225B"/>
    <w:rsid w:val="0038277A"/>
    <w:rsid w:val="00382ADF"/>
    <w:rsid w:val="00382E35"/>
    <w:rsid w:val="00382E56"/>
    <w:rsid w:val="00382F3D"/>
    <w:rsid w:val="003832C8"/>
    <w:rsid w:val="0038336D"/>
    <w:rsid w:val="00383989"/>
    <w:rsid w:val="0038418F"/>
    <w:rsid w:val="0038426F"/>
    <w:rsid w:val="00384319"/>
    <w:rsid w:val="003845B9"/>
    <w:rsid w:val="003847F2"/>
    <w:rsid w:val="0038497D"/>
    <w:rsid w:val="00384AEC"/>
    <w:rsid w:val="003850FE"/>
    <w:rsid w:val="003852B6"/>
    <w:rsid w:val="00385575"/>
    <w:rsid w:val="00385BEA"/>
    <w:rsid w:val="003863C5"/>
    <w:rsid w:val="00386896"/>
    <w:rsid w:val="00386BB3"/>
    <w:rsid w:val="00386EBF"/>
    <w:rsid w:val="00387824"/>
    <w:rsid w:val="00387985"/>
    <w:rsid w:val="003879D0"/>
    <w:rsid w:val="00387FB4"/>
    <w:rsid w:val="003917F9"/>
    <w:rsid w:val="00391B24"/>
    <w:rsid w:val="00392235"/>
    <w:rsid w:val="00392841"/>
    <w:rsid w:val="00392C45"/>
    <w:rsid w:val="00392D22"/>
    <w:rsid w:val="00392D94"/>
    <w:rsid w:val="00392EA9"/>
    <w:rsid w:val="00393023"/>
    <w:rsid w:val="00393762"/>
    <w:rsid w:val="003939AC"/>
    <w:rsid w:val="00393AE4"/>
    <w:rsid w:val="00393D33"/>
    <w:rsid w:val="00393E18"/>
    <w:rsid w:val="00394217"/>
    <w:rsid w:val="00394299"/>
    <w:rsid w:val="00394457"/>
    <w:rsid w:val="0039456D"/>
    <w:rsid w:val="00394E59"/>
    <w:rsid w:val="00395052"/>
    <w:rsid w:val="003953DF"/>
    <w:rsid w:val="00395880"/>
    <w:rsid w:val="00395A7B"/>
    <w:rsid w:val="00396196"/>
    <w:rsid w:val="003963C5"/>
    <w:rsid w:val="003968FE"/>
    <w:rsid w:val="00396D77"/>
    <w:rsid w:val="00396DB3"/>
    <w:rsid w:val="003974C4"/>
    <w:rsid w:val="00397D56"/>
    <w:rsid w:val="00397F1F"/>
    <w:rsid w:val="003A049D"/>
    <w:rsid w:val="003A0CA1"/>
    <w:rsid w:val="003A0E19"/>
    <w:rsid w:val="003A23AF"/>
    <w:rsid w:val="003A25DB"/>
    <w:rsid w:val="003A2897"/>
    <w:rsid w:val="003A2A32"/>
    <w:rsid w:val="003A2BCC"/>
    <w:rsid w:val="003A2E09"/>
    <w:rsid w:val="003A35BC"/>
    <w:rsid w:val="003A3620"/>
    <w:rsid w:val="003A3B6A"/>
    <w:rsid w:val="003A40BE"/>
    <w:rsid w:val="003A42C3"/>
    <w:rsid w:val="003A4358"/>
    <w:rsid w:val="003A46D3"/>
    <w:rsid w:val="003A53DF"/>
    <w:rsid w:val="003A54BE"/>
    <w:rsid w:val="003A5B10"/>
    <w:rsid w:val="003A5DE7"/>
    <w:rsid w:val="003A65C6"/>
    <w:rsid w:val="003A6664"/>
    <w:rsid w:val="003A683C"/>
    <w:rsid w:val="003A6BE1"/>
    <w:rsid w:val="003A6F62"/>
    <w:rsid w:val="003A7123"/>
    <w:rsid w:val="003A7147"/>
    <w:rsid w:val="003A7283"/>
    <w:rsid w:val="003A74C4"/>
    <w:rsid w:val="003A756D"/>
    <w:rsid w:val="003A76EB"/>
    <w:rsid w:val="003A7911"/>
    <w:rsid w:val="003A7F57"/>
    <w:rsid w:val="003B0209"/>
    <w:rsid w:val="003B0917"/>
    <w:rsid w:val="003B0C06"/>
    <w:rsid w:val="003B0FA3"/>
    <w:rsid w:val="003B1023"/>
    <w:rsid w:val="003B11BE"/>
    <w:rsid w:val="003B15DA"/>
    <w:rsid w:val="003B18AC"/>
    <w:rsid w:val="003B2694"/>
    <w:rsid w:val="003B298A"/>
    <w:rsid w:val="003B2ACD"/>
    <w:rsid w:val="003B301B"/>
    <w:rsid w:val="003B32AC"/>
    <w:rsid w:val="003B331B"/>
    <w:rsid w:val="003B33EA"/>
    <w:rsid w:val="003B3DD9"/>
    <w:rsid w:val="003B40CE"/>
    <w:rsid w:val="003B443E"/>
    <w:rsid w:val="003B44FF"/>
    <w:rsid w:val="003B4679"/>
    <w:rsid w:val="003B4C04"/>
    <w:rsid w:val="003B4C6E"/>
    <w:rsid w:val="003B515E"/>
    <w:rsid w:val="003B5423"/>
    <w:rsid w:val="003B564E"/>
    <w:rsid w:val="003B56A5"/>
    <w:rsid w:val="003B57AD"/>
    <w:rsid w:val="003B5D64"/>
    <w:rsid w:val="003B64A3"/>
    <w:rsid w:val="003B64DD"/>
    <w:rsid w:val="003B6AD4"/>
    <w:rsid w:val="003B717E"/>
    <w:rsid w:val="003B7346"/>
    <w:rsid w:val="003B73EC"/>
    <w:rsid w:val="003B7674"/>
    <w:rsid w:val="003B7720"/>
    <w:rsid w:val="003B7896"/>
    <w:rsid w:val="003B79B5"/>
    <w:rsid w:val="003B7A94"/>
    <w:rsid w:val="003C040A"/>
    <w:rsid w:val="003C0607"/>
    <w:rsid w:val="003C092F"/>
    <w:rsid w:val="003C0E64"/>
    <w:rsid w:val="003C0F96"/>
    <w:rsid w:val="003C1131"/>
    <w:rsid w:val="003C13A8"/>
    <w:rsid w:val="003C14F6"/>
    <w:rsid w:val="003C1E0D"/>
    <w:rsid w:val="003C1F97"/>
    <w:rsid w:val="003C22D4"/>
    <w:rsid w:val="003C347D"/>
    <w:rsid w:val="003C35E0"/>
    <w:rsid w:val="003C36DE"/>
    <w:rsid w:val="003C37F3"/>
    <w:rsid w:val="003C3A3A"/>
    <w:rsid w:val="003C3D1B"/>
    <w:rsid w:val="003C45E7"/>
    <w:rsid w:val="003C4AD1"/>
    <w:rsid w:val="003C51B1"/>
    <w:rsid w:val="003C5232"/>
    <w:rsid w:val="003C5368"/>
    <w:rsid w:val="003C543D"/>
    <w:rsid w:val="003C58FF"/>
    <w:rsid w:val="003C5BFE"/>
    <w:rsid w:val="003C6427"/>
    <w:rsid w:val="003C67F5"/>
    <w:rsid w:val="003C68B0"/>
    <w:rsid w:val="003C6DD6"/>
    <w:rsid w:val="003C7089"/>
    <w:rsid w:val="003C7BAE"/>
    <w:rsid w:val="003C7EED"/>
    <w:rsid w:val="003D0185"/>
    <w:rsid w:val="003D0253"/>
    <w:rsid w:val="003D096D"/>
    <w:rsid w:val="003D0A81"/>
    <w:rsid w:val="003D0C04"/>
    <w:rsid w:val="003D137C"/>
    <w:rsid w:val="003D1442"/>
    <w:rsid w:val="003D15F3"/>
    <w:rsid w:val="003D1CE1"/>
    <w:rsid w:val="003D2C42"/>
    <w:rsid w:val="003D2CC5"/>
    <w:rsid w:val="003D2FA9"/>
    <w:rsid w:val="003D319C"/>
    <w:rsid w:val="003D3256"/>
    <w:rsid w:val="003D3365"/>
    <w:rsid w:val="003D3386"/>
    <w:rsid w:val="003D33C4"/>
    <w:rsid w:val="003D3AFC"/>
    <w:rsid w:val="003D3E21"/>
    <w:rsid w:val="003D3E9B"/>
    <w:rsid w:val="003D42DE"/>
    <w:rsid w:val="003D470D"/>
    <w:rsid w:val="003D493F"/>
    <w:rsid w:val="003D4B55"/>
    <w:rsid w:val="003D5146"/>
    <w:rsid w:val="003D53DC"/>
    <w:rsid w:val="003D6307"/>
    <w:rsid w:val="003D6461"/>
    <w:rsid w:val="003D6A47"/>
    <w:rsid w:val="003D73A1"/>
    <w:rsid w:val="003D7530"/>
    <w:rsid w:val="003D7AA5"/>
    <w:rsid w:val="003D7B35"/>
    <w:rsid w:val="003D7C22"/>
    <w:rsid w:val="003D7EAF"/>
    <w:rsid w:val="003D7FC9"/>
    <w:rsid w:val="003E004A"/>
    <w:rsid w:val="003E0232"/>
    <w:rsid w:val="003E0402"/>
    <w:rsid w:val="003E0B39"/>
    <w:rsid w:val="003E0D84"/>
    <w:rsid w:val="003E0F06"/>
    <w:rsid w:val="003E140B"/>
    <w:rsid w:val="003E1492"/>
    <w:rsid w:val="003E152B"/>
    <w:rsid w:val="003E1965"/>
    <w:rsid w:val="003E1DEA"/>
    <w:rsid w:val="003E2403"/>
    <w:rsid w:val="003E25DB"/>
    <w:rsid w:val="003E3143"/>
    <w:rsid w:val="003E32E2"/>
    <w:rsid w:val="003E3E8C"/>
    <w:rsid w:val="003E4309"/>
    <w:rsid w:val="003E4CF8"/>
    <w:rsid w:val="003E4FA3"/>
    <w:rsid w:val="003E5446"/>
    <w:rsid w:val="003E5642"/>
    <w:rsid w:val="003E56B5"/>
    <w:rsid w:val="003E582E"/>
    <w:rsid w:val="003E5CF3"/>
    <w:rsid w:val="003E5F08"/>
    <w:rsid w:val="003E62A5"/>
    <w:rsid w:val="003E645D"/>
    <w:rsid w:val="003E6811"/>
    <w:rsid w:val="003E70C6"/>
    <w:rsid w:val="003E734A"/>
    <w:rsid w:val="003F04B3"/>
    <w:rsid w:val="003F05DE"/>
    <w:rsid w:val="003F07E6"/>
    <w:rsid w:val="003F0835"/>
    <w:rsid w:val="003F0A9C"/>
    <w:rsid w:val="003F0CE6"/>
    <w:rsid w:val="003F146B"/>
    <w:rsid w:val="003F14B4"/>
    <w:rsid w:val="003F163A"/>
    <w:rsid w:val="003F1753"/>
    <w:rsid w:val="003F1927"/>
    <w:rsid w:val="003F1A21"/>
    <w:rsid w:val="003F1D78"/>
    <w:rsid w:val="003F2240"/>
    <w:rsid w:val="003F2292"/>
    <w:rsid w:val="003F22C9"/>
    <w:rsid w:val="003F24CD"/>
    <w:rsid w:val="003F2652"/>
    <w:rsid w:val="003F2BAD"/>
    <w:rsid w:val="003F3546"/>
    <w:rsid w:val="003F3A4F"/>
    <w:rsid w:val="003F4736"/>
    <w:rsid w:val="003F4940"/>
    <w:rsid w:val="003F499E"/>
    <w:rsid w:val="003F4EB9"/>
    <w:rsid w:val="003F4EFE"/>
    <w:rsid w:val="003F576F"/>
    <w:rsid w:val="003F5847"/>
    <w:rsid w:val="003F585A"/>
    <w:rsid w:val="003F5982"/>
    <w:rsid w:val="003F5A3D"/>
    <w:rsid w:val="003F6027"/>
    <w:rsid w:val="003F618A"/>
    <w:rsid w:val="003F6444"/>
    <w:rsid w:val="003F6920"/>
    <w:rsid w:val="003F698E"/>
    <w:rsid w:val="003F6D36"/>
    <w:rsid w:val="003F6F58"/>
    <w:rsid w:val="003F7BDE"/>
    <w:rsid w:val="0040006C"/>
    <w:rsid w:val="0040083C"/>
    <w:rsid w:val="004008CA"/>
    <w:rsid w:val="004009CB"/>
    <w:rsid w:val="00400EC6"/>
    <w:rsid w:val="00400FA1"/>
    <w:rsid w:val="0040113D"/>
    <w:rsid w:val="00401641"/>
    <w:rsid w:val="004019F4"/>
    <w:rsid w:val="00401A59"/>
    <w:rsid w:val="00401B03"/>
    <w:rsid w:val="004025E4"/>
    <w:rsid w:val="004028E3"/>
    <w:rsid w:val="0040299C"/>
    <w:rsid w:val="004029D8"/>
    <w:rsid w:val="00402E6C"/>
    <w:rsid w:val="00402E87"/>
    <w:rsid w:val="00403630"/>
    <w:rsid w:val="00403890"/>
    <w:rsid w:val="00403EFD"/>
    <w:rsid w:val="004046A6"/>
    <w:rsid w:val="00404996"/>
    <w:rsid w:val="00404CBD"/>
    <w:rsid w:val="00404D0F"/>
    <w:rsid w:val="00405423"/>
    <w:rsid w:val="00405720"/>
    <w:rsid w:val="00405F60"/>
    <w:rsid w:val="0040602E"/>
    <w:rsid w:val="00406A67"/>
    <w:rsid w:val="00407342"/>
    <w:rsid w:val="00407E8B"/>
    <w:rsid w:val="0041083E"/>
    <w:rsid w:val="004109A2"/>
    <w:rsid w:val="00411593"/>
    <w:rsid w:val="004116B8"/>
    <w:rsid w:val="00411CC6"/>
    <w:rsid w:val="0041389B"/>
    <w:rsid w:val="00413949"/>
    <w:rsid w:val="00413C9C"/>
    <w:rsid w:val="00413D2D"/>
    <w:rsid w:val="0041406F"/>
    <w:rsid w:val="00414728"/>
    <w:rsid w:val="00414808"/>
    <w:rsid w:val="00414B9B"/>
    <w:rsid w:val="00414CE6"/>
    <w:rsid w:val="00414FD9"/>
    <w:rsid w:val="0041534D"/>
    <w:rsid w:val="0041563E"/>
    <w:rsid w:val="004158D4"/>
    <w:rsid w:val="00415F94"/>
    <w:rsid w:val="0041604F"/>
    <w:rsid w:val="0041608E"/>
    <w:rsid w:val="00416533"/>
    <w:rsid w:val="00416558"/>
    <w:rsid w:val="004165A5"/>
    <w:rsid w:val="004177A8"/>
    <w:rsid w:val="00417C86"/>
    <w:rsid w:val="0042075E"/>
    <w:rsid w:val="00420794"/>
    <w:rsid w:val="00420D65"/>
    <w:rsid w:val="00421631"/>
    <w:rsid w:val="00421792"/>
    <w:rsid w:val="00421AD7"/>
    <w:rsid w:val="00421C78"/>
    <w:rsid w:val="0042208C"/>
    <w:rsid w:val="004220D9"/>
    <w:rsid w:val="004223D3"/>
    <w:rsid w:val="0042247C"/>
    <w:rsid w:val="00422765"/>
    <w:rsid w:val="00422819"/>
    <w:rsid w:val="004229EF"/>
    <w:rsid w:val="00422C7D"/>
    <w:rsid w:val="00422CAF"/>
    <w:rsid w:val="00423075"/>
    <w:rsid w:val="004232BF"/>
    <w:rsid w:val="00423632"/>
    <w:rsid w:val="00423945"/>
    <w:rsid w:val="00423C08"/>
    <w:rsid w:val="00423F27"/>
    <w:rsid w:val="004242AA"/>
    <w:rsid w:val="004252DD"/>
    <w:rsid w:val="004258AD"/>
    <w:rsid w:val="00425C74"/>
    <w:rsid w:val="00425CDE"/>
    <w:rsid w:val="00426590"/>
    <w:rsid w:val="0042688B"/>
    <w:rsid w:val="00426BD9"/>
    <w:rsid w:val="0042700F"/>
    <w:rsid w:val="0042730A"/>
    <w:rsid w:val="004274EE"/>
    <w:rsid w:val="00427ADF"/>
    <w:rsid w:val="00427D11"/>
    <w:rsid w:val="00427ED8"/>
    <w:rsid w:val="00430093"/>
    <w:rsid w:val="00430378"/>
    <w:rsid w:val="004306B0"/>
    <w:rsid w:val="00430AF6"/>
    <w:rsid w:val="00431213"/>
    <w:rsid w:val="00431683"/>
    <w:rsid w:val="004318D7"/>
    <w:rsid w:val="0043203F"/>
    <w:rsid w:val="004324E5"/>
    <w:rsid w:val="00432560"/>
    <w:rsid w:val="004327A0"/>
    <w:rsid w:val="00432DC1"/>
    <w:rsid w:val="00432E45"/>
    <w:rsid w:val="004339FB"/>
    <w:rsid w:val="00433AC8"/>
    <w:rsid w:val="004341A1"/>
    <w:rsid w:val="00434BD7"/>
    <w:rsid w:val="00434C5F"/>
    <w:rsid w:val="00434E61"/>
    <w:rsid w:val="00434F2E"/>
    <w:rsid w:val="00434F81"/>
    <w:rsid w:val="004354A0"/>
    <w:rsid w:val="004354B5"/>
    <w:rsid w:val="004358E9"/>
    <w:rsid w:val="00435D5D"/>
    <w:rsid w:val="00435FBF"/>
    <w:rsid w:val="00435FFB"/>
    <w:rsid w:val="00436087"/>
    <w:rsid w:val="00436340"/>
    <w:rsid w:val="00436387"/>
    <w:rsid w:val="00436444"/>
    <w:rsid w:val="004364BF"/>
    <w:rsid w:val="00436541"/>
    <w:rsid w:val="00436DA0"/>
    <w:rsid w:val="00436E58"/>
    <w:rsid w:val="00436EEA"/>
    <w:rsid w:val="00437917"/>
    <w:rsid w:val="004379E8"/>
    <w:rsid w:val="00437D16"/>
    <w:rsid w:val="00437E0D"/>
    <w:rsid w:val="004401BC"/>
    <w:rsid w:val="004407F7"/>
    <w:rsid w:val="00441690"/>
    <w:rsid w:val="004418A8"/>
    <w:rsid w:val="004418DA"/>
    <w:rsid w:val="0044223D"/>
    <w:rsid w:val="00442318"/>
    <w:rsid w:val="004429C1"/>
    <w:rsid w:val="004429E1"/>
    <w:rsid w:val="00443588"/>
    <w:rsid w:val="004435E7"/>
    <w:rsid w:val="00443986"/>
    <w:rsid w:val="00443A94"/>
    <w:rsid w:val="00443DE2"/>
    <w:rsid w:val="0044402E"/>
    <w:rsid w:val="00444516"/>
    <w:rsid w:val="00444F6D"/>
    <w:rsid w:val="004450D3"/>
    <w:rsid w:val="00445C52"/>
    <w:rsid w:val="00445F9A"/>
    <w:rsid w:val="004468C2"/>
    <w:rsid w:val="00446C2D"/>
    <w:rsid w:val="00446F18"/>
    <w:rsid w:val="00447828"/>
    <w:rsid w:val="00447CE6"/>
    <w:rsid w:val="00447D76"/>
    <w:rsid w:val="004501BC"/>
    <w:rsid w:val="004509A0"/>
    <w:rsid w:val="00450CEE"/>
    <w:rsid w:val="00450CF7"/>
    <w:rsid w:val="00450DF6"/>
    <w:rsid w:val="0045128B"/>
    <w:rsid w:val="004534BA"/>
    <w:rsid w:val="00453734"/>
    <w:rsid w:val="004537FD"/>
    <w:rsid w:val="004538CC"/>
    <w:rsid w:val="00453CFB"/>
    <w:rsid w:val="00454D9C"/>
    <w:rsid w:val="00454F50"/>
    <w:rsid w:val="00455288"/>
    <w:rsid w:val="00455313"/>
    <w:rsid w:val="0045552A"/>
    <w:rsid w:val="00455599"/>
    <w:rsid w:val="0045587F"/>
    <w:rsid w:val="00455D4D"/>
    <w:rsid w:val="0045620F"/>
    <w:rsid w:val="004564D3"/>
    <w:rsid w:val="00457675"/>
    <w:rsid w:val="004578D4"/>
    <w:rsid w:val="00460059"/>
    <w:rsid w:val="0046041F"/>
    <w:rsid w:val="00460EEE"/>
    <w:rsid w:val="00461533"/>
    <w:rsid w:val="0046153E"/>
    <w:rsid w:val="00461A60"/>
    <w:rsid w:val="00461B8B"/>
    <w:rsid w:val="00462741"/>
    <w:rsid w:val="00462CC7"/>
    <w:rsid w:val="00462D91"/>
    <w:rsid w:val="00462E9E"/>
    <w:rsid w:val="0046310F"/>
    <w:rsid w:val="0046330E"/>
    <w:rsid w:val="004633A3"/>
    <w:rsid w:val="00463518"/>
    <w:rsid w:val="0046361C"/>
    <w:rsid w:val="00463667"/>
    <w:rsid w:val="0046375E"/>
    <w:rsid w:val="00463846"/>
    <w:rsid w:val="00464A8A"/>
    <w:rsid w:val="00465108"/>
    <w:rsid w:val="004657F4"/>
    <w:rsid w:val="0046582D"/>
    <w:rsid w:val="00466CF8"/>
    <w:rsid w:val="00466D70"/>
    <w:rsid w:val="00466F88"/>
    <w:rsid w:val="0046721A"/>
    <w:rsid w:val="0046745F"/>
    <w:rsid w:val="00467835"/>
    <w:rsid w:val="00467A35"/>
    <w:rsid w:val="00467B74"/>
    <w:rsid w:val="00467C46"/>
    <w:rsid w:val="00467E9B"/>
    <w:rsid w:val="0047006F"/>
    <w:rsid w:val="00470213"/>
    <w:rsid w:val="0047038B"/>
    <w:rsid w:val="00470452"/>
    <w:rsid w:val="00470774"/>
    <w:rsid w:val="00470A2C"/>
    <w:rsid w:val="00471041"/>
    <w:rsid w:val="0047172B"/>
    <w:rsid w:val="00471E2E"/>
    <w:rsid w:val="00472979"/>
    <w:rsid w:val="004729D4"/>
    <w:rsid w:val="00472CC4"/>
    <w:rsid w:val="00472F7A"/>
    <w:rsid w:val="00472F7E"/>
    <w:rsid w:val="0047330B"/>
    <w:rsid w:val="00473771"/>
    <w:rsid w:val="004738F4"/>
    <w:rsid w:val="00473F23"/>
    <w:rsid w:val="00474551"/>
    <w:rsid w:val="004745B1"/>
    <w:rsid w:val="00474A05"/>
    <w:rsid w:val="00474C6C"/>
    <w:rsid w:val="004750C5"/>
    <w:rsid w:val="00475276"/>
    <w:rsid w:val="004753B9"/>
    <w:rsid w:val="00476E32"/>
    <w:rsid w:val="004770C3"/>
    <w:rsid w:val="004771BE"/>
    <w:rsid w:val="004771C9"/>
    <w:rsid w:val="004771DD"/>
    <w:rsid w:val="00477A26"/>
    <w:rsid w:val="004807D0"/>
    <w:rsid w:val="004808B7"/>
    <w:rsid w:val="00481886"/>
    <w:rsid w:val="004818DC"/>
    <w:rsid w:val="00481A87"/>
    <w:rsid w:val="00481B1E"/>
    <w:rsid w:val="004824FF"/>
    <w:rsid w:val="004827BF"/>
    <w:rsid w:val="0048285C"/>
    <w:rsid w:val="00482BE2"/>
    <w:rsid w:val="004836F8"/>
    <w:rsid w:val="004837F8"/>
    <w:rsid w:val="004841FC"/>
    <w:rsid w:val="0048436C"/>
    <w:rsid w:val="00484480"/>
    <w:rsid w:val="004845F1"/>
    <w:rsid w:val="00484C75"/>
    <w:rsid w:val="00485072"/>
    <w:rsid w:val="00485225"/>
    <w:rsid w:val="0048542F"/>
    <w:rsid w:val="00485725"/>
    <w:rsid w:val="00485911"/>
    <w:rsid w:val="0048594F"/>
    <w:rsid w:val="00485C1F"/>
    <w:rsid w:val="00485DE4"/>
    <w:rsid w:val="00485F7A"/>
    <w:rsid w:val="00485FF2"/>
    <w:rsid w:val="00486085"/>
    <w:rsid w:val="0048621E"/>
    <w:rsid w:val="004865B4"/>
    <w:rsid w:val="0048669C"/>
    <w:rsid w:val="0048692C"/>
    <w:rsid w:val="00486C54"/>
    <w:rsid w:val="004872D0"/>
    <w:rsid w:val="00487313"/>
    <w:rsid w:val="0048744D"/>
    <w:rsid w:val="00487DBD"/>
    <w:rsid w:val="00487E55"/>
    <w:rsid w:val="0049059A"/>
    <w:rsid w:val="00490902"/>
    <w:rsid w:val="00490A93"/>
    <w:rsid w:val="00492407"/>
    <w:rsid w:val="00492592"/>
    <w:rsid w:val="004928E9"/>
    <w:rsid w:val="00492912"/>
    <w:rsid w:val="00492CF3"/>
    <w:rsid w:val="00492F02"/>
    <w:rsid w:val="004932C1"/>
    <w:rsid w:val="00493304"/>
    <w:rsid w:val="00493913"/>
    <w:rsid w:val="00493E36"/>
    <w:rsid w:val="00494524"/>
    <w:rsid w:val="0049493A"/>
    <w:rsid w:val="004949B0"/>
    <w:rsid w:val="00494B11"/>
    <w:rsid w:val="00495719"/>
    <w:rsid w:val="0049576A"/>
    <w:rsid w:val="00495C08"/>
    <w:rsid w:val="00496104"/>
    <w:rsid w:val="00496773"/>
    <w:rsid w:val="00496A35"/>
    <w:rsid w:val="0049716D"/>
    <w:rsid w:val="00497350"/>
    <w:rsid w:val="00497565"/>
    <w:rsid w:val="00497D38"/>
    <w:rsid w:val="004A0055"/>
    <w:rsid w:val="004A011B"/>
    <w:rsid w:val="004A0549"/>
    <w:rsid w:val="004A107A"/>
    <w:rsid w:val="004A11C5"/>
    <w:rsid w:val="004A1375"/>
    <w:rsid w:val="004A15BD"/>
    <w:rsid w:val="004A17D5"/>
    <w:rsid w:val="004A2325"/>
    <w:rsid w:val="004A2AE3"/>
    <w:rsid w:val="004A3057"/>
    <w:rsid w:val="004A3E9B"/>
    <w:rsid w:val="004A3F2E"/>
    <w:rsid w:val="004A400D"/>
    <w:rsid w:val="004A4032"/>
    <w:rsid w:val="004A43F1"/>
    <w:rsid w:val="004A43FA"/>
    <w:rsid w:val="004A440A"/>
    <w:rsid w:val="004A45A0"/>
    <w:rsid w:val="004A49E6"/>
    <w:rsid w:val="004A4AC8"/>
    <w:rsid w:val="004A4E66"/>
    <w:rsid w:val="004A5032"/>
    <w:rsid w:val="004A5338"/>
    <w:rsid w:val="004A5438"/>
    <w:rsid w:val="004A5474"/>
    <w:rsid w:val="004A54FC"/>
    <w:rsid w:val="004A5AF0"/>
    <w:rsid w:val="004A5D83"/>
    <w:rsid w:val="004A6221"/>
    <w:rsid w:val="004A6473"/>
    <w:rsid w:val="004A6B02"/>
    <w:rsid w:val="004A6B0B"/>
    <w:rsid w:val="004A6CFC"/>
    <w:rsid w:val="004A6E6D"/>
    <w:rsid w:val="004A6EAA"/>
    <w:rsid w:val="004A6FD6"/>
    <w:rsid w:val="004A7185"/>
    <w:rsid w:val="004A72A9"/>
    <w:rsid w:val="004A74B4"/>
    <w:rsid w:val="004A76FD"/>
    <w:rsid w:val="004A7CD1"/>
    <w:rsid w:val="004B0873"/>
    <w:rsid w:val="004B08A5"/>
    <w:rsid w:val="004B0CAE"/>
    <w:rsid w:val="004B0E5F"/>
    <w:rsid w:val="004B12BB"/>
    <w:rsid w:val="004B13D5"/>
    <w:rsid w:val="004B14DB"/>
    <w:rsid w:val="004B1A5D"/>
    <w:rsid w:val="004B1C64"/>
    <w:rsid w:val="004B1ED8"/>
    <w:rsid w:val="004B2071"/>
    <w:rsid w:val="004B2E00"/>
    <w:rsid w:val="004B32E7"/>
    <w:rsid w:val="004B358F"/>
    <w:rsid w:val="004B3862"/>
    <w:rsid w:val="004B39F8"/>
    <w:rsid w:val="004B3CAA"/>
    <w:rsid w:val="004B4075"/>
    <w:rsid w:val="004B4228"/>
    <w:rsid w:val="004B43E3"/>
    <w:rsid w:val="004B4748"/>
    <w:rsid w:val="004B4DE3"/>
    <w:rsid w:val="004B4E2E"/>
    <w:rsid w:val="004B519B"/>
    <w:rsid w:val="004B51A7"/>
    <w:rsid w:val="004B53DB"/>
    <w:rsid w:val="004B5F8D"/>
    <w:rsid w:val="004B64A5"/>
    <w:rsid w:val="004B66D5"/>
    <w:rsid w:val="004B6989"/>
    <w:rsid w:val="004B6A5D"/>
    <w:rsid w:val="004B72D4"/>
    <w:rsid w:val="004B730D"/>
    <w:rsid w:val="004B745B"/>
    <w:rsid w:val="004B7B2B"/>
    <w:rsid w:val="004C0567"/>
    <w:rsid w:val="004C06CA"/>
    <w:rsid w:val="004C0CC3"/>
    <w:rsid w:val="004C120F"/>
    <w:rsid w:val="004C1687"/>
    <w:rsid w:val="004C1888"/>
    <w:rsid w:val="004C1FE1"/>
    <w:rsid w:val="004C202C"/>
    <w:rsid w:val="004C2327"/>
    <w:rsid w:val="004C25DE"/>
    <w:rsid w:val="004C283A"/>
    <w:rsid w:val="004C29C1"/>
    <w:rsid w:val="004C2A15"/>
    <w:rsid w:val="004C32E9"/>
    <w:rsid w:val="004C3A65"/>
    <w:rsid w:val="004C3B79"/>
    <w:rsid w:val="004C3D79"/>
    <w:rsid w:val="004C4045"/>
    <w:rsid w:val="004C4568"/>
    <w:rsid w:val="004C485E"/>
    <w:rsid w:val="004C4A01"/>
    <w:rsid w:val="004C4B8A"/>
    <w:rsid w:val="004C4F9F"/>
    <w:rsid w:val="004C5044"/>
    <w:rsid w:val="004C52AD"/>
    <w:rsid w:val="004C5316"/>
    <w:rsid w:val="004C5B22"/>
    <w:rsid w:val="004C5ECC"/>
    <w:rsid w:val="004C6704"/>
    <w:rsid w:val="004C678D"/>
    <w:rsid w:val="004C7090"/>
    <w:rsid w:val="004C7643"/>
    <w:rsid w:val="004C76C9"/>
    <w:rsid w:val="004C7BAB"/>
    <w:rsid w:val="004D081D"/>
    <w:rsid w:val="004D08E1"/>
    <w:rsid w:val="004D15F9"/>
    <w:rsid w:val="004D17AB"/>
    <w:rsid w:val="004D1B2D"/>
    <w:rsid w:val="004D1B40"/>
    <w:rsid w:val="004D1ECE"/>
    <w:rsid w:val="004D27B6"/>
    <w:rsid w:val="004D28EF"/>
    <w:rsid w:val="004D2A27"/>
    <w:rsid w:val="004D317B"/>
    <w:rsid w:val="004D35F9"/>
    <w:rsid w:val="004D3692"/>
    <w:rsid w:val="004D3999"/>
    <w:rsid w:val="004D41F0"/>
    <w:rsid w:val="004D428E"/>
    <w:rsid w:val="004D4323"/>
    <w:rsid w:val="004D4574"/>
    <w:rsid w:val="004D4AFE"/>
    <w:rsid w:val="004D509E"/>
    <w:rsid w:val="004D5A16"/>
    <w:rsid w:val="004D5DC2"/>
    <w:rsid w:val="004D637E"/>
    <w:rsid w:val="004D6615"/>
    <w:rsid w:val="004D6D1C"/>
    <w:rsid w:val="004D75A1"/>
    <w:rsid w:val="004D7772"/>
    <w:rsid w:val="004D77BA"/>
    <w:rsid w:val="004D77BF"/>
    <w:rsid w:val="004D7A81"/>
    <w:rsid w:val="004D7CEE"/>
    <w:rsid w:val="004E049F"/>
    <w:rsid w:val="004E053A"/>
    <w:rsid w:val="004E1024"/>
    <w:rsid w:val="004E1138"/>
    <w:rsid w:val="004E219C"/>
    <w:rsid w:val="004E232E"/>
    <w:rsid w:val="004E2473"/>
    <w:rsid w:val="004E286D"/>
    <w:rsid w:val="004E2B49"/>
    <w:rsid w:val="004E2BE9"/>
    <w:rsid w:val="004E2D57"/>
    <w:rsid w:val="004E3287"/>
    <w:rsid w:val="004E37C4"/>
    <w:rsid w:val="004E4072"/>
    <w:rsid w:val="004E432E"/>
    <w:rsid w:val="004E4439"/>
    <w:rsid w:val="004E4C03"/>
    <w:rsid w:val="004E4C7D"/>
    <w:rsid w:val="004E4DEF"/>
    <w:rsid w:val="004E4F29"/>
    <w:rsid w:val="004E4F36"/>
    <w:rsid w:val="004E548D"/>
    <w:rsid w:val="004E565F"/>
    <w:rsid w:val="004E56A8"/>
    <w:rsid w:val="004E573A"/>
    <w:rsid w:val="004E5B0B"/>
    <w:rsid w:val="004E6271"/>
    <w:rsid w:val="004E66D5"/>
    <w:rsid w:val="004E70CD"/>
    <w:rsid w:val="004E7368"/>
    <w:rsid w:val="004E7C5E"/>
    <w:rsid w:val="004E7E3C"/>
    <w:rsid w:val="004E7FBC"/>
    <w:rsid w:val="004F01F5"/>
    <w:rsid w:val="004F06B0"/>
    <w:rsid w:val="004F0788"/>
    <w:rsid w:val="004F1058"/>
    <w:rsid w:val="004F14F9"/>
    <w:rsid w:val="004F1963"/>
    <w:rsid w:val="004F1FCE"/>
    <w:rsid w:val="004F22B5"/>
    <w:rsid w:val="004F2EE1"/>
    <w:rsid w:val="004F34D3"/>
    <w:rsid w:val="004F36CE"/>
    <w:rsid w:val="004F3713"/>
    <w:rsid w:val="004F3C7A"/>
    <w:rsid w:val="004F3D80"/>
    <w:rsid w:val="004F3F1E"/>
    <w:rsid w:val="004F41C2"/>
    <w:rsid w:val="004F46FA"/>
    <w:rsid w:val="004F4779"/>
    <w:rsid w:val="004F4A5D"/>
    <w:rsid w:val="004F5180"/>
    <w:rsid w:val="004F51AD"/>
    <w:rsid w:val="004F5610"/>
    <w:rsid w:val="004F5BC4"/>
    <w:rsid w:val="004F63A2"/>
    <w:rsid w:val="004F6818"/>
    <w:rsid w:val="004F68B1"/>
    <w:rsid w:val="004F7065"/>
    <w:rsid w:val="004F73B7"/>
    <w:rsid w:val="004F7649"/>
    <w:rsid w:val="004F7A22"/>
    <w:rsid w:val="004F7E17"/>
    <w:rsid w:val="0050096D"/>
    <w:rsid w:val="00500E97"/>
    <w:rsid w:val="00501352"/>
    <w:rsid w:val="00501574"/>
    <w:rsid w:val="00501732"/>
    <w:rsid w:val="00501846"/>
    <w:rsid w:val="00501C55"/>
    <w:rsid w:val="00501E1A"/>
    <w:rsid w:val="00501FEF"/>
    <w:rsid w:val="005020C1"/>
    <w:rsid w:val="00502995"/>
    <w:rsid w:val="00502A90"/>
    <w:rsid w:val="00502AC4"/>
    <w:rsid w:val="00502D97"/>
    <w:rsid w:val="00502DB7"/>
    <w:rsid w:val="00502F63"/>
    <w:rsid w:val="005037C2"/>
    <w:rsid w:val="00503A01"/>
    <w:rsid w:val="00504448"/>
    <w:rsid w:val="005045AE"/>
    <w:rsid w:val="005046D4"/>
    <w:rsid w:val="005047FB"/>
    <w:rsid w:val="005048C7"/>
    <w:rsid w:val="00504FAE"/>
    <w:rsid w:val="005050DC"/>
    <w:rsid w:val="00505709"/>
    <w:rsid w:val="00505C00"/>
    <w:rsid w:val="00505E7F"/>
    <w:rsid w:val="00505F13"/>
    <w:rsid w:val="005063A2"/>
    <w:rsid w:val="005069DF"/>
    <w:rsid w:val="00506A13"/>
    <w:rsid w:val="00506BBA"/>
    <w:rsid w:val="00506CFC"/>
    <w:rsid w:val="00506EBE"/>
    <w:rsid w:val="00507B99"/>
    <w:rsid w:val="00510098"/>
    <w:rsid w:val="005105E8"/>
    <w:rsid w:val="00510992"/>
    <w:rsid w:val="00510C3A"/>
    <w:rsid w:val="00510F52"/>
    <w:rsid w:val="00511AC7"/>
    <w:rsid w:val="00511BA2"/>
    <w:rsid w:val="005120E7"/>
    <w:rsid w:val="0051225A"/>
    <w:rsid w:val="00512439"/>
    <w:rsid w:val="00512467"/>
    <w:rsid w:val="00512791"/>
    <w:rsid w:val="005127A3"/>
    <w:rsid w:val="00512A90"/>
    <w:rsid w:val="00512EFC"/>
    <w:rsid w:val="0051459E"/>
    <w:rsid w:val="00514826"/>
    <w:rsid w:val="00514BC0"/>
    <w:rsid w:val="005150DD"/>
    <w:rsid w:val="005150F6"/>
    <w:rsid w:val="00515620"/>
    <w:rsid w:val="00515B0B"/>
    <w:rsid w:val="00515D2A"/>
    <w:rsid w:val="00515D97"/>
    <w:rsid w:val="00515E7F"/>
    <w:rsid w:val="005160DD"/>
    <w:rsid w:val="005161DE"/>
    <w:rsid w:val="00516548"/>
    <w:rsid w:val="00516928"/>
    <w:rsid w:val="00516942"/>
    <w:rsid w:val="00516A8D"/>
    <w:rsid w:val="00516CAB"/>
    <w:rsid w:val="0051718D"/>
    <w:rsid w:val="00517881"/>
    <w:rsid w:val="00517993"/>
    <w:rsid w:val="005206B0"/>
    <w:rsid w:val="00520CB9"/>
    <w:rsid w:val="00520D12"/>
    <w:rsid w:val="00520DAC"/>
    <w:rsid w:val="005215DC"/>
    <w:rsid w:val="00521701"/>
    <w:rsid w:val="005220B4"/>
    <w:rsid w:val="00522723"/>
    <w:rsid w:val="00522836"/>
    <w:rsid w:val="005228B3"/>
    <w:rsid w:val="00522B6F"/>
    <w:rsid w:val="00522DAA"/>
    <w:rsid w:val="00524026"/>
    <w:rsid w:val="0052416F"/>
    <w:rsid w:val="00524234"/>
    <w:rsid w:val="005244A7"/>
    <w:rsid w:val="0052472A"/>
    <w:rsid w:val="0052495B"/>
    <w:rsid w:val="00524CFB"/>
    <w:rsid w:val="00524DC7"/>
    <w:rsid w:val="00525333"/>
    <w:rsid w:val="00525918"/>
    <w:rsid w:val="00525D1A"/>
    <w:rsid w:val="00525D3C"/>
    <w:rsid w:val="00525F06"/>
    <w:rsid w:val="005260BB"/>
    <w:rsid w:val="0052615C"/>
    <w:rsid w:val="0052624D"/>
    <w:rsid w:val="005268CC"/>
    <w:rsid w:val="00526982"/>
    <w:rsid w:val="00527078"/>
    <w:rsid w:val="00527186"/>
    <w:rsid w:val="005272A9"/>
    <w:rsid w:val="00527733"/>
    <w:rsid w:val="0053070C"/>
    <w:rsid w:val="00530A47"/>
    <w:rsid w:val="00531B1A"/>
    <w:rsid w:val="005321E6"/>
    <w:rsid w:val="0053229A"/>
    <w:rsid w:val="005325B1"/>
    <w:rsid w:val="00532B8F"/>
    <w:rsid w:val="005337C5"/>
    <w:rsid w:val="005338F4"/>
    <w:rsid w:val="00533945"/>
    <w:rsid w:val="00533C2A"/>
    <w:rsid w:val="00533CBA"/>
    <w:rsid w:val="00533D26"/>
    <w:rsid w:val="00533D5D"/>
    <w:rsid w:val="00534CC1"/>
    <w:rsid w:val="005359D4"/>
    <w:rsid w:val="00535BF4"/>
    <w:rsid w:val="00535F64"/>
    <w:rsid w:val="00535FB3"/>
    <w:rsid w:val="0053666A"/>
    <w:rsid w:val="00536CE5"/>
    <w:rsid w:val="00536F9F"/>
    <w:rsid w:val="0053701D"/>
    <w:rsid w:val="0053750C"/>
    <w:rsid w:val="00537B00"/>
    <w:rsid w:val="00540457"/>
    <w:rsid w:val="00540EFE"/>
    <w:rsid w:val="00540FA8"/>
    <w:rsid w:val="005410B3"/>
    <w:rsid w:val="0054152C"/>
    <w:rsid w:val="0054166A"/>
    <w:rsid w:val="00541A34"/>
    <w:rsid w:val="00541D74"/>
    <w:rsid w:val="00542199"/>
    <w:rsid w:val="0054229E"/>
    <w:rsid w:val="005426C0"/>
    <w:rsid w:val="0054277F"/>
    <w:rsid w:val="0054281C"/>
    <w:rsid w:val="005428D2"/>
    <w:rsid w:val="00542D30"/>
    <w:rsid w:val="00543087"/>
    <w:rsid w:val="005431A0"/>
    <w:rsid w:val="005435A2"/>
    <w:rsid w:val="005435C0"/>
    <w:rsid w:val="00543679"/>
    <w:rsid w:val="00543925"/>
    <w:rsid w:val="00544053"/>
    <w:rsid w:val="005443E2"/>
    <w:rsid w:val="005444BB"/>
    <w:rsid w:val="0054475C"/>
    <w:rsid w:val="005448D8"/>
    <w:rsid w:val="00544CE3"/>
    <w:rsid w:val="00545504"/>
    <w:rsid w:val="0054567A"/>
    <w:rsid w:val="00546101"/>
    <w:rsid w:val="00546134"/>
    <w:rsid w:val="00546387"/>
    <w:rsid w:val="00547A33"/>
    <w:rsid w:val="00547D05"/>
    <w:rsid w:val="005502D1"/>
    <w:rsid w:val="00550BB5"/>
    <w:rsid w:val="00550D80"/>
    <w:rsid w:val="0055125F"/>
    <w:rsid w:val="00551AAB"/>
    <w:rsid w:val="00551BEE"/>
    <w:rsid w:val="00551CAA"/>
    <w:rsid w:val="0055252D"/>
    <w:rsid w:val="0055254B"/>
    <w:rsid w:val="0055307A"/>
    <w:rsid w:val="005530D4"/>
    <w:rsid w:val="005534EC"/>
    <w:rsid w:val="005538B4"/>
    <w:rsid w:val="005538D2"/>
    <w:rsid w:val="00553FA2"/>
    <w:rsid w:val="005544CE"/>
    <w:rsid w:val="00555297"/>
    <w:rsid w:val="00555453"/>
    <w:rsid w:val="005557C8"/>
    <w:rsid w:val="00555877"/>
    <w:rsid w:val="00555BBC"/>
    <w:rsid w:val="00556956"/>
    <w:rsid w:val="00556A01"/>
    <w:rsid w:val="0055714D"/>
    <w:rsid w:val="00557932"/>
    <w:rsid w:val="00557E75"/>
    <w:rsid w:val="0056047C"/>
    <w:rsid w:val="005606CF"/>
    <w:rsid w:val="00560987"/>
    <w:rsid w:val="00560D98"/>
    <w:rsid w:val="00560DB3"/>
    <w:rsid w:val="00561205"/>
    <w:rsid w:val="00561418"/>
    <w:rsid w:val="00561511"/>
    <w:rsid w:val="00561B7C"/>
    <w:rsid w:val="00562559"/>
    <w:rsid w:val="00562921"/>
    <w:rsid w:val="0056293C"/>
    <w:rsid w:val="00562BDE"/>
    <w:rsid w:val="00563054"/>
    <w:rsid w:val="00563219"/>
    <w:rsid w:val="0056333B"/>
    <w:rsid w:val="0056401A"/>
    <w:rsid w:val="005644BF"/>
    <w:rsid w:val="00564788"/>
    <w:rsid w:val="005647C0"/>
    <w:rsid w:val="00564FB5"/>
    <w:rsid w:val="005653A6"/>
    <w:rsid w:val="005653B2"/>
    <w:rsid w:val="00565459"/>
    <w:rsid w:val="005659F9"/>
    <w:rsid w:val="00565B47"/>
    <w:rsid w:val="00565B79"/>
    <w:rsid w:val="00565F10"/>
    <w:rsid w:val="0056641C"/>
    <w:rsid w:val="00566BE9"/>
    <w:rsid w:val="00567018"/>
    <w:rsid w:val="00567B3F"/>
    <w:rsid w:val="00567CF6"/>
    <w:rsid w:val="00567EC4"/>
    <w:rsid w:val="00570027"/>
    <w:rsid w:val="00570067"/>
    <w:rsid w:val="00570100"/>
    <w:rsid w:val="0057031D"/>
    <w:rsid w:val="0057086A"/>
    <w:rsid w:val="00571144"/>
    <w:rsid w:val="005711A9"/>
    <w:rsid w:val="0057154A"/>
    <w:rsid w:val="00571758"/>
    <w:rsid w:val="00571D0A"/>
    <w:rsid w:val="00571D65"/>
    <w:rsid w:val="00572793"/>
    <w:rsid w:val="005729AC"/>
    <w:rsid w:val="00572BA6"/>
    <w:rsid w:val="00573031"/>
    <w:rsid w:val="00573C5D"/>
    <w:rsid w:val="00574291"/>
    <w:rsid w:val="00574550"/>
    <w:rsid w:val="005749D0"/>
    <w:rsid w:val="00574B7E"/>
    <w:rsid w:val="00575068"/>
    <w:rsid w:val="005752AA"/>
    <w:rsid w:val="005754F2"/>
    <w:rsid w:val="005754F5"/>
    <w:rsid w:val="00575B0E"/>
    <w:rsid w:val="00575D31"/>
    <w:rsid w:val="00575DDB"/>
    <w:rsid w:val="00575DF6"/>
    <w:rsid w:val="00576295"/>
    <w:rsid w:val="0057631C"/>
    <w:rsid w:val="00576B38"/>
    <w:rsid w:val="00576DB1"/>
    <w:rsid w:val="0057739F"/>
    <w:rsid w:val="00577B77"/>
    <w:rsid w:val="00577CF8"/>
    <w:rsid w:val="00577F38"/>
    <w:rsid w:val="005800A4"/>
    <w:rsid w:val="00580180"/>
    <w:rsid w:val="005804B1"/>
    <w:rsid w:val="00580BEA"/>
    <w:rsid w:val="00580C8B"/>
    <w:rsid w:val="00580D3D"/>
    <w:rsid w:val="005812EB"/>
    <w:rsid w:val="00581356"/>
    <w:rsid w:val="005816F6"/>
    <w:rsid w:val="0058192F"/>
    <w:rsid w:val="00581AB9"/>
    <w:rsid w:val="00581E1F"/>
    <w:rsid w:val="00581F9A"/>
    <w:rsid w:val="00581F9E"/>
    <w:rsid w:val="005820FF"/>
    <w:rsid w:val="00582286"/>
    <w:rsid w:val="0058244A"/>
    <w:rsid w:val="0058269B"/>
    <w:rsid w:val="00582731"/>
    <w:rsid w:val="005838A1"/>
    <w:rsid w:val="00583BAB"/>
    <w:rsid w:val="005842FE"/>
    <w:rsid w:val="00584CA1"/>
    <w:rsid w:val="00584FA9"/>
    <w:rsid w:val="005851DD"/>
    <w:rsid w:val="005853A1"/>
    <w:rsid w:val="0058540D"/>
    <w:rsid w:val="00585708"/>
    <w:rsid w:val="00585914"/>
    <w:rsid w:val="00585D17"/>
    <w:rsid w:val="00585D5D"/>
    <w:rsid w:val="0058619E"/>
    <w:rsid w:val="0058648C"/>
    <w:rsid w:val="00586BE4"/>
    <w:rsid w:val="00586C61"/>
    <w:rsid w:val="00586CF1"/>
    <w:rsid w:val="00587267"/>
    <w:rsid w:val="005872D3"/>
    <w:rsid w:val="0058797D"/>
    <w:rsid w:val="0059009B"/>
    <w:rsid w:val="00590209"/>
    <w:rsid w:val="0059050E"/>
    <w:rsid w:val="005905CF"/>
    <w:rsid w:val="00590A0F"/>
    <w:rsid w:val="00590A63"/>
    <w:rsid w:val="00590D01"/>
    <w:rsid w:val="005910F8"/>
    <w:rsid w:val="005914F5"/>
    <w:rsid w:val="00591AA1"/>
    <w:rsid w:val="00591E98"/>
    <w:rsid w:val="00592359"/>
    <w:rsid w:val="00592FC9"/>
    <w:rsid w:val="005931CB"/>
    <w:rsid w:val="00593841"/>
    <w:rsid w:val="00593934"/>
    <w:rsid w:val="005945FE"/>
    <w:rsid w:val="005947EA"/>
    <w:rsid w:val="00595212"/>
    <w:rsid w:val="0059581C"/>
    <w:rsid w:val="0059597B"/>
    <w:rsid w:val="00596064"/>
    <w:rsid w:val="00596564"/>
    <w:rsid w:val="00596640"/>
    <w:rsid w:val="00596A77"/>
    <w:rsid w:val="00596B52"/>
    <w:rsid w:val="00596F1F"/>
    <w:rsid w:val="00597573"/>
    <w:rsid w:val="0059778F"/>
    <w:rsid w:val="00597B92"/>
    <w:rsid w:val="00597D02"/>
    <w:rsid w:val="005A0185"/>
    <w:rsid w:val="005A048F"/>
    <w:rsid w:val="005A0685"/>
    <w:rsid w:val="005A07AA"/>
    <w:rsid w:val="005A09E3"/>
    <w:rsid w:val="005A0C09"/>
    <w:rsid w:val="005A0D65"/>
    <w:rsid w:val="005A1875"/>
    <w:rsid w:val="005A1AA4"/>
    <w:rsid w:val="005A1DDA"/>
    <w:rsid w:val="005A22D3"/>
    <w:rsid w:val="005A25C4"/>
    <w:rsid w:val="005A2A94"/>
    <w:rsid w:val="005A3A48"/>
    <w:rsid w:val="005A3A5F"/>
    <w:rsid w:val="005A3CEA"/>
    <w:rsid w:val="005A3E0F"/>
    <w:rsid w:val="005A41AE"/>
    <w:rsid w:val="005A4706"/>
    <w:rsid w:val="005A4ADA"/>
    <w:rsid w:val="005A4FE3"/>
    <w:rsid w:val="005A506D"/>
    <w:rsid w:val="005A50E2"/>
    <w:rsid w:val="005A5A3A"/>
    <w:rsid w:val="005A5DE4"/>
    <w:rsid w:val="005A657A"/>
    <w:rsid w:val="005A67A5"/>
    <w:rsid w:val="005A6F9A"/>
    <w:rsid w:val="005A7048"/>
    <w:rsid w:val="005A7CC6"/>
    <w:rsid w:val="005A7E9D"/>
    <w:rsid w:val="005AC5DF"/>
    <w:rsid w:val="005B0265"/>
    <w:rsid w:val="005B09F6"/>
    <w:rsid w:val="005B0D27"/>
    <w:rsid w:val="005B0D48"/>
    <w:rsid w:val="005B1047"/>
    <w:rsid w:val="005B120E"/>
    <w:rsid w:val="005B127F"/>
    <w:rsid w:val="005B1F07"/>
    <w:rsid w:val="005B206C"/>
    <w:rsid w:val="005B2554"/>
    <w:rsid w:val="005B3088"/>
    <w:rsid w:val="005B3162"/>
    <w:rsid w:val="005B3252"/>
    <w:rsid w:val="005B3881"/>
    <w:rsid w:val="005B39AA"/>
    <w:rsid w:val="005B4919"/>
    <w:rsid w:val="005B49FF"/>
    <w:rsid w:val="005B4B4E"/>
    <w:rsid w:val="005B4D28"/>
    <w:rsid w:val="005B4E49"/>
    <w:rsid w:val="005B508A"/>
    <w:rsid w:val="005B5111"/>
    <w:rsid w:val="005B5462"/>
    <w:rsid w:val="005B579E"/>
    <w:rsid w:val="005B5BDD"/>
    <w:rsid w:val="005B601B"/>
    <w:rsid w:val="005B60EB"/>
    <w:rsid w:val="005B6420"/>
    <w:rsid w:val="005B6719"/>
    <w:rsid w:val="005B6C69"/>
    <w:rsid w:val="005B706B"/>
    <w:rsid w:val="005B7408"/>
    <w:rsid w:val="005B744E"/>
    <w:rsid w:val="005B76B2"/>
    <w:rsid w:val="005B7835"/>
    <w:rsid w:val="005B7F49"/>
    <w:rsid w:val="005C016D"/>
    <w:rsid w:val="005C01C3"/>
    <w:rsid w:val="005C0311"/>
    <w:rsid w:val="005C0434"/>
    <w:rsid w:val="005C074B"/>
    <w:rsid w:val="005C0A5A"/>
    <w:rsid w:val="005C174A"/>
    <w:rsid w:val="005C1892"/>
    <w:rsid w:val="005C19AD"/>
    <w:rsid w:val="005C1B66"/>
    <w:rsid w:val="005C1CB4"/>
    <w:rsid w:val="005C23EB"/>
    <w:rsid w:val="005C2698"/>
    <w:rsid w:val="005C2FC1"/>
    <w:rsid w:val="005C333C"/>
    <w:rsid w:val="005C33ED"/>
    <w:rsid w:val="005C3731"/>
    <w:rsid w:val="005C46F5"/>
    <w:rsid w:val="005C4843"/>
    <w:rsid w:val="005C49CD"/>
    <w:rsid w:val="005C5230"/>
    <w:rsid w:val="005C5697"/>
    <w:rsid w:val="005C618F"/>
    <w:rsid w:val="005C62EC"/>
    <w:rsid w:val="005C6655"/>
    <w:rsid w:val="005C6660"/>
    <w:rsid w:val="005C6BFD"/>
    <w:rsid w:val="005C6C16"/>
    <w:rsid w:val="005C701D"/>
    <w:rsid w:val="005C70B9"/>
    <w:rsid w:val="005C771A"/>
    <w:rsid w:val="005C776C"/>
    <w:rsid w:val="005C7E4B"/>
    <w:rsid w:val="005D02E9"/>
    <w:rsid w:val="005D10E6"/>
    <w:rsid w:val="005D1E5D"/>
    <w:rsid w:val="005D25A6"/>
    <w:rsid w:val="005D291E"/>
    <w:rsid w:val="005D296D"/>
    <w:rsid w:val="005D365F"/>
    <w:rsid w:val="005D384E"/>
    <w:rsid w:val="005D3A1D"/>
    <w:rsid w:val="005D3A49"/>
    <w:rsid w:val="005D3CCF"/>
    <w:rsid w:val="005D40AB"/>
    <w:rsid w:val="005D4223"/>
    <w:rsid w:val="005D4528"/>
    <w:rsid w:val="005D4669"/>
    <w:rsid w:val="005D4688"/>
    <w:rsid w:val="005D49F7"/>
    <w:rsid w:val="005D56FB"/>
    <w:rsid w:val="005D59D4"/>
    <w:rsid w:val="005D5C86"/>
    <w:rsid w:val="005D5CE1"/>
    <w:rsid w:val="005D5D27"/>
    <w:rsid w:val="005D5DFE"/>
    <w:rsid w:val="005D5E5F"/>
    <w:rsid w:val="005D655E"/>
    <w:rsid w:val="005D6C43"/>
    <w:rsid w:val="005D715E"/>
    <w:rsid w:val="005D765D"/>
    <w:rsid w:val="005D784C"/>
    <w:rsid w:val="005D78E1"/>
    <w:rsid w:val="005D7BC8"/>
    <w:rsid w:val="005E01F3"/>
    <w:rsid w:val="005E03DE"/>
    <w:rsid w:val="005E053C"/>
    <w:rsid w:val="005E059F"/>
    <w:rsid w:val="005E07E2"/>
    <w:rsid w:val="005E0BDF"/>
    <w:rsid w:val="005E0DC9"/>
    <w:rsid w:val="005E11F9"/>
    <w:rsid w:val="005E1250"/>
    <w:rsid w:val="005E150C"/>
    <w:rsid w:val="005E167D"/>
    <w:rsid w:val="005E1C03"/>
    <w:rsid w:val="005E2251"/>
    <w:rsid w:val="005E2252"/>
    <w:rsid w:val="005E2349"/>
    <w:rsid w:val="005E275A"/>
    <w:rsid w:val="005E2C3A"/>
    <w:rsid w:val="005E2D56"/>
    <w:rsid w:val="005E340C"/>
    <w:rsid w:val="005E342C"/>
    <w:rsid w:val="005E3650"/>
    <w:rsid w:val="005E3E9D"/>
    <w:rsid w:val="005E40C3"/>
    <w:rsid w:val="005E4124"/>
    <w:rsid w:val="005E4131"/>
    <w:rsid w:val="005E42C8"/>
    <w:rsid w:val="005E43CC"/>
    <w:rsid w:val="005E4B42"/>
    <w:rsid w:val="005E4CCF"/>
    <w:rsid w:val="005E4D09"/>
    <w:rsid w:val="005E51D2"/>
    <w:rsid w:val="005E58B3"/>
    <w:rsid w:val="005E6470"/>
    <w:rsid w:val="005E6BF3"/>
    <w:rsid w:val="005E6C8E"/>
    <w:rsid w:val="005E7522"/>
    <w:rsid w:val="005E757D"/>
    <w:rsid w:val="005E7944"/>
    <w:rsid w:val="005E7CF3"/>
    <w:rsid w:val="005E7ECE"/>
    <w:rsid w:val="005F02A9"/>
    <w:rsid w:val="005F0308"/>
    <w:rsid w:val="005F03D8"/>
    <w:rsid w:val="005F0758"/>
    <w:rsid w:val="005F0B63"/>
    <w:rsid w:val="005F1000"/>
    <w:rsid w:val="005F11A1"/>
    <w:rsid w:val="005F1318"/>
    <w:rsid w:val="005F1479"/>
    <w:rsid w:val="005F1820"/>
    <w:rsid w:val="005F18C3"/>
    <w:rsid w:val="005F19D0"/>
    <w:rsid w:val="005F2BEC"/>
    <w:rsid w:val="005F2DE6"/>
    <w:rsid w:val="005F2F38"/>
    <w:rsid w:val="005F3021"/>
    <w:rsid w:val="005F3103"/>
    <w:rsid w:val="005F329B"/>
    <w:rsid w:val="005F3350"/>
    <w:rsid w:val="005F35B5"/>
    <w:rsid w:val="005F3673"/>
    <w:rsid w:val="005F3681"/>
    <w:rsid w:val="005F371D"/>
    <w:rsid w:val="005F3DBA"/>
    <w:rsid w:val="005F3E5A"/>
    <w:rsid w:val="005F4699"/>
    <w:rsid w:val="005F4980"/>
    <w:rsid w:val="005F49FC"/>
    <w:rsid w:val="005F4D6C"/>
    <w:rsid w:val="005F5401"/>
    <w:rsid w:val="005F5622"/>
    <w:rsid w:val="005F5E1F"/>
    <w:rsid w:val="005F5F5D"/>
    <w:rsid w:val="005F6540"/>
    <w:rsid w:val="005F668D"/>
    <w:rsid w:val="005F6816"/>
    <w:rsid w:val="005F6B13"/>
    <w:rsid w:val="005F6B51"/>
    <w:rsid w:val="005F6D2D"/>
    <w:rsid w:val="005F6D8E"/>
    <w:rsid w:val="005F6F17"/>
    <w:rsid w:val="005F7384"/>
    <w:rsid w:val="005F73DF"/>
    <w:rsid w:val="005F74D0"/>
    <w:rsid w:val="005F7C6C"/>
    <w:rsid w:val="005F7CD4"/>
    <w:rsid w:val="005F7D03"/>
    <w:rsid w:val="00600496"/>
    <w:rsid w:val="006004B4"/>
    <w:rsid w:val="006006A6"/>
    <w:rsid w:val="00600769"/>
    <w:rsid w:val="00601117"/>
    <w:rsid w:val="00601232"/>
    <w:rsid w:val="0060163C"/>
    <w:rsid w:val="00601994"/>
    <w:rsid w:val="00601AA1"/>
    <w:rsid w:val="00601C46"/>
    <w:rsid w:val="00601E05"/>
    <w:rsid w:val="00602161"/>
    <w:rsid w:val="0060249A"/>
    <w:rsid w:val="00602C3F"/>
    <w:rsid w:val="00603545"/>
    <w:rsid w:val="00603922"/>
    <w:rsid w:val="00603DE3"/>
    <w:rsid w:val="00603FB4"/>
    <w:rsid w:val="0060457F"/>
    <w:rsid w:val="00604638"/>
    <w:rsid w:val="00604B8D"/>
    <w:rsid w:val="00604D44"/>
    <w:rsid w:val="00605942"/>
    <w:rsid w:val="006059AF"/>
    <w:rsid w:val="00605B3E"/>
    <w:rsid w:val="00605F3D"/>
    <w:rsid w:val="0060606D"/>
    <w:rsid w:val="0060609C"/>
    <w:rsid w:val="0060636F"/>
    <w:rsid w:val="0060652D"/>
    <w:rsid w:val="0060733E"/>
    <w:rsid w:val="006076DC"/>
    <w:rsid w:val="00607CE2"/>
    <w:rsid w:val="00607EC3"/>
    <w:rsid w:val="00607FF5"/>
    <w:rsid w:val="00610E38"/>
    <w:rsid w:val="00610FAD"/>
    <w:rsid w:val="006120AD"/>
    <w:rsid w:val="006120D0"/>
    <w:rsid w:val="006124C8"/>
    <w:rsid w:val="006125E0"/>
    <w:rsid w:val="00612BD0"/>
    <w:rsid w:val="00612D67"/>
    <w:rsid w:val="00612F17"/>
    <w:rsid w:val="00613468"/>
    <w:rsid w:val="00613A83"/>
    <w:rsid w:val="00613DA9"/>
    <w:rsid w:val="006151D5"/>
    <w:rsid w:val="00615350"/>
    <w:rsid w:val="00615D0B"/>
    <w:rsid w:val="00615F5D"/>
    <w:rsid w:val="00616180"/>
    <w:rsid w:val="006161AE"/>
    <w:rsid w:val="00616EC6"/>
    <w:rsid w:val="006171E3"/>
    <w:rsid w:val="006175AA"/>
    <w:rsid w:val="006178CB"/>
    <w:rsid w:val="00617AF7"/>
    <w:rsid w:val="00617EA2"/>
    <w:rsid w:val="00620868"/>
    <w:rsid w:val="00620C14"/>
    <w:rsid w:val="00620FF7"/>
    <w:rsid w:val="00621438"/>
    <w:rsid w:val="00621CD2"/>
    <w:rsid w:val="006220B7"/>
    <w:rsid w:val="006221AD"/>
    <w:rsid w:val="00622586"/>
    <w:rsid w:val="006228CD"/>
    <w:rsid w:val="00622EE3"/>
    <w:rsid w:val="006230A2"/>
    <w:rsid w:val="006232F0"/>
    <w:rsid w:val="0062372F"/>
    <w:rsid w:val="006238A6"/>
    <w:rsid w:val="00623BA9"/>
    <w:rsid w:val="00623E67"/>
    <w:rsid w:val="00624319"/>
    <w:rsid w:val="0062471B"/>
    <w:rsid w:val="00624FFD"/>
    <w:rsid w:val="00625141"/>
    <w:rsid w:val="006255AC"/>
    <w:rsid w:val="006259DE"/>
    <w:rsid w:val="00625D6A"/>
    <w:rsid w:val="006264A3"/>
    <w:rsid w:val="0062670B"/>
    <w:rsid w:val="006270B8"/>
    <w:rsid w:val="0062720A"/>
    <w:rsid w:val="0063017B"/>
    <w:rsid w:val="00630597"/>
    <w:rsid w:val="00630B78"/>
    <w:rsid w:val="006316FB"/>
    <w:rsid w:val="00631932"/>
    <w:rsid w:val="00631BB9"/>
    <w:rsid w:val="00631DB6"/>
    <w:rsid w:val="00631F86"/>
    <w:rsid w:val="00632431"/>
    <w:rsid w:val="006324E5"/>
    <w:rsid w:val="006337F9"/>
    <w:rsid w:val="00633C81"/>
    <w:rsid w:val="00633CA9"/>
    <w:rsid w:val="0063416B"/>
    <w:rsid w:val="006344A1"/>
    <w:rsid w:val="0063462B"/>
    <w:rsid w:val="00634B16"/>
    <w:rsid w:val="00634B37"/>
    <w:rsid w:val="006353FB"/>
    <w:rsid w:val="0063609D"/>
    <w:rsid w:val="00636307"/>
    <w:rsid w:val="00636751"/>
    <w:rsid w:val="00636EE9"/>
    <w:rsid w:val="00636F94"/>
    <w:rsid w:val="006372D4"/>
    <w:rsid w:val="0063741A"/>
    <w:rsid w:val="0063750D"/>
    <w:rsid w:val="00637692"/>
    <w:rsid w:val="00637B54"/>
    <w:rsid w:val="00637F46"/>
    <w:rsid w:val="00640297"/>
    <w:rsid w:val="00640B60"/>
    <w:rsid w:val="00640C58"/>
    <w:rsid w:val="0064158B"/>
    <w:rsid w:val="0064159B"/>
    <w:rsid w:val="006415C3"/>
    <w:rsid w:val="00641611"/>
    <w:rsid w:val="00641A5F"/>
    <w:rsid w:val="00641E28"/>
    <w:rsid w:val="00642645"/>
    <w:rsid w:val="00642C0D"/>
    <w:rsid w:val="00642CD3"/>
    <w:rsid w:val="00643BED"/>
    <w:rsid w:val="00643BF0"/>
    <w:rsid w:val="00644993"/>
    <w:rsid w:val="00644B51"/>
    <w:rsid w:val="00645077"/>
    <w:rsid w:val="006451E1"/>
    <w:rsid w:val="00645434"/>
    <w:rsid w:val="00645586"/>
    <w:rsid w:val="00645666"/>
    <w:rsid w:val="006459C1"/>
    <w:rsid w:val="00645E21"/>
    <w:rsid w:val="006465D9"/>
    <w:rsid w:val="0064675B"/>
    <w:rsid w:val="006469E0"/>
    <w:rsid w:val="00646FB9"/>
    <w:rsid w:val="00647001"/>
    <w:rsid w:val="00647D75"/>
    <w:rsid w:val="00647E48"/>
    <w:rsid w:val="006508E3"/>
    <w:rsid w:val="0065103B"/>
    <w:rsid w:val="00651605"/>
    <w:rsid w:val="0065171E"/>
    <w:rsid w:val="00651B8D"/>
    <w:rsid w:val="00651E91"/>
    <w:rsid w:val="006520CB"/>
    <w:rsid w:val="006524C0"/>
    <w:rsid w:val="00652A1A"/>
    <w:rsid w:val="00653279"/>
    <w:rsid w:val="006532A3"/>
    <w:rsid w:val="00653B11"/>
    <w:rsid w:val="00653F51"/>
    <w:rsid w:val="00653FC0"/>
    <w:rsid w:val="0065464B"/>
    <w:rsid w:val="00654BA6"/>
    <w:rsid w:val="00654E46"/>
    <w:rsid w:val="00654FFC"/>
    <w:rsid w:val="006551E1"/>
    <w:rsid w:val="00655948"/>
    <w:rsid w:val="00655AD4"/>
    <w:rsid w:val="00655DDF"/>
    <w:rsid w:val="00655E04"/>
    <w:rsid w:val="006563CA"/>
    <w:rsid w:val="0065649F"/>
    <w:rsid w:val="006564D2"/>
    <w:rsid w:val="00656E05"/>
    <w:rsid w:val="00656F46"/>
    <w:rsid w:val="006578D3"/>
    <w:rsid w:val="0065790C"/>
    <w:rsid w:val="00660349"/>
    <w:rsid w:val="00660566"/>
    <w:rsid w:val="0066095B"/>
    <w:rsid w:val="00660CDB"/>
    <w:rsid w:val="00660DB4"/>
    <w:rsid w:val="00660E30"/>
    <w:rsid w:val="0066100C"/>
    <w:rsid w:val="006613F3"/>
    <w:rsid w:val="00661420"/>
    <w:rsid w:val="0066166F"/>
    <w:rsid w:val="006618D5"/>
    <w:rsid w:val="00661940"/>
    <w:rsid w:val="00661BF8"/>
    <w:rsid w:val="00661D4B"/>
    <w:rsid w:val="006621D2"/>
    <w:rsid w:val="006625D6"/>
    <w:rsid w:val="00662961"/>
    <w:rsid w:val="00662B16"/>
    <w:rsid w:val="0066307A"/>
    <w:rsid w:val="00663A9F"/>
    <w:rsid w:val="00664343"/>
    <w:rsid w:val="006644F3"/>
    <w:rsid w:val="00664900"/>
    <w:rsid w:val="00664D49"/>
    <w:rsid w:val="00664E3C"/>
    <w:rsid w:val="0066578B"/>
    <w:rsid w:val="0066598E"/>
    <w:rsid w:val="00665EE0"/>
    <w:rsid w:val="00666147"/>
    <w:rsid w:val="006668B5"/>
    <w:rsid w:val="00666AA4"/>
    <w:rsid w:val="00666B8F"/>
    <w:rsid w:val="00666F0F"/>
    <w:rsid w:val="0066799A"/>
    <w:rsid w:val="00667BAE"/>
    <w:rsid w:val="00667F81"/>
    <w:rsid w:val="00670090"/>
    <w:rsid w:val="006700B8"/>
    <w:rsid w:val="00670EA6"/>
    <w:rsid w:val="00670EC4"/>
    <w:rsid w:val="00671252"/>
    <w:rsid w:val="006712A0"/>
    <w:rsid w:val="00671A64"/>
    <w:rsid w:val="00671E55"/>
    <w:rsid w:val="00671E7E"/>
    <w:rsid w:val="00672113"/>
    <w:rsid w:val="00672440"/>
    <w:rsid w:val="0067244B"/>
    <w:rsid w:val="00672B03"/>
    <w:rsid w:val="00672BA8"/>
    <w:rsid w:val="00672FBB"/>
    <w:rsid w:val="00673064"/>
    <w:rsid w:val="00673296"/>
    <w:rsid w:val="00674136"/>
    <w:rsid w:val="00674F3D"/>
    <w:rsid w:val="006752A6"/>
    <w:rsid w:val="006754C8"/>
    <w:rsid w:val="006755C8"/>
    <w:rsid w:val="00675FB7"/>
    <w:rsid w:val="0067626A"/>
    <w:rsid w:val="00676290"/>
    <w:rsid w:val="006765F4"/>
    <w:rsid w:val="00676CB4"/>
    <w:rsid w:val="00676D67"/>
    <w:rsid w:val="00676DD3"/>
    <w:rsid w:val="00677044"/>
    <w:rsid w:val="00677203"/>
    <w:rsid w:val="00677329"/>
    <w:rsid w:val="00680BEF"/>
    <w:rsid w:val="00680F27"/>
    <w:rsid w:val="00681AE8"/>
    <w:rsid w:val="0068241E"/>
    <w:rsid w:val="006824A3"/>
    <w:rsid w:val="00682B86"/>
    <w:rsid w:val="006831BF"/>
    <w:rsid w:val="006834F8"/>
    <w:rsid w:val="00683521"/>
    <w:rsid w:val="00683651"/>
    <w:rsid w:val="006836F0"/>
    <w:rsid w:val="006839BA"/>
    <w:rsid w:val="0068407B"/>
    <w:rsid w:val="006846EF"/>
    <w:rsid w:val="00684847"/>
    <w:rsid w:val="00684AE1"/>
    <w:rsid w:val="00684CAA"/>
    <w:rsid w:val="00685E8F"/>
    <w:rsid w:val="006864AD"/>
    <w:rsid w:val="0068693B"/>
    <w:rsid w:val="00686EAE"/>
    <w:rsid w:val="00687396"/>
    <w:rsid w:val="00687C2A"/>
    <w:rsid w:val="00687C9E"/>
    <w:rsid w:val="0069020A"/>
    <w:rsid w:val="00690270"/>
    <w:rsid w:val="0069059D"/>
    <w:rsid w:val="00690943"/>
    <w:rsid w:val="006911A5"/>
    <w:rsid w:val="006911E6"/>
    <w:rsid w:val="0069256F"/>
    <w:rsid w:val="006925AB"/>
    <w:rsid w:val="00693010"/>
    <w:rsid w:val="006934E1"/>
    <w:rsid w:val="00693513"/>
    <w:rsid w:val="00693728"/>
    <w:rsid w:val="00693A93"/>
    <w:rsid w:val="0069402A"/>
    <w:rsid w:val="00694426"/>
    <w:rsid w:val="00694B79"/>
    <w:rsid w:val="00694CAE"/>
    <w:rsid w:val="00694D6D"/>
    <w:rsid w:val="00695444"/>
    <w:rsid w:val="006955F1"/>
    <w:rsid w:val="006959A7"/>
    <w:rsid w:val="00695AEA"/>
    <w:rsid w:val="00695C38"/>
    <w:rsid w:val="00696038"/>
    <w:rsid w:val="0069615C"/>
    <w:rsid w:val="00696486"/>
    <w:rsid w:val="006966DE"/>
    <w:rsid w:val="00696957"/>
    <w:rsid w:val="00696C55"/>
    <w:rsid w:val="00696C83"/>
    <w:rsid w:val="00696D15"/>
    <w:rsid w:val="00696FE5"/>
    <w:rsid w:val="006970C1"/>
    <w:rsid w:val="00697C07"/>
    <w:rsid w:val="00697C16"/>
    <w:rsid w:val="00697D27"/>
    <w:rsid w:val="00697D7B"/>
    <w:rsid w:val="006A00D8"/>
    <w:rsid w:val="006A0698"/>
    <w:rsid w:val="006A092A"/>
    <w:rsid w:val="006A13DE"/>
    <w:rsid w:val="006A15D7"/>
    <w:rsid w:val="006A1D2A"/>
    <w:rsid w:val="006A1F1F"/>
    <w:rsid w:val="006A2BBC"/>
    <w:rsid w:val="006A310B"/>
    <w:rsid w:val="006A463E"/>
    <w:rsid w:val="006A4772"/>
    <w:rsid w:val="006A49D1"/>
    <w:rsid w:val="006A4A94"/>
    <w:rsid w:val="006A4E11"/>
    <w:rsid w:val="006A6854"/>
    <w:rsid w:val="006A6B13"/>
    <w:rsid w:val="006A6C5E"/>
    <w:rsid w:val="006A6F8E"/>
    <w:rsid w:val="006A72AA"/>
    <w:rsid w:val="006A7514"/>
    <w:rsid w:val="006A7CAA"/>
    <w:rsid w:val="006A7D80"/>
    <w:rsid w:val="006A7DA7"/>
    <w:rsid w:val="006A7E81"/>
    <w:rsid w:val="006B18DA"/>
    <w:rsid w:val="006B1B60"/>
    <w:rsid w:val="006B1EB6"/>
    <w:rsid w:val="006B2E5C"/>
    <w:rsid w:val="006B3073"/>
    <w:rsid w:val="006B32F6"/>
    <w:rsid w:val="006B3386"/>
    <w:rsid w:val="006B3790"/>
    <w:rsid w:val="006B3A4C"/>
    <w:rsid w:val="006B4059"/>
    <w:rsid w:val="006B43E3"/>
    <w:rsid w:val="006B4F8E"/>
    <w:rsid w:val="006B52FC"/>
    <w:rsid w:val="006B62C2"/>
    <w:rsid w:val="006B66E0"/>
    <w:rsid w:val="006B68D0"/>
    <w:rsid w:val="006B6C64"/>
    <w:rsid w:val="006B6CA4"/>
    <w:rsid w:val="006B6EA8"/>
    <w:rsid w:val="006B6F45"/>
    <w:rsid w:val="006B7416"/>
    <w:rsid w:val="006B753F"/>
    <w:rsid w:val="006B7F8E"/>
    <w:rsid w:val="006C0427"/>
    <w:rsid w:val="006C0DCB"/>
    <w:rsid w:val="006C26D1"/>
    <w:rsid w:val="006C2C29"/>
    <w:rsid w:val="006C2E1A"/>
    <w:rsid w:val="006C3783"/>
    <w:rsid w:val="006C3B14"/>
    <w:rsid w:val="006C3EE7"/>
    <w:rsid w:val="006C4F0B"/>
    <w:rsid w:val="006C52AC"/>
    <w:rsid w:val="006C55A5"/>
    <w:rsid w:val="006C57A6"/>
    <w:rsid w:val="006C5917"/>
    <w:rsid w:val="006C5D6D"/>
    <w:rsid w:val="006C661B"/>
    <w:rsid w:val="006C67FF"/>
    <w:rsid w:val="006C6C3A"/>
    <w:rsid w:val="006C6E7D"/>
    <w:rsid w:val="006C7329"/>
    <w:rsid w:val="006C737C"/>
    <w:rsid w:val="006C7821"/>
    <w:rsid w:val="006C7A06"/>
    <w:rsid w:val="006C7D24"/>
    <w:rsid w:val="006D0223"/>
    <w:rsid w:val="006D0548"/>
    <w:rsid w:val="006D099B"/>
    <w:rsid w:val="006D176A"/>
    <w:rsid w:val="006D1A4A"/>
    <w:rsid w:val="006D1B59"/>
    <w:rsid w:val="006D218E"/>
    <w:rsid w:val="006D22D7"/>
    <w:rsid w:val="006D2934"/>
    <w:rsid w:val="006D2B23"/>
    <w:rsid w:val="006D2DD7"/>
    <w:rsid w:val="006D31E8"/>
    <w:rsid w:val="006D3251"/>
    <w:rsid w:val="006D34A8"/>
    <w:rsid w:val="006D3971"/>
    <w:rsid w:val="006D3C27"/>
    <w:rsid w:val="006D40DC"/>
    <w:rsid w:val="006D40E5"/>
    <w:rsid w:val="006D428C"/>
    <w:rsid w:val="006D4442"/>
    <w:rsid w:val="006D4544"/>
    <w:rsid w:val="006D4DC3"/>
    <w:rsid w:val="006D5517"/>
    <w:rsid w:val="006D5722"/>
    <w:rsid w:val="006D59B7"/>
    <w:rsid w:val="006D5C3A"/>
    <w:rsid w:val="006D663E"/>
    <w:rsid w:val="006D693D"/>
    <w:rsid w:val="006D694A"/>
    <w:rsid w:val="006D7309"/>
    <w:rsid w:val="006D73DE"/>
    <w:rsid w:val="006D78C9"/>
    <w:rsid w:val="006D7EA9"/>
    <w:rsid w:val="006D7FDC"/>
    <w:rsid w:val="006E000D"/>
    <w:rsid w:val="006E1275"/>
    <w:rsid w:val="006E14C7"/>
    <w:rsid w:val="006E18B7"/>
    <w:rsid w:val="006E1AC4"/>
    <w:rsid w:val="006E1DE5"/>
    <w:rsid w:val="006E2283"/>
    <w:rsid w:val="006E245C"/>
    <w:rsid w:val="006E29BE"/>
    <w:rsid w:val="006E2B89"/>
    <w:rsid w:val="006E339E"/>
    <w:rsid w:val="006E3831"/>
    <w:rsid w:val="006E3EA6"/>
    <w:rsid w:val="006E426A"/>
    <w:rsid w:val="006E4279"/>
    <w:rsid w:val="006E50CE"/>
    <w:rsid w:val="006E52DA"/>
    <w:rsid w:val="006E53FA"/>
    <w:rsid w:val="006E542A"/>
    <w:rsid w:val="006E55B2"/>
    <w:rsid w:val="006E55F2"/>
    <w:rsid w:val="006E59F8"/>
    <w:rsid w:val="006E5F5D"/>
    <w:rsid w:val="006E6036"/>
    <w:rsid w:val="006E6890"/>
    <w:rsid w:val="006E7092"/>
    <w:rsid w:val="006E78D7"/>
    <w:rsid w:val="006E7935"/>
    <w:rsid w:val="006E7BC4"/>
    <w:rsid w:val="006E7CCF"/>
    <w:rsid w:val="006E7D10"/>
    <w:rsid w:val="006E7E27"/>
    <w:rsid w:val="006F05A7"/>
    <w:rsid w:val="006F0BA4"/>
    <w:rsid w:val="006F0E95"/>
    <w:rsid w:val="006F141C"/>
    <w:rsid w:val="006F1838"/>
    <w:rsid w:val="006F1858"/>
    <w:rsid w:val="006F19F8"/>
    <w:rsid w:val="006F1BDA"/>
    <w:rsid w:val="006F1C64"/>
    <w:rsid w:val="006F1D20"/>
    <w:rsid w:val="006F1EEF"/>
    <w:rsid w:val="006F2303"/>
    <w:rsid w:val="006F2BA5"/>
    <w:rsid w:val="006F307C"/>
    <w:rsid w:val="006F31A5"/>
    <w:rsid w:val="006F3239"/>
    <w:rsid w:val="006F3812"/>
    <w:rsid w:val="006F4027"/>
    <w:rsid w:val="006F43F5"/>
    <w:rsid w:val="006F4F58"/>
    <w:rsid w:val="006F5224"/>
    <w:rsid w:val="006F5475"/>
    <w:rsid w:val="006F5573"/>
    <w:rsid w:val="006F559C"/>
    <w:rsid w:val="006F58D2"/>
    <w:rsid w:val="006F59A7"/>
    <w:rsid w:val="006F5FFF"/>
    <w:rsid w:val="006F7320"/>
    <w:rsid w:val="006F76A5"/>
    <w:rsid w:val="006F783B"/>
    <w:rsid w:val="006F7BEA"/>
    <w:rsid w:val="006F7DF4"/>
    <w:rsid w:val="0070090B"/>
    <w:rsid w:val="00701095"/>
    <w:rsid w:val="00701148"/>
    <w:rsid w:val="0070135D"/>
    <w:rsid w:val="0070272D"/>
    <w:rsid w:val="00702C48"/>
    <w:rsid w:val="00702E4F"/>
    <w:rsid w:val="007034C1"/>
    <w:rsid w:val="007036D4"/>
    <w:rsid w:val="00703923"/>
    <w:rsid w:val="00704006"/>
    <w:rsid w:val="007047F1"/>
    <w:rsid w:val="0070512C"/>
    <w:rsid w:val="0070529D"/>
    <w:rsid w:val="00705C46"/>
    <w:rsid w:val="00705E0A"/>
    <w:rsid w:val="00705FE2"/>
    <w:rsid w:val="0070629E"/>
    <w:rsid w:val="0070751C"/>
    <w:rsid w:val="00707A3B"/>
    <w:rsid w:val="00707BA2"/>
    <w:rsid w:val="00707FCB"/>
    <w:rsid w:val="00711149"/>
    <w:rsid w:val="00711D14"/>
    <w:rsid w:val="00712051"/>
    <w:rsid w:val="00712107"/>
    <w:rsid w:val="0071376E"/>
    <w:rsid w:val="00713AE9"/>
    <w:rsid w:val="00714DB2"/>
    <w:rsid w:val="00714E3A"/>
    <w:rsid w:val="007157D3"/>
    <w:rsid w:val="00715936"/>
    <w:rsid w:val="00715CFC"/>
    <w:rsid w:val="00715DD2"/>
    <w:rsid w:val="00715EAF"/>
    <w:rsid w:val="007166ED"/>
    <w:rsid w:val="00716AD1"/>
    <w:rsid w:val="00716BE6"/>
    <w:rsid w:val="0071723C"/>
    <w:rsid w:val="00717B75"/>
    <w:rsid w:val="0072057D"/>
    <w:rsid w:val="00720653"/>
    <w:rsid w:val="00720760"/>
    <w:rsid w:val="00720C8B"/>
    <w:rsid w:val="007212BA"/>
    <w:rsid w:val="00721304"/>
    <w:rsid w:val="00721495"/>
    <w:rsid w:val="007215A6"/>
    <w:rsid w:val="0072162C"/>
    <w:rsid w:val="0072180B"/>
    <w:rsid w:val="0072185E"/>
    <w:rsid w:val="00721C25"/>
    <w:rsid w:val="007221A8"/>
    <w:rsid w:val="0072261C"/>
    <w:rsid w:val="00723587"/>
    <w:rsid w:val="00724130"/>
    <w:rsid w:val="007241FA"/>
    <w:rsid w:val="0072422F"/>
    <w:rsid w:val="0072456D"/>
    <w:rsid w:val="007246DA"/>
    <w:rsid w:val="00724947"/>
    <w:rsid w:val="007249BE"/>
    <w:rsid w:val="00724A7D"/>
    <w:rsid w:val="00724B6C"/>
    <w:rsid w:val="007252B7"/>
    <w:rsid w:val="00725D38"/>
    <w:rsid w:val="00726178"/>
    <w:rsid w:val="007268A3"/>
    <w:rsid w:val="00726944"/>
    <w:rsid w:val="00726C22"/>
    <w:rsid w:val="0072713E"/>
    <w:rsid w:val="007272E3"/>
    <w:rsid w:val="007275CF"/>
    <w:rsid w:val="007277BD"/>
    <w:rsid w:val="00727A1C"/>
    <w:rsid w:val="00727C33"/>
    <w:rsid w:val="00727D5F"/>
    <w:rsid w:val="007300EA"/>
    <w:rsid w:val="0073036E"/>
    <w:rsid w:val="00730758"/>
    <w:rsid w:val="007308D2"/>
    <w:rsid w:val="00730AF2"/>
    <w:rsid w:val="00730F92"/>
    <w:rsid w:val="00730FB6"/>
    <w:rsid w:val="00730FFC"/>
    <w:rsid w:val="00731111"/>
    <w:rsid w:val="00731B70"/>
    <w:rsid w:val="00731DB2"/>
    <w:rsid w:val="0073209F"/>
    <w:rsid w:val="007325B0"/>
    <w:rsid w:val="00732A5F"/>
    <w:rsid w:val="00732D60"/>
    <w:rsid w:val="00733115"/>
    <w:rsid w:val="007333A9"/>
    <w:rsid w:val="00733576"/>
    <w:rsid w:val="00733F9C"/>
    <w:rsid w:val="0073461D"/>
    <w:rsid w:val="00734737"/>
    <w:rsid w:val="00734A11"/>
    <w:rsid w:val="00734D2C"/>
    <w:rsid w:val="00734D6B"/>
    <w:rsid w:val="00735489"/>
    <w:rsid w:val="007356E2"/>
    <w:rsid w:val="007359F4"/>
    <w:rsid w:val="00735E7A"/>
    <w:rsid w:val="007360CC"/>
    <w:rsid w:val="007361B2"/>
    <w:rsid w:val="007363F3"/>
    <w:rsid w:val="0073679C"/>
    <w:rsid w:val="0073681E"/>
    <w:rsid w:val="00736F65"/>
    <w:rsid w:val="00737006"/>
    <w:rsid w:val="007370B5"/>
    <w:rsid w:val="00737334"/>
    <w:rsid w:val="00737829"/>
    <w:rsid w:val="00737B94"/>
    <w:rsid w:val="00737C1D"/>
    <w:rsid w:val="00737DF9"/>
    <w:rsid w:val="00740118"/>
    <w:rsid w:val="00740498"/>
    <w:rsid w:val="00740511"/>
    <w:rsid w:val="007407DA"/>
    <w:rsid w:val="00740A8B"/>
    <w:rsid w:val="00740F38"/>
    <w:rsid w:val="00740F48"/>
    <w:rsid w:val="00741054"/>
    <w:rsid w:val="007411AB"/>
    <w:rsid w:val="00741231"/>
    <w:rsid w:val="0074166A"/>
    <w:rsid w:val="00741856"/>
    <w:rsid w:val="00741A61"/>
    <w:rsid w:val="00741EC8"/>
    <w:rsid w:val="00742317"/>
    <w:rsid w:val="007427A7"/>
    <w:rsid w:val="007427F7"/>
    <w:rsid w:val="007434F1"/>
    <w:rsid w:val="007439A2"/>
    <w:rsid w:val="00743AA8"/>
    <w:rsid w:val="00743DBC"/>
    <w:rsid w:val="00744147"/>
    <w:rsid w:val="007442F2"/>
    <w:rsid w:val="00744326"/>
    <w:rsid w:val="00744334"/>
    <w:rsid w:val="00744605"/>
    <w:rsid w:val="007446A0"/>
    <w:rsid w:val="007451B0"/>
    <w:rsid w:val="00745650"/>
    <w:rsid w:val="007463A3"/>
    <w:rsid w:val="007463FA"/>
    <w:rsid w:val="00746436"/>
    <w:rsid w:val="00746489"/>
    <w:rsid w:val="00746E93"/>
    <w:rsid w:val="00746EBC"/>
    <w:rsid w:val="00747102"/>
    <w:rsid w:val="007475F6"/>
    <w:rsid w:val="007476D5"/>
    <w:rsid w:val="00747DC5"/>
    <w:rsid w:val="007505E4"/>
    <w:rsid w:val="007506DF"/>
    <w:rsid w:val="0075074C"/>
    <w:rsid w:val="00750AA5"/>
    <w:rsid w:val="00750F46"/>
    <w:rsid w:val="00751375"/>
    <w:rsid w:val="007515D4"/>
    <w:rsid w:val="00751927"/>
    <w:rsid w:val="00751F73"/>
    <w:rsid w:val="0075246D"/>
    <w:rsid w:val="00752755"/>
    <w:rsid w:val="00752DF9"/>
    <w:rsid w:val="00753226"/>
    <w:rsid w:val="007535A4"/>
    <w:rsid w:val="00754715"/>
    <w:rsid w:val="00755372"/>
    <w:rsid w:val="00755608"/>
    <w:rsid w:val="00755C4C"/>
    <w:rsid w:val="00755E30"/>
    <w:rsid w:val="007562A6"/>
    <w:rsid w:val="0075695B"/>
    <w:rsid w:val="00756D32"/>
    <w:rsid w:val="00757079"/>
    <w:rsid w:val="0075757A"/>
    <w:rsid w:val="00757693"/>
    <w:rsid w:val="007577D9"/>
    <w:rsid w:val="0075793D"/>
    <w:rsid w:val="0076042A"/>
    <w:rsid w:val="00760532"/>
    <w:rsid w:val="0076061B"/>
    <w:rsid w:val="00760DDD"/>
    <w:rsid w:val="00760FAA"/>
    <w:rsid w:val="0076155F"/>
    <w:rsid w:val="007619E0"/>
    <w:rsid w:val="007619E4"/>
    <w:rsid w:val="00761AB9"/>
    <w:rsid w:val="00761B5E"/>
    <w:rsid w:val="00761E0C"/>
    <w:rsid w:val="007620D2"/>
    <w:rsid w:val="0076240D"/>
    <w:rsid w:val="0076257B"/>
    <w:rsid w:val="00762759"/>
    <w:rsid w:val="00762798"/>
    <w:rsid w:val="00762B6B"/>
    <w:rsid w:val="00762C4B"/>
    <w:rsid w:val="00762D3F"/>
    <w:rsid w:val="0076325F"/>
    <w:rsid w:val="007635BB"/>
    <w:rsid w:val="00763BFB"/>
    <w:rsid w:val="00763E0C"/>
    <w:rsid w:val="007644A5"/>
    <w:rsid w:val="00765016"/>
    <w:rsid w:val="007650DC"/>
    <w:rsid w:val="0076577B"/>
    <w:rsid w:val="0076577E"/>
    <w:rsid w:val="00765AAF"/>
    <w:rsid w:val="00765B9E"/>
    <w:rsid w:val="00765BFB"/>
    <w:rsid w:val="007661D6"/>
    <w:rsid w:val="007664FA"/>
    <w:rsid w:val="00766908"/>
    <w:rsid w:val="00766D0A"/>
    <w:rsid w:val="0076783B"/>
    <w:rsid w:val="00767970"/>
    <w:rsid w:val="00767E3B"/>
    <w:rsid w:val="00770027"/>
    <w:rsid w:val="007701DA"/>
    <w:rsid w:val="00771028"/>
    <w:rsid w:val="007711C8"/>
    <w:rsid w:val="007711FB"/>
    <w:rsid w:val="007713BD"/>
    <w:rsid w:val="00771683"/>
    <w:rsid w:val="007717AF"/>
    <w:rsid w:val="007719C9"/>
    <w:rsid w:val="007719D3"/>
    <w:rsid w:val="0077244E"/>
    <w:rsid w:val="00772E3E"/>
    <w:rsid w:val="007731EE"/>
    <w:rsid w:val="00773693"/>
    <w:rsid w:val="00773D51"/>
    <w:rsid w:val="00774051"/>
    <w:rsid w:val="007743EB"/>
    <w:rsid w:val="007745A6"/>
    <w:rsid w:val="007748B4"/>
    <w:rsid w:val="00774A40"/>
    <w:rsid w:val="007751C9"/>
    <w:rsid w:val="00775569"/>
    <w:rsid w:val="007755A2"/>
    <w:rsid w:val="00775977"/>
    <w:rsid w:val="00775B1D"/>
    <w:rsid w:val="00775D5E"/>
    <w:rsid w:val="00776271"/>
    <w:rsid w:val="0077665A"/>
    <w:rsid w:val="00776693"/>
    <w:rsid w:val="00777677"/>
    <w:rsid w:val="00777A82"/>
    <w:rsid w:val="00777DF6"/>
    <w:rsid w:val="00780F21"/>
    <w:rsid w:val="00781109"/>
    <w:rsid w:val="007811E7"/>
    <w:rsid w:val="00781633"/>
    <w:rsid w:val="00781883"/>
    <w:rsid w:val="00781D9E"/>
    <w:rsid w:val="00781EAD"/>
    <w:rsid w:val="00782086"/>
    <w:rsid w:val="007822F2"/>
    <w:rsid w:val="007824D9"/>
    <w:rsid w:val="00782840"/>
    <w:rsid w:val="00782B14"/>
    <w:rsid w:val="00782C53"/>
    <w:rsid w:val="00782D20"/>
    <w:rsid w:val="00782DDD"/>
    <w:rsid w:val="00783490"/>
    <w:rsid w:val="007835A3"/>
    <w:rsid w:val="00783720"/>
    <w:rsid w:val="007838C8"/>
    <w:rsid w:val="0078390B"/>
    <w:rsid w:val="00784493"/>
    <w:rsid w:val="00784C21"/>
    <w:rsid w:val="00785AE6"/>
    <w:rsid w:val="0078614D"/>
    <w:rsid w:val="007862F9"/>
    <w:rsid w:val="00786504"/>
    <w:rsid w:val="0078692A"/>
    <w:rsid w:val="00786BBC"/>
    <w:rsid w:val="00787189"/>
    <w:rsid w:val="007873AC"/>
    <w:rsid w:val="00787E18"/>
    <w:rsid w:val="00790644"/>
    <w:rsid w:val="00790776"/>
    <w:rsid w:val="007909D9"/>
    <w:rsid w:val="00790B40"/>
    <w:rsid w:val="00790E6B"/>
    <w:rsid w:val="00791201"/>
    <w:rsid w:val="00791828"/>
    <w:rsid w:val="007920D3"/>
    <w:rsid w:val="00792693"/>
    <w:rsid w:val="00793041"/>
    <w:rsid w:val="007930F7"/>
    <w:rsid w:val="007935B6"/>
    <w:rsid w:val="007940E2"/>
    <w:rsid w:val="0079497D"/>
    <w:rsid w:val="00795776"/>
    <w:rsid w:val="007958C6"/>
    <w:rsid w:val="00795C17"/>
    <w:rsid w:val="00796102"/>
    <w:rsid w:val="00796544"/>
    <w:rsid w:val="00796813"/>
    <w:rsid w:val="0079764C"/>
    <w:rsid w:val="00797E78"/>
    <w:rsid w:val="007A0474"/>
    <w:rsid w:val="007A06E4"/>
    <w:rsid w:val="007A06FA"/>
    <w:rsid w:val="007A0B07"/>
    <w:rsid w:val="007A0EAB"/>
    <w:rsid w:val="007A1283"/>
    <w:rsid w:val="007A1412"/>
    <w:rsid w:val="007A1D2B"/>
    <w:rsid w:val="007A1E2A"/>
    <w:rsid w:val="007A1FBF"/>
    <w:rsid w:val="007A2526"/>
    <w:rsid w:val="007A270B"/>
    <w:rsid w:val="007A2829"/>
    <w:rsid w:val="007A2B7D"/>
    <w:rsid w:val="007A2C69"/>
    <w:rsid w:val="007A3CC7"/>
    <w:rsid w:val="007A46BD"/>
    <w:rsid w:val="007A4733"/>
    <w:rsid w:val="007A48B3"/>
    <w:rsid w:val="007A490D"/>
    <w:rsid w:val="007A4C93"/>
    <w:rsid w:val="007A4F86"/>
    <w:rsid w:val="007A4FD8"/>
    <w:rsid w:val="007A56E3"/>
    <w:rsid w:val="007A5E6C"/>
    <w:rsid w:val="007A5F07"/>
    <w:rsid w:val="007A5F7E"/>
    <w:rsid w:val="007A6059"/>
    <w:rsid w:val="007A60A6"/>
    <w:rsid w:val="007A660A"/>
    <w:rsid w:val="007A673C"/>
    <w:rsid w:val="007A6B89"/>
    <w:rsid w:val="007A6C3C"/>
    <w:rsid w:val="007A6EBE"/>
    <w:rsid w:val="007A6F84"/>
    <w:rsid w:val="007A731C"/>
    <w:rsid w:val="007A7398"/>
    <w:rsid w:val="007A7A8C"/>
    <w:rsid w:val="007A7D7E"/>
    <w:rsid w:val="007A7DB1"/>
    <w:rsid w:val="007B0283"/>
    <w:rsid w:val="007B08E3"/>
    <w:rsid w:val="007B0C77"/>
    <w:rsid w:val="007B0D31"/>
    <w:rsid w:val="007B0D9F"/>
    <w:rsid w:val="007B0F4D"/>
    <w:rsid w:val="007B13F6"/>
    <w:rsid w:val="007B144E"/>
    <w:rsid w:val="007B1520"/>
    <w:rsid w:val="007B168F"/>
    <w:rsid w:val="007B213E"/>
    <w:rsid w:val="007B21B6"/>
    <w:rsid w:val="007B2302"/>
    <w:rsid w:val="007B2904"/>
    <w:rsid w:val="007B2BB1"/>
    <w:rsid w:val="007B2CD7"/>
    <w:rsid w:val="007B3478"/>
    <w:rsid w:val="007B38BC"/>
    <w:rsid w:val="007B3CCF"/>
    <w:rsid w:val="007B4D2B"/>
    <w:rsid w:val="007B51A8"/>
    <w:rsid w:val="007B5256"/>
    <w:rsid w:val="007B5C6B"/>
    <w:rsid w:val="007B613A"/>
    <w:rsid w:val="007B61B1"/>
    <w:rsid w:val="007B6308"/>
    <w:rsid w:val="007B6714"/>
    <w:rsid w:val="007B7446"/>
    <w:rsid w:val="007B761E"/>
    <w:rsid w:val="007B784D"/>
    <w:rsid w:val="007B7988"/>
    <w:rsid w:val="007B79E3"/>
    <w:rsid w:val="007B7B83"/>
    <w:rsid w:val="007B7F1F"/>
    <w:rsid w:val="007C06BB"/>
    <w:rsid w:val="007C10F8"/>
    <w:rsid w:val="007C1361"/>
    <w:rsid w:val="007C1917"/>
    <w:rsid w:val="007C1B84"/>
    <w:rsid w:val="007C2475"/>
    <w:rsid w:val="007C25AE"/>
    <w:rsid w:val="007C278C"/>
    <w:rsid w:val="007C37FD"/>
    <w:rsid w:val="007C3826"/>
    <w:rsid w:val="007C391E"/>
    <w:rsid w:val="007C3996"/>
    <w:rsid w:val="007C3EB0"/>
    <w:rsid w:val="007C46E0"/>
    <w:rsid w:val="007C4A70"/>
    <w:rsid w:val="007C4C1B"/>
    <w:rsid w:val="007C4E41"/>
    <w:rsid w:val="007C4FAE"/>
    <w:rsid w:val="007C50D5"/>
    <w:rsid w:val="007C50DA"/>
    <w:rsid w:val="007C51D1"/>
    <w:rsid w:val="007C57C4"/>
    <w:rsid w:val="007C5993"/>
    <w:rsid w:val="007C5DF9"/>
    <w:rsid w:val="007C639B"/>
    <w:rsid w:val="007C674C"/>
    <w:rsid w:val="007C6BD4"/>
    <w:rsid w:val="007C708A"/>
    <w:rsid w:val="007C7134"/>
    <w:rsid w:val="007C7240"/>
    <w:rsid w:val="007C79F4"/>
    <w:rsid w:val="007C7A24"/>
    <w:rsid w:val="007C7E44"/>
    <w:rsid w:val="007D0B96"/>
    <w:rsid w:val="007D0C7C"/>
    <w:rsid w:val="007D0EF9"/>
    <w:rsid w:val="007D1A23"/>
    <w:rsid w:val="007D1A2A"/>
    <w:rsid w:val="007D1B5E"/>
    <w:rsid w:val="007D1E95"/>
    <w:rsid w:val="007D229C"/>
    <w:rsid w:val="007D29BE"/>
    <w:rsid w:val="007D453A"/>
    <w:rsid w:val="007D460C"/>
    <w:rsid w:val="007D49DC"/>
    <w:rsid w:val="007D4EDD"/>
    <w:rsid w:val="007D52CA"/>
    <w:rsid w:val="007D55D1"/>
    <w:rsid w:val="007D565D"/>
    <w:rsid w:val="007D5764"/>
    <w:rsid w:val="007D68E5"/>
    <w:rsid w:val="007D6E55"/>
    <w:rsid w:val="007D6EAA"/>
    <w:rsid w:val="007D7269"/>
    <w:rsid w:val="007D74BC"/>
    <w:rsid w:val="007D773F"/>
    <w:rsid w:val="007D7CD7"/>
    <w:rsid w:val="007D7DC5"/>
    <w:rsid w:val="007E0238"/>
    <w:rsid w:val="007E07CB"/>
    <w:rsid w:val="007E0B8E"/>
    <w:rsid w:val="007E11BE"/>
    <w:rsid w:val="007E12CD"/>
    <w:rsid w:val="007E1E0B"/>
    <w:rsid w:val="007E28D7"/>
    <w:rsid w:val="007E29A5"/>
    <w:rsid w:val="007E2CFE"/>
    <w:rsid w:val="007E3278"/>
    <w:rsid w:val="007E32B3"/>
    <w:rsid w:val="007E3325"/>
    <w:rsid w:val="007E3DE8"/>
    <w:rsid w:val="007E41D3"/>
    <w:rsid w:val="007E4314"/>
    <w:rsid w:val="007E434A"/>
    <w:rsid w:val="007E48A8"/>
    <w:rsid w:val="007E49BA"/>
    <w:rsid w:val="007E5193"/>
    <w:rsid w:val="007E53A9"/>
    <w:rsid w:val="007E5708"/>
    <w:rsid w:val="007E59B4"/>
    <w:rsid w:val="007E5FB5"/>
    <w:rsid w:val="007E6076"/>
    <w:rsid w:val="007E630B"/>
    <w:rsid w:val="007E6694"/>
    <w:rsid w:val="007E6755"/>
    <w:rsid w:val="007E6901"/>
    <w:rsid w:val="007E691F"/>
    <w:rsid w:val="007E727C"/>
    <w:rsid w:val="007E7296"/>
    <w:rsid w:val="007E7434"/>
    <w:rsid w:val="007E79AD"/>
    <w:rsid w:val="007E7C8F"/>
    <w:rsid w:val="007E7E2B"/>
    <w:rsid w:val="007F0042"/>
    <w:rsid w:val="007F00AD"/>
    <w:rsid w:val="007F0269"/>
    <w:rsid w:val="007F044B"/>
    <w:rsid w:val="007F0A09"/>
    <w:rsid w:val="007F1283"/>
    <w:rsid w:val="007F1327"/>
    <w:rsid w:val="007F17F2"/>
    <w:rsid w:val="007F191D"/>
    <w:rsid w:val="007F2186"/>
    <w:rsid w:val="007F2679"/>
    <w:rsid w:val="007F2A6C"/>
    <w:rsid w:val="007F2D98"/>
    <w:rsid w:val="007F3677"/>
    <w:rsid w:val="007F37A6"/>
    <w:rsid w:val="007F3C0E"/>
    <w:rsid w:val="007F423C"/>
    <w:rsid w:val="007F4288"/>
    <w:rsid w:val="007F4465"/>
    <w:rsid w:val="007F46D7"/>
    <w:rsid w:val="007F47B3"/>
    <w:rsid w:val="007F4AD5"/>
    <w:rsid w:val="007F516E"/>
    <w:rsid w:val="007F5399"/>
    <w:rsid w:val="007F5816"/>
    <w:rsid w:val="007F5A83"/>
    <w:rsid w:val="007F6119"/>
    <w:rsid w:val="007F7230"/>
    <w:rsid w:val="007F7D0F"/>
    <w:rsid w:val="007F7D74"/>
    <w:rsid w:val="008000D3"/>
    <w:rsid w:val="008007E3"/>
    <w:rsid w:val="00800FE6"/>
    <w:rsid w:val="00801612"/>
    <w:rsid w:val="00801944"/>
    <w:rsid w:val="00801C93"/>
    <w:rsid w:val="00801EE6"/>
    <w:rsid w:val="0080224F"/>
    <w:rsid w:val="00802268"/>
    <w:rsid w:val="0080228F"/>
    <w:rsid w:val="008026ED"/>
    <w:rsid w:val="0080299C"/>
    <w:rsid w:val="00802A55"/>
    <w:rsid w:val="008035E5"/>
    <w:rsid w:val="008039A2"/>
    <w:rsid w:val="00803EAB"/>
    <w:rsid w:val="00804401"/>
    <w:rsid w:val="00804AF6"/>
    <w:rsid w:val="00804B5F"/>
    <w:rsid w:val="00804C6D"/>
    <w:rsid w:val="00804EA7"/>
    <w:rsid w:val="008051E1"/>
    <w:rsid w:val="008055A5"/>
    <w:rsid w:val="00805C97"/>
    <w:rsid w:val="00805E03"/>
    <w:rsid w:val="00805E53"/>
    <w:rsid w:val="00806407"/>
    <w:rsid w:val="00806B3B"/>
    <w:rsid w:val="00806E7E"/>
    <w:rsid w:val="008075A3"/>
    <w:rsid w:val="0080764C"/>
    <w:rsid w:val="0080770B"/>
    <w:rsid w:val="008078D7"/>
    <w:rsid w:val="00807B08"/>
    <w:rsid w:val="008106DA"/>
    <w:rsid w:val="00810ABE"/>
    <w:rsid w:val="00810F21"/>
    <w:rsid w:val="00810F7B"/>
    <w:rsid w:val="00811479"/>
    <w:rsid w:val="00811BFA"/>
    <w:rsid w:val="00812FCF"/>
    <w:rsid w:val="00813039"/>
    <w:rsid w:val="00813225"/>
    <w:rsid w:val="0081342E"/>
    <w:rsid w:val="00813833"/>
    <w:rsid w:val="00813C18"/>
    <w:rsid w:val="00813E23"/>
    <w:rsid w:val="00813EF5"/>
    <w:rsid w:val="008140A7"/>
    <w:rsid w:val="00814370"/>
    <w:rsid w:val="00814449"/>
    <w:rsid w:val="00814564"/>
    <w:rsid w:val="00814BCA"/>
    <w:rsid w:val="0081562C"/>
    <w:rsid w:val="008156C0"/>
    <w:rsid w:val="00815A7A"/>
    <w:rsid w:val="00815B12"/>
    <w:rsid w:val="00815DD7"/>
    <w:rsid w:val="00816881"/>
    <w:rsid w:val="0081691A"/>
    <w:rsid w:val="00816AC2"/>
    <w:rsid w:val="00816C62"/>
    <w:rsid w:val="00816FA9"/>
    <w:rsid w:val="008171FB"/>
    <w:rsid w:val="008176F6"/>
    <w:rsid w:val="00817A69"/>
    <w:rsid w:val="00817BC9"/>
    <w:rsid w:val="00817F5B"/>
    <w:rsid w:val="0082022B"/>
    <w:rsid w:val="00820294"/>
    <w:rsid w:val="0082082E"/>
    <w:rsid w:val="00821311"/>
    <w:rsid w:val="00821623"/>
    <w:rsid w:val="00821733"/>
    <w:rsid w:val="008217B1"/>
    <w:rsid w:val="00821D05"/>
    <w:rsid w:val="00821E16"/>
    <w:rsid w:val="00821EE9"/>
    <w:rsid w:val="00822232"/>
    <w:rsid w:val="008222AE"/>
    <w:rsid w:val="008222D2"/>
    <w:rsid w:val="008227D9"/>
    <w:rsid w:val="008229F1"/>
    <w:rsid w:val="00822B19"/>
    <w:rsid w:val="00823340"/>
    <w:rsid w:val="00823619"/>
    <w:rsid w:val="00823A4F"/>
    <w:rsid w:val="00823CE9"/>
    <w:rsid w:val="0082412B"/>
    <w:rsid w:val="00824940"/>
    <w:rsid w:val="00824C7E"/>
    <w:rsid w:val="00825297"/>
    <w:rsid w:val="008253FC"/>
    <w:rsid w:val="00825438"/>
    <w:rsid w:val="008256A1"/>
    <w:rsid w:val="00825747"/>
    <w:rsid w:val="00825972"/>
    <w:rsid w:val="0082599A"/>
    <w:rsid w:val="00825A55"/>
    <w:rsid w:val="00825D60"/>
    <w:rsid w:val="0082627F"/>
    <w:rsid w:val="00826317"/>
    <w:rsid w:val="00826447"/>
    <w:rsid w:val="00826707"/>
    <w:rsid w:val="00826F31"/>
    <w:rsid w:val="00827576"/>
    <w:rsid w:val="008278A4"/>
    <w:rsid w:val="00827A5B"/>
    <w:rsid w:val="00827BAF"/>
    <w:rsid w:val="00827D4D"/>
    <w:rsid w:val="00827EC5"/>
    <w:rsid w:val="008300D9"/>
    <w:rsid w:val="008304A9"/>
    <w:rsid w:val="0083054A"/>
    <w:rsid w:val="00830746"/>
    <w:rsid w:val="00830755"/>
    <w:rsid w:val="00830787"/>
    <w:rsid w:val="0083079B"/>
    <w:rsid w:val="00830864"/>
    <w:rsid w:val="00830B8C"/>
    <w:rsid w:val="00830CB9"/>
    <w:rsid w:val="008314EA"/>
    <w:rsid w:val="00831667"/>
    <w:rsid w:val="00831770"/>
    <w:rsid w:val="008317CC"/>
    <w:rsid w:val="0083271D"/>
    <w:rsid w:val="00832742"/>
    <w:rsid w:val="00832922"/>
    <w:rsid w:val="00832C5A"/>
    <w:rsid w:val="00832CEA"/>
    <w:rsid w:val="008337D3"/>
    <w:rsid w:val="00833809"/>
    <w:rsid w:val="00833C63"/>
    <w:rsid w:val="00833D2E"/>
    <w:rsid w:val="0083448F"/>
    <w:rsid w:val="00835178"/>
    <w:rsid w:val="0083558F"/>
    <w:rsid w:val="00835E0D"/>
    <w:rsid w:val="00835E89"/>
    <w:rsid w:val="00836168"/>
    <w:rsid w:val="008362A9"/>
    <w:rsid w:val="00836397"/>
    <w:rsid w:val="00836A62"/>
    <w:rsid w:val="00836C0C"/>
    <w:rsid w:val="00836CF9"/>
    <w:rsid w:val="00836E40"/>
    <w:rsid w:val="0083757B"/>
    <w:rsid w:val="008375A6"/>
    <w:rsid w:val="0084003B"/>
    <w:rsid w:val="008403D8"/>
    <w:rsid w:val="00840512"/>
    <w:rsid w:val="00840596"/>
    <w:rsid w:val="008409DF"/>
    <w:rsid w:val="00840D0F"/>
    <w:rsid w:val="0084114C"/>
    <w:rsid w:val="00841220"/>
    <w:rsid w:val="00841388"/>
    <w:rsid w:val="00841444"/>
    <w:rsid w:val="00841509"/>
    <w:rsid w:val="00841610"/>
    <w:rsid w:val="00841762"/>
    <w:rsid w:val="0084262E"/>
    <w:rsid w:val="00842BD9"/>
    <w:rsid w:val="00843195"/>
    <w:rsid w:val="008431F0"/>
    <w:rsid w:val="0084330A"/>
    <w:rsid w:val="00843666"/>
    <w:rsid w:val="00844186"/>
    <w:rsid w:val="008447B1"/>
    <w:rsid w:val="00844ECD"/>
    <w:rsid w:val="00845882"/>
    <w:rsid w:val="00845AF3"/>
    <w:rsid w:val="0084612E"/>
    <w:rsid w:val="00846918"/>
    <w:rsid w:val="008472A1"/>
    <w:rsid w:val="008473C7"/>
    <w:rsid w:val="00847421"/>
    <w:rsid w:val="00847B64"/>
    <w:rsid w:val="00847C7A"/>
    <w:rsid w:val="00847D4F"/>
    <w:rsid w:val="00850336"/>
    <w:rsid w:val="008503F0"/>
    <w:rsid w:val="0085098C"/>
    <w:rsid w:val="008509B7"/>
    <w:rsid w:val="00850A35"/>
    <w:rsid w:val="00850B76"/>
    <w:rsid w:val="0085137B"/>
    <w:rsid w:val="00851E37"/>
    <w:rsid w:val="00851F27"/>
    <w:rsid w:val="00852093"/>
    <w:rsid w:val="00852099"/>
    <w:rsid w:val="0085276A"/>
    <w:rsid w:val="00852848"/>
    <w:rsid w:val="00852A1D"/>
    <w:rsid w:val="00852EED"/>
    <w:rsid w:val="00853A4B"/>
    <w:rsid w:val="00853C69"/>
    <w:rsid w:val="00853DEA"/>
    <w:rsid w:val="00853F89"/>
    <w:rsid w:val="0085402A"/>
    <w:rsid w:val="0085406D"/>
    <w:rsid w:val="00854AA8"/>
    <w:rsid w:val="00854B98"/>
    <w:rsid w:val="00854BAC"/>
    <w:rsid w:val="00854DEA"/>
    <w:rsid w:val="00855146"/>
    <w:rsid w:val="0085548A"/>
    <w:rsid w:val="00855A27"/>
    <w:rsid w:val="00855CE9"/>
    <w:rsid w:val="00855E0E"/>
    <w:rsid w:val="00855E89"/>
    <w:rsid w:val="008565B7"/>
    <w:rsid w:val="008565FC"/>
    <w:rsid w:val="0085680C"/>
    <w:rsid w:val="00856950"/>
    <w:rsid w:val="00856C71"/>
    <w:rsid w:val="00856F6E"/>
    <w:rsid w:val="00856F8E"/>
    <w:rsid w:val="00856FF1"/>
    <w:rsid w:val="00857231"/>
    <w:rsid w:val="008578AD"/>
    <w:rsid w:val="0085792C"/>
    <w:rsid w:val="00857A3E"/>
    <w:rsid w:val="00857D39"/>
    <w:rsid w:val="00860021"/>
    <w:rsid w:val="008601E8"/>
    <w:rsid w:val="008603E4"/>
    <w:rsid w:val="0086086F"/>
    <w:rsid w:val="00860FD2"/>
    <w:rsid w:val="0086110F"/>
    <w:rsid w:val="00861151"/>
    <w:rsid w:val="008612B7"/>
    <w:rsid w:val="0086171C"/>
    <w:rsid w:val="00861799"/>
    <w:rsid w:val="00861A53"/>
    <w:rsid w:val="00861C24"/>
    <w:rsid w:val="00861E82"/>
    <w:rsid w:val="008622BE"/>
    <w:rsid w:val="0086231B"/>
    <w:rsid w:val="00862A62"/>
    <w:rsid w:val="00862C48"/>
    <w:rsid w:val="00862CE3"/>
    <w:rsid w:val="00863056"/>
    <w:rsid w:val="0086339E"/>
    <w:rsid w:val="008635E8"/>
    <w:rsid w:val="008637EA"/>
    <w:rsid w:val="00863B07"/>
    <w:rsid w:val="00863E2B"/>
    <w:rsid w:val="00863F39"/>
    <w:rsid w:val="00864182"/>
    <w:rsid w:val="00864644"/>
    <w:rsid w:val="00864AE9"/>
    <w:rsid w:val="0086518B"/>
    <w:rsid w:val="0086578C"/>
    <w:rsid w:val="008667EE"/>
    <w:rsid w:val="00866C7D"/>
    <w:rsid w:val="008670A4"/>
    <w:rsid w:val="0086750C"/>
    <w:rsid w:val="0086755B"/>
    <w:rsid w:val="008677C8"/>
    <w:rsid w:val="00867DFA"/>
    <w:rsid w:val="0087008C"/>
    <w:rsid w:val="008704D1"/>
    <w:rsid w:val="008704E3"/>
    <w:rsid w:val="00870652"/>
    <w:rsid w:val="00870747"/>
    <w:rsid w:val="00870FF1"/>
    <w:rsid w:val="00870FF6"/>
    <w:rsid w:val="00871F7D"/>
    <w:rsid w:val="00872157"/>
    <w:rsid w:val="0087235F"/>
    <w:rsid w:val="0087286D"/>
    <w:rsid w:val="008728A8"/>
    <w:rsid w:val="00872E17"/>
    <w:rsid w:val="00873197"/>
    <w:rsid w:val="0087378A"/>
    <w:rsid w:val="00873C69"/>
    <w:rsid w:val="00873D26"/>
    <w:rsid w:val="00874021"/>
    <w:rsid w:val="00874354"/>
    <w:rsid w:val="008746B9"/>
    <w:rsid w:val="00874935"/>
    <w:rsid w:val="0087551A"/>
    <w:rsid w:val="008757E3"/>
    <w:rsid w:val="00876254"/>
    <w:rsid w:val="00876708"/>
    <w:rsid w:val="00876780"/>
    <w:rsid w:val="008767F6"/>
    <w:rsid w:val="00876977"/>
    <w:rsid w:val="00876FCB"/>
    <w:rsid w:val="00877388"/>
    <w:rsid w:val="008777DD"/>
    <w:rsid w:val="00877823"/>
    <w:rsid w:val="008778E1"/>
    <w:rsid w:val="00877AB6"/>
    <w:rsid w:val="00877E72"/>
    <w:rsid w:val="00880069"/>
    <w:rsid w:val="008801DD"/>
    <w:rsid w:val="00880712"/>
    <w:rsid w:val="00880A96"/>
    <w:rsid w:val="00880D5B"/>
    <w:rsid w:val="00880ED3"/>
    <w:rsid w:val="00880ED9"/>
    <w:rsid w:val="00881788"/>
    <w:rsid w:val="00881C97"/>
    <w:rsid w:val="008830C2"/>
    <w:rsid w:val="00883909"/>
    <w:rsid w:val="00883A34"/>
    <w:rsid w:val="00883A52"/>
    <w:rsid w:val="00883BA7"/>
    <w:rsid w:val="00884309"/>
    <w:rsid w:val="0088438A"/>
    <w:rsid w:val="00885045"/>
    <w:rsid w:val="00885135"/>
    <w:rsid w:val="00885B32"/>
    <w:rsid w:val="00885F1C"/>
    <w:rsid w:val="008860CF"/>
    <w:rsid w:val="008864B3"/>
    <w:rsid w:val="00886959"/>
    <w:rsid w:val="00886BBB"/>
    <w:rsid w:val="00886D73"/>
    <w:rsid w:val="00886E3F"/>
    <w:rsid w:val="00886F73"/>
    <w:rsid w:val="008879FD"/>
    <w:rsid w:val="00887B07"/>
    <w:rsid w:val="00890621"/>
    <w:rsid w:val="00890E9B"/>
    <w:rsid w:val="00891116"/>
    <w:rsid w:val="0089116B"/>
    <w:rsid w:val="008912D7"/>
    <w:rsid w:val="00891718"/>
    <w:rsid w:val="008918FA"/>
    <w:rsid w:val="008919D8"/>
    <w:rsid w:val="00891A50"/>
    <w:rsid w:val="008924D5"/>
    <w:rsid w:val="0089256A"/>
    <w:rsid w:val="00892682"/>
    <w:rsid w:val="00892F02"/>
    <w:rsid w:val="00892F9F"/>
    <w:rsid w:val="00893370"/>
    <w:rsid w:val="00893970"/>
    <w:rsid w:val="00893B74"/>
    <w:rsid w:val="0089404B"/>
    <w:rsid w:val="00894657"/>
    <w:rsid w:val="0089493F"/>
    <w:rsid w:val="008958C5"/>
    <w:rsid w:val="0089596A"/>
    <w:rsid w:val="008965E2"/>
    <w:rsid w:val="00896D8C"/>
    <w:rsid w:val="008973E8"/>
    <w:rsid w:val="0089778A"/>
    <w:rsid w:val="00897B37"/>
    <w:rsid w:val="008A021E"/>
    <w:rsid w:val="008A0C60"/>
    <w:rsid w:val="008A0DF7"/>
    <w:rsid w:val="008A1487"/>
    <w:rsid w:val="008A1BCE"/>
    <w:rsid w:val="008A26CC"/>
    <w:rsid w:val="008A2BDD"/>
    <w:rsid w:val="008A311A"/>
    <w:rsid w:val="008A31A4"/>
    <w:rsid w:val="008A3568"/>
    <w:rsid w:val="008A382D"/>
    <w:rsid w:val="008A4C6D"/>
    <w:rsid w:val="008A4C92"/>
    <w:rsid w:val="008A6105"/>
    <w:rsid w:val="008A631F"/>
    <w:rsid w:val="008A6573"/>
    <w:rsid w:val="008A68C4"/>
    <w:rsid w:val="008A6986"/>
    <w:rsid w:val="008A6DFE"/>
    <w:rsid w:val="008A6E05"/>
    <w:rsid w:val="008A6EFC"/>
    <w:rsid w:val="008A71B3"/>
    <w:rsid w:val="008A7C38"/>
    <w:rsid w:val="008B00A9"/>
    <w:rsid w:val="008B01FB"/>
    <w:rsid w:val="008B027C"/>
    <w:rsid w:val="008B0620"/>
    <w:rsid w:val="008B0CC2"/>
    <w:rsid w:val="008B0D65"/>
    <w:rsid w:val="008B19CF"/>
    <w:rsid w:val="008B200B"/>
    <w:rsid w:val="008B32DC"/>
    <w:rsid w:val="008B36D3"/>
    <w:rsid w:val="008B3816"/>
    <w:rsid w:val="008B3E3B"/>
    <w:rsid w:val="008B3E9C"/>
    <w:rsid w:val="008B3F6B"/>
    <w:rsid w:val="008B437A"/>
    <w:rsid w:val="008B4873"/>
    <w:rsid w:val="008B4D55"/>
    <w:rsid w:val="008B56C1"/>
    <w:rsid w:val="008B56F7"/>
    <w:rsid w:val="008B67C3"/>
    <w:rsid w:val="008B6F7F"/>
    <w:rsid w:val="008B73EA"/>
    <w:rsid w:val="008B7403"/>
    <w:rsid w:val="008B7537"/>
    <w:rsid w:val="008B76B9"/>
    <w:rsid w:val="008B79F7"/>
    <w:rsid w:val="008C00AF"/>
    <w:rsid w:val="008C0562"/>
    <w:rsid w:val="008C0A00"/>
    <w:rsid w:val="008C0BCA"/>
    <w:rsid w:val="008C0CE0"/>
    <w:rsid w:val="008C1258"/>
    <w:rsid w:val="008C15AC"/>
    <w:rsid w:val="008C1685"/>
    <w:rsid w:val="008C16FB"/>
    <w:rsid w:val="008C1DC7"/>
    <w:rsid w:val="008C2511"/>
    <w:rsid w:val="008C2894"/>
    <w:rsid w:val="008C2D78"/>
    <w:rsid w:val="008C351C"/>
    <w:rsid w:val="008C3A62"/>
    <w:rsid w:val="008C3DC6"/>
    <w:rsid w:val="008C3EA4"/>
    <w:rsid w:val="008C4022"/>
    <w:rsid w:val="008C44DB"/>
    <w:rsid w:val="008C45C7"/>
    <w:rsid w:val="008C46AB"/>
    <w:rsid w:val="008C4AC8"/>
    <w:rsid w:val="008C4AD5"/>
    <w:rsid w:val="008C4DB9"/>
    <w:rsid w:val="008C4E03"/>
    <w:rsid w:val="008C5805"/>
    <w:rsid w:val="008C5D08"/>
    <w:rsid w:val="008C6410"/>
    <w:rsid w:val="008C69B1"/>
    <w:rsid w:val="008C6CF5"/>
    <w:rsid w:val="008C6D55"/>
    <w:rsid w:val="008C6DD4"/>
    <w:rsid w:val="008C72CC"/>
    <w:rsid w:val="008C7808"/>
    <w:rsid w:val="008D0225"/>
    <w:rsid w:val="008D0345"/>
    <w:rsid w:val="008D0740"/>
    <w:rsid w:val="008D0987"/>
    <w:rsid w:val="008D12E7"/>
    <w:rsid w:val="008D1AE1"/>
    <w:rsid w:val="008D1D26"/>
    <w:rsid w:val="008D1EF4"/>
    <w:rsid w:val="008D1F08"/>
    <w:rsid w:val="008D2145"/>
    <w:rsid w:val="008D25B1"/>
    <w:rsid w:val="008D2C29"/>
    <w:rsid w:val="008D3088"/>
    <w:rsid w:val="008D33BC"/>
    <w:rsid w:val="008D35AE"/>
    <w:rsid w:val="008D3605"/>
    <w:rsid w:val="008D36F5"/>
    <w:rsid w:val="008D395C"/>
    <w:rsid w:val="008D3A5F"/>
    <w:rsid w:val="008D3A6B"/>
    <w:rsid w:val="008D3D89"/>
    <w:rsid w:val="008D47A0"/>
    <w:rsid w:val="008D485C"/>
    <w:rsid w:val="008D4882"/>
    <w:rsid w:val="008D489B"/>
    <w:rsid w:val="008D4BEE"/>
    <w:rsid w:val="008D4EE5"/>
    <w:rsid w:val="008D5A8D"/>
    <w:rsid w:val="008D5F89"/>
    <w:rsid w:val="008D5FA6"/>
    <w:rsid w:val="008D63C5"/>
    <w:rsid w:val="008D6989"/>
    <w:rsid w:val="008D7012"/>
    <w:rsid w:val="008D7719"/>
    <w:rsid w:val="008D77AB"/>
    <w:rsid w:val="008E074F"/>
    <w:rsid w:val="008E090F"/>
    <w:rsid w:val="008E0915"/>
    <w:rsid w:val="008E0F5E"/>
    <w:rsid w:val="008E11DA"/>
    <w:rsid w:val="008E14C4"/>
    <w:rsid w:val="008E1913"/>
    <w:rsid w:val="008E2EA7"/>
    <w:rsid w:val="008E3062"/>
    <w:rsid w:val="008E31F0"/>
    <w:rsid w:val="008E38A8"/>
    <w:rsid w:val="008E39AE"/>
    <w:rsid w:val="008E3C52"/>
    <w:rsid w:val="008E40F5"/>
    <w:rsid w:val="008E42FD"/>
    <w:rsid w:val="008E433E"/>
    <w:rsid w:val="008E43A4"/>
    <w:rsid w:val="008E43AA"/>
    <w:rsid w:val="008E46F5"/>
    <w:rsid w:val="008E47E8"/>
    <w:rsid w:val="008E4A26"/>
    <w:rsid w:val="008E4AE7"/>
    <w:rsid w:val="008E56DA"/>
    <w:rsid w:val="008E5841"/>
    <w:rsid w:val="008E5D29"/>
    <w:rsid w:val="008E6357"/>
    <w:rsid w:val="008E6596"/>
    <w:rsid w:val="008E671D"/>
    <w:rsid w:val="008E6735"/>
    <w:rsid w:val="008E69EC"/>
    <w:rsid w:val="008E74A2"/>
    <w:rsid w:val="008E7810"/>
    <w:rsid w:val="008E7FF7"/>
    <w:rsid w:val="008F02E8"/>
    <w:rsid w:val="008F0917"/>
    <w:rsid w:val="008F0AEA"/>
    <w:rsid w:val="008F0DCC"/>
    <w:rsid w:val="008F12D7"/>
    <w:rsid w:val="008F180F"/>
    <w:rsid w:val="008F1AB6"/>
    <w:rsid w:val="008F21F2"/>
    <w:rsid w:val="008F2299"/>
    <w:rsid w:val="008F25F9"/>
    <w:rsid w:val="008F3640"/>
    <w:rsid w:val="008F3721"/>
    <w:rsid w:val="008F38D9"/>
    <w:rsid w:val="008F3B5A"/>
    <w:rsid w:val="008F3D68"/>
    <w:rsid w:val="008F3EA1"/>
    <w:rsid w:val="008F4081"/>
    <w:rsid w:val="008F44F3"/>
    <w:rsid w:val="008F4934"/>
    <w:rsid w:val="008F495C"/>
    <w:rsid w:val="008F5089"/>
    <w:rsid w:val="008F514D"/>
    <w:rsid w:val="008F5501"/>
    <w:rsid w:val="008F5768"/>
    <w:rsid w:val="008F5CF5"/>
    <w:rsid w:val="008F6319"/>
    <w:rsid w:val="008F6734"/>
    <w:rsid w:val="008F6AF6"/>
    <w:rsid w:val="00900358"/>
    <w:rsid w:val="00900728"/>
    <w:rsid w:val="00900946"/>
    <w:rsid w:val="00900B89"/>
    <w:rsid w:val="00900DA5"/>
    <w:rsid w:val="00901409"/>
    <w:rsid w:val="00901586"/>
    <w:rsid w:val="0090198F"/>
    <w:rsid w:val="00901EF0"/>
    <w:rsid w:val="009020BF"/>
    <w:rsid w:val="009020D6"/>
    <w:rsid w:val="0090245E"/>
    <w:rsid w:val="0090266B"/>
    <w:rsid w:val="00902726"/>
    <w:rsid w:val="00902EE5"/>
    <w:rsid w:val="00902EF2"/>
    <w:rsid w:val="0090305F"/>
    <w:rsid w:val="00903400"/>
    <w:rsid w:val="009037DD"/>
    <w:rsid w:val="00903B2C"/>
    <w:rsid w:val="00903DC7"/>
    <w:rsid w:val="009049F4"/>
    <w:rsid w:val="00904F15"/>
    <w:rsid w:val="009054DE"/>
    <w:rsid w:val="009060C4"/>
    <w:rsid w:val="00906397"/>
    <w:rsid w:val="00906632"/>
    <w:rsid w:val="009068B8"/>
    <w:rsid w:val="00906BB6"/>
    <w:rsid w:val="00906F83"/>
    <w:rsid w:val="00906FCF"/>
    <w:rsid w:val="00907605"/>
    <w:rsid w:val="00910134"/>
    <w:rsid w:val="00910639"/>
    <w:rsid w:val="00910648"/>
    <w:rsid w:val="009108C3"/>
    <w:rsid w:val="009109CE"/>
    <w:rsid w:val="00910ACB"/>
    <w:rsid w:val="00910B34"/>
    <w:rsid w:val="00911248"/>
    <w:rsid w:val="009118B6"/>
    <w:rsid w:val="00911A52"/>
    <w:rsid w:val="00911B23"/>
    <w:rsid w:val="00911C44"/>
    <w:rsid w:val="00911D62"/>
    <w:rsid w:val="00911D64"/>
    <w:rsid w:val="00912036"/>
    <w:rsid w:val="009120C0"/>
    <w:rsid w:val="009125A1"/>
    <w:rsid w:val="00912BF6"/>
    <w:rsid w:val="00912C37"/>
    <w:rsid w:val="00912F10"/>
    <w:rsid w:val="009134D7"/>
    <w:rsid w:val="009135C9"/>
    <w:rsid w:val="0091363B"/>
    <w:rsid w:val="00913849"/>
    <w:rsid w:val="00913AD0"/>
    <w:rsid w:val="00913D19"/>
    <w:rsid w:val="0091430C"/>
    <w:rsid w:val="00914509"/>
    <w:rsid w:val="009145F3"/>
    <w:rsid w:val="00915200"/>
    <w:rsid w:val="0091575D"/>
    <w:rsid w:val="00916285"/>
    <w:rsid w:val="00916595"/>
    <w:rsid w:val="00916CB1"/>
    <w:rsid w:val="00916DB2"/>
    <w:rsid w:val="00917089"/>
    <w:rsid w:val="00917295"/>
    <w:rsid w:val="0091729F"/>
    <w:rsid w:val="009177F3"/>
    <w:rsid w:val="00917CD9"/>
    <w:rsid w:val="00917D48"/>
    <w:rsid w:val="00920902"/>
    <w:rsid w:val="00920955"/>
    <w:rsid w:val="00920A1E"/>
    <w:rsid w:val="009211C8"/>
    <w:rsid w:val="00921400"/>
    <w:rsid w:val="00921943"/>
    <w:rsid w:val="009219AF"/>
    <w:rsid w:val="00921A7E"/>
    <w:rsid w:val="00921E82"/>
    <w:rsid w:val="009224D2"/>
    <w:rsid w:val="009227E0"/>
    <w:rsid w:val="009228F3"/>
    <w:rsid w:val="00922F74"/>
    <w:rsid w:val="00922FF9"/>
    <w:rsid w:val="00923913"/>
    <w:rsid w:val="00923981"/>
    <w:rsid w:val="00923DF4"/>
    <w:rsid w:val="0092403C"/>
    <w:rsid w:val="00924BD5"/>
    <w:rsid w:val="00924E3F"/>
    <w:rsid w:val="0092518A"/>
    <w:rsid w:val="00925485"/>
    <w:rsid w:val="00925724"/>
    <w:rsid w:val="00926355"/>
    <w:rsid w:val="009263A6"/>
    <w:rsid w:val="00926597"/>
    <w:rsid w:val="00926AE1"/>
    <w:rsid w:val="00926EA8"/>
    <w:rsid w:val="00927161"/>
    <w:rsid w:val="0092734B"/>
    <w:rsid w:val="009276F4"/>
    <w:rsid w:val="009277A0"/>
    <w:rsid w:val="00927869"/>
    <w:rsid w:val="00927BB9"/>
    <w:rsid w:val="00927D86"/>
    <w:rsid w:val="00927E94"/>
    <w:rsid w:val="0093040B"/>
    <w:rsid w:val="00930592"/>
    <w:rsid w:val="00930918"/>
    <w:rsid w:val="009309B6"/>
    <w:rsid w:val="00930CAB"/>
    <w:rsid w:val="00930E10"/>
    <w:rsid w:val="009312FD"/>
    <w:rsid w:val="00931860"/>
    <w:rsid w:val="0093256A"/>
    <w:rsid w:val="00932822"/>
    <w:rsid w:val="00932B55"/>
    <w:rsid w:val="00932EC9"/>
    <w:rsid w:val="00933597"/>
    <w:rsid w:val="009336DD"/>
    <w:rsid w:val="00933AA3"/>
    <w:rsid w:val="00933CB0"/>
    <w:rsid w:val="00933CE7"/>
    <w:rsid w:val="009342B3"/>
    <w:rsid w:val="00935069"/>
    <w:rsid w:val="00935124"/>
    <w:rsid w:val="0093528A"/>
    <w:rsid w:val="0093540A"/>
    <w:rsid w:val="009359E2"/>
    <w:rsid w:val="00935B4E"/>
    <w:rsid w:val="00935D4E"/>
    <w:rsid w:val="00935EAF"/>
    <w:rsid w:val="00935EB0"/>
    <w:rsid w:val="009368ED"/>
    <w:rsid w:val="00936D68"/>
    <w:rsid w:val="00936F9A"/>
    <w:rsid w:val="00937010"/>
    <w:rsid w:val="009370B6"/>
    <w:rsid w:val="00937412"/>
    <w:rsid w:val="009374BF"/>
    <w:rsid w:val="009375D4"/>
    <w:rsid w:val="009378AA"/>
    <w:rsid w:val="009404CC"/>
    <w:rsid w:val="00940B3A"/>
    <w:rsid w:val="00940DB7"/>
    <w:rsid w:val="0094138D"/>
    <w:rsid w:val="0094199F"/>
    <w:rsid w:val="00941B06"/>
    <w:rsid w:val="00941E20"/>
    <w:rsid w:val="00941E28"/>
    <w:rsid w:val="00942062"/>
    <w:rsid w:val="009420CC"/>
    <w:rsid w:val="009427E3"/>
    <w:rsid w:val="00942A87"/>
    <w:rsid w:val="00942B0F"/>
    <w:rsid w:val="00942BFF"/>
    <w:rsid w:val="00942C52"/>
    <w:rsid w:val="00942F07"/>
    <w:rsid w:val="00943F58"/>
    <w:rsid w:val="00944014"/>
    <w:rsid w:val="00944333"/>
    <w:rsid w:val="00944407"/>
    <w:rsid w:val="009446A9"/>
    <w:rsid w:val="00944704"/>
    <w:rsid w:val="0094474C"/>
    <w:rsid w:val="009447D7"/>
    <w:rsid w:val="00944E0A"/>
    <w:rsid w:val="009450BF"/>
    <w:rsid w:val="00945199"/>
    <w:rsid w:val="009458B5"/>
    <w:rsid w:val="00946E6D"/>
    <w:rsid w:val="0094711E"/>
    <w:rsid w:val="00947A67"/>
    <w:rsid w:val="00950A4F"/>
    <w:rsid w:val="00951113"/>
    <w:rsid w:val="0095139D"/>
    <w:rsid w:val="00951963"/>
    <w:rsid w:val="00951A3E"/>
    <w:rsid w:val="00951B24"/>
    <w:rsid w:val="009522CC"/>
    <w:rsid w:val="0095241C"/>
    <w:rsid w:val="00952B0A"/>
    <w:rsid w:val="00952B31"/>
    <w:rsid w:val="00952C9B"/>
    <w:rsid w:val="00952C9E"/>
    <w:rsid w:val="00952DB4"/>
    <w:rsid w:val="00953117"/>
    <w:rsid w:val="009539F6"/>
    <w:rsid w:val="00953A2B"/>
    <w:rsid w:val="00953D2C"/>
    <w:rsid w:val="00954B4B"/>
    <w:rsid w:val="00954BCE"/>
    <w:rsid w:val="00954E9F"/>
    <w:rsid w:val="00954FD3"/>
    <w:rsid w:val="00955076"/>
    <w:rsid w:val="0095534D"/>
    <w:rsid w:val="009558BB"/>
    <w:rsid w:val="00955B94"/>
    <w:rsid w:val="00955C6C"/>
    <w:rsid w:val="009561FD"/>
    <w:rsid w:val="0095656B"/>
    <w:rsid w:val="009570AA"/>
    <w:rsid w:val="00957241"/>
    <w:rsid w:val="00957516"/>
    <w:rsid w:val="009602F4"/>
    <w:rsid w:val="009604DE"/>
    <w:rsid w:val="00960F45"/>
    <w:rsid w:val="0096147E"/>
    <w:rsid w:val="0096156D"/>
    <w:rsid w:val="0096187E"/>
    <w:rsid w:val="0096209C"/>
    <w:rsid w:val="009626A7"/>
    <w:rsid w:val="00962B04"/>
    <w:rsid w:val="00962C05"/>
    <w:rsid w:val="009633A9"/>
    <w:rsid w:val="009636A9"/>
    <w:rsid w:val="00963930"/>
    <w:rsid w:val="00963DB6"/>
    <w:rsid w:val="009640A4"/>
    <w:rsid w:val="00964158"/>
    <w:rsid w:val="00964455"/>
    <w:rsid w:val="00964801"/>
    <w:rsid w:val="009648D7"/>
    <w:rsid w:val="00964BF5"/>
    <w:rsid w:val="00965724"/>
    <w:rsid w:val="0096594E"/>
    <w:rsid w:val="00965AC8"/>
    <w:rsid w:val="00965DCE"/>
    <w:rsid w:val="00965EF9"/>
    <w:rsid w:val="00966A7E"/>
    <w:rsid w:val="00966B67"/>
    <w:rsid w:val="00966E4C"/>
    <w:rsid w:val="009671E2"/>
    <w:rsid w:val="00967213"/>
    <w:rsid w:val="009673A8"/>
    <w:rsid w:val="009674C6"/>
    <w:rsid w:val="00967681"/>
    <w:rsid w:val="00967BE3"/>
    <w:rsid w:val="00967CB2"/>
    <w:rsid w:val="0097067C"/>
    <w:rsid w:val="00970DBE"/>
    <w:rsid w:val="0097107D"/>
    <w:rsid w:val="00971D01"/>
    <w:rsid w:val="00972D89"/>
    <w:rsid w:val="00972F2C"/>
    <w:rsid w:val="00973134"/>
    <w:rsid w:val="00973173"/>
    <w:rsid w:val="009735E8"/>
    <w:rsid w:val="00973718"/>
    <w:rsid w:val="009737F5"/>
    <w:rsid w:val="00973875"/>
    <w:rsid w:val="00973AF7"/>
    <w:rsid w:val="009744C6"/>
    <w:rsid w:val="009746B8"/>
    <w:rsid w:val="00975126"/>
    <w:rsid w:val="00976003"/>
    <w:rsid w:val="00976343"/>
    <w:rsid w:val="0097698E"/>
    <w:rsid w:val="009769F5"/>
    <w:rsid w:val="00976CC8"/>
    <w:rsid w:val="00976E11"/>
    <w:rsid w:val="00976FEE"/>
    <w:rsid w:val="009771BE"/>
    <w:rsid w:val="009774E5"/>
    <w:rsid w:val="009776E8"/>
    <w:rsid w:val="009800C4"/>
    <w:rsid w:val="009806F9"/>
    <w:rsid w:val="00980816"/>
    <w:rsid w:val="00980DD1"/>
    <w:rsid w:val="00980E68"/>
    <w:rsid w:val="009812D6"/>
    <w:rsid w:val="0098130B"/>
    <w:rsid w:val="00981999"/>
    <w:rsid w:val="00981ED7"/>
    <w:rsid w:val="009822AD"/>
    <w:rsid w:val="009822E4"/>
    <w:rsid w:val="0098247B"/>
    <w:rsid w:val="00982B53"/>
    <w:rsid w:val="00982FE1"/>
    <w:rsid w:val="0098321E"/>
    <w:rsid w:val="0098349F"/>
    <w:rsid w:val="009838E1"/>
    <w:rsid w:val="00983D30"/>
    <w:rsid w:val="009843EC"/>
    <w:rsid w:val="00984442"/>
    <w:rsid w:val="00984CD6"/>
    <w:rsid w:val="009859E8"/>
    <w:rsid w:val="00985B4A"/>
    <w:rsid w:val="00985B63"/>
    <w:rsid w:val="00985D6F"/>
    <w:rsid w:val="00985DA4"/>
    <w:rsid w:val="00985EEE"/>
    <w:rsid w:val="00985FFD"/>
    <w:rsid w:val="00986B57"/>
    <w:rsid w:val="00987203"/>
    <w:rsid w:val="009872DC"/>
    <w:rsid w:val="009872F3"/>
    <w:rsid w:val="009875BF"/>
    <w:rsid w:val="00987758"/>
    <w:rsid w:val="00987B46"/>
    <w:rsid w:val="00987EC8"/>
    <w:rsid w:val="009902FF"/>
    <w:rsid w:val="00990376"/>
    <w:rsid w:val="0099071A"/>
    <w:rsid w:val="00991E73"/>
    <w:rsid w:val="00991FFB"/>
    <w:rsid w:val="00992885"/>
    <w:rsid w:val="00992AF5"/>
    <w:rsid w:val="00992CF3"/>
    <w:rsid w:val="009932BC"/>
    <w:rsid w:val="00993CD7"/>
    <w:rsid w:val="00993DC5"/>
    <w:rsid w:val="00993F4A"/>
    <w:rsid w:val="00993FC2"/>
    <w:rsid w:val="009941D8"/>
    <w:rsid w:val="00994421"/>
    <w:rsid w:val="009947C1"/>
    <w:rsid w:val="0099484E"/>
    <w:rsid w:val="00994B28"/>
    <w:rsid w:val="00994F11"/>
    <w:rsid w:val="009954E1"/>
    <w:rsid w:val="009957A3"/>
    <w:rsid w:val="00995AC3"/>
    <w:rsid w:val="00996267"/>
    <w:rsid w:val="009964C8"/>
    <w:rsid w:val="009967E6"/>
    <w:rsid w:val="00996B0F"/>
    <w:rsid w:val="009972F7"/>
    <w:rsid w:val="00997535"/>
    <w:rsid w:val="00997582"/>
    <w:rsid w:val="009975CE"/>
    <w:rsid w:val="00997999"/>
    <w:rsid w:val="00997AE6"/>
    <w:rsid w:val="009A0708"/>
    <w:rsid w:val="009A10EE"/>
    <w:rsid w:val="009A1550"/>
    <w:rsid w:val="009A164C"/>
    <w:rsid w:val="009A1A59"/>
    <w:rsid w:val="009A1C7F"/>
    <w:rsid w:val="009A1E7B"/>
    <w:rsid w:val="009A22DC"/>
    <w:rsid w:val="009A2578"/>
    <w:rsid w:val="009A28F5"/>
    <w:rsid w:val="009A2A61"/>
    <w:rsid w:val="009A2C69"/>
    <w:rsid w:val="009A2E1B"/>
    <w:rsid w:val="009A3A9C"/>
    <w:rsid w:val="009A3EB5"/>
    <w:rsid w:val="009A42E6"/>
    <w:rsid w:val="009A431C"/>
    <w:rsid w:val="009A45B8"/>
    <w:rsid w:val="009A4812"/>
    <w:rsid w:val="009A4F20"/>
    <w:rsid w:val="009A555D"/>
    <w:rsid w:val="009A5BD8"/>
    <w:rsid w:val="009A6052"/>
    <w:rsid w:val="009A6110"/>
    <w:rsid w:val="009A6313"/>
    <w:rsid w:val="009A64AC"/>
    <w:rsid w:val="009A69C1"/>
    <w:rsid w:val="009A712F"/>
    <w:rsid w:val="009A724D"/>
    <w:rsid w:val="009A72B9"/>
    <w:rsid w:val="009A7DFF"/>
    <w:rsid w:val="009B006F"/>
    <w:rsid w:val="009B07F8"/>
    <w:rsid w:val="009B0B4B"/>
    <w:rsid w:val="009B0C7A"/>
    <w:rsid w:val="009B1067"/>
    <w:rsid w:val="009B135E"/>
    <w:rsid w:val="009B162B"/>
    <w:rsid w:val="009B18E4"/>
    <w:rsid w:val="009B1E0C"/>
    <w:rsid w:val="009B1E96"/>
    <w:rsid w:val="009B2140"/>
    <w:rsid w:val="009B2A7E"/>
    <w:rsid w:val="009B2E3F"/>
    <w:rsid w:val="009B31ED"/>
    <w:rsid w:val="009B34E5"/>
    <w:rsid w:val="009B3C16"/>
    <w:rsid w:val="009B45AA"/>
    <w:rsid w:val="009B46EE"/>
    <w:rsid w:val="009B498F"/>
    <w:rsid w:val="009B4A19"/>
    <w:rsid w:val="009B4C7C"/>
    <w:rsid w:val="009B4F71"/>
    <w:rsid w:val="009B5B27"/>
    <w:rsid w:val="009B5DDF"/>
    <w:rsid w:val="009B5E73"/>
    <w:rsid w:val="009B6144"/>
    <w:rsid w:val="009B68DC"/>
    <w:rsid w:val="009B6FDD"/>
    <w:rsid w:val="009B746A"/>
    <w:rsid w:val="009B74A0"/>
    <w:rsid w:val="009B768E"/>
    <w:rsid w:val="009B7BD0"/>
    <w:rsid w:val="009B7CC9"/>
    <w:rsid w:val="009C04F6"/>
    <w:rsid w:val="009C0E82"/>
    <w:rsid w:val="009C133C"/>
    <w:rsid w:val="009C143B"/>
    <w:rsid w:val="009C14B9"/>
    <w:rsid w:val="009C15F0"/>
    <w:rsid w:val="009C165B"/>
    <w:rsid w:val="009C198D"/>
    <w:rsid w:val="009C1C4F"/>
    <w:rsid w:val="009C2010"/>
    <w:rsid w:val="009C20FD"/>
    <w:rsid w:val="009C248B"/>
    <w:rsid w:val="009C2682"/>
    <w:rsid w:val="009C2FA3"/>
    <w:rsid w:val="009C2FE8"/>
    <w:rsid w:val="009C3037"/>
    <w:rsid w:val="009C316D"/>
    <w:rsid w:val="009C317C"/>
    <w:rsid w:val="009C31D4"/>
    <w:rsid w:val="009C389E"/>
    <w:rsid w:val="009C38B6"/>
    <w:rsid w:val="009C3A8A"/>
    <w:rsid w:val="009C3E5E"/>
    <w:rsid w:val="009C42D4"/>
    <w:rsid w:val="009C4624"/>
    <w:rsid w:val="009C4A01"/>
    <w:rsid w:val="009C4A14"/>
    <w:rsid w:val="009C57CC"/>
    <w:rsid w:val="009C5AA6"/>
    <w:rsid w:val="009C5D06"/>
    <w:rsid w:val="009C605F"/>
    <w:rsid w:val="009C61E0"/>
    <w:rsid w:val="009C678A"/>
    <w:rsid w:val="009C6B50"/>
    <w:rsid w:val="009C6B56"/>
    <w:rsid w:val="009C6DE8"/>
    <w:rsid w:val="009C7657"/>
    <w:rsid w:val="009C7ED7"/>
    <w:rsid w:val="009D01D9"/>
    <w:rsid w:val="009D0A23"/>
    <w:rsid w:val="009D0E41"/>
    <w:rsid w:val="009D139F"/>
    <w:rsid w:val="009D1CCE"/>
    <w:rsid w:val="009D2E0D"/>
    <w:rsid w:val="009D2E82"/>
    <w:rsid w:val="009D452D"/>
    <w:rsid w:val="009D4A91"/>
    <w:rsid w:val="009D4AC6"/>
    <w:rsid w:val="009D50E5"/>
    <w:rsid w:val="009D532F"/>
    <w:rsid w:val="009D5F34"/>
    <w:rsid w:val="009D6577"/>
    <w:rsid w:val="009D6E61"/>
    <w:rsid w:val="009D7045"/>
    <w:rsid w:val="009D7968"/>
    <w:rsid w:val="009D7D4C"/>
    <w:rsid w:val="009D7F9C"/>
    <w:rsid w:val="009E0660"/>
    <w:rsid w:val="009E0D73"/>
    <w:rsid w:val="009E0E52"/>
    <w:rsid w:val="009E0FE0"/>
    <w:rsid w:val="009E1147"/>
    <w:rsid w:val="009E16A2"/>
    <w:rsid w:val="009E1A11"/>
    <w:rsid w:val="009E1AD0"/>
    <w:rsid w:val="009E1E3D"/>
    <w:rsid w:val="009E2081"/>
    <w:rsid w:val="009E269A"/>
    <w:rsid w:val="009E2832"/>
    <w:rsid w:val="009E28A4"/>
    <w:rsid w:val="009E382A"/>
    <w:rsid w:val="009E3A37"/>
    <w:rsid w:val="009E4160"/>
    <w:rsid w:val="009E44EE"/>
    <w:rsid w:val="009E473C"/>
    <w:rsid w:val="009E4A44"/>
    <w:rsid w:val="009E4A76"/>
    <w:rsid w:val="009E5C4D"/>
    <w:rsid w:val="009E5CC9"/>
    <w:rsid w:val="009E6775"/>
    <w:rsid w:val="009E7BD6"/>
    <w:rsid w:val="009E7E68"/>
    <w:rsid w:val="009F0140"/>
    <w:rsid w:val="009F0583"/>
    <w:rsid w:val="009F060A"/>
    <w:rsid w:val="009F09C9"/>
    <w:rsid w:val="009F0A75"/>
    <w:rsid w:val="009F0C86"/>
    <w:rsid w:val="009F0D5A"/>
    <w:rsid w:val="009F1088"/>
    <w:rsid w:val="009F1346"/>
    <w:rsid w:val="009F177B"/>
    <w:rsid w:val="009F18D2"/>
    <w:rsid w:val="009F1B68"/>
    <w:rsid w:val="009F2462"/>
    <w:rsid w:val="009F2BC0"/>
    <w:rsid w:val="009F2C89"/>
    <w:rsid w:val="009F2EA5"/>
    <w:rsid w:val="009F3037"/>
    <w:rsid w:val="009F308D"/>
    <w:rsid w:val="009F3758"/>
    <w:rsid w:val="009F3D31"/>
    <w:rsid w:val="009F490D"/>
    <w:rsid w:val="009F4D87"/>
    <w:rsid w:val="009F57D8"/>
    <w:rsid w:val="009F59AD"/>
    <w:rsid w:val="009F5CBA"/>
    <w:rsid w:val="009F6A4E"/>
    <w:rsid w:val="009F6B29"/>
    <w:rsid w:val="009F6CBB"/>
    <w:rsid w:val="009F7199"/>
    <w:rsid w:val="009F73EA"/>
    <w:rsid w:val="009F75E9"/>
    <w:rsid w:val="009F770B"/>
    <w:rsid w:val="009F7ECD"/>
    <w:rsid w:val="00A00780"/>
    <w:rsid w:val="00A00BB4"/>
    <w:rsid w:val="00A00CA3"/>
    <w:rsid w:val="00A00CD7"/>
    <w:rsid w:val="00A00E11"/>
    <w:rsid w:val="00A00E92"/>
    <w:rsid w:val="00A00F8B"/>
    <w:rsid w:val="00A010EE"/>
    <w:rsid w:val="00A01261"/>
    <w:rsid w:val="00A01552"/>
    <w:rsid w:val="00A02B85"/>
    <w:rsid w:val="00A02BD6"/>
    <w:rsid w:val="00A02D36"/>
    <w:rsid w:val="00A03B38"/>
    <w:rsid w:val="00A03C92"/>
    <w:rsid w:val="00A03E4E"/>
    <w:rsid w:val="00A03EEA"/>
    <w:rsid w:val="00A03F69"/>
    <w:rsid w:val="00A04042"/>
    <w:rsid w:val="00A0423A"/>
    <w:rsid w:val="00A0427F"/>
    <w:rsid w:val="00A0452C"/>
    <w:rsid w:val="00A0472F"/>
    <w:rsid w:val="00A04C86"/>
    <w:rsid w:val="00A05061"/>
    <w:rsid w:val="00A0528F"/>
    <w:rsid w:val="00A05494"/>
    <w:rsid w:val="00A05BEC"/>
    <w:rsid w:val="00A05CCD"/>
    <w:rsid w:val="00A0630A"/>
    <w:rsid w:val="00A06446"/>
    <w:rsid w:val="00A06602"/>
    <w:rsid w:val="00A06C62"/>
    <w:rsid w:val="00A06E12"/>
    <w:rsid w:val="00A071B9"/>
    <w:rsid w:val="00A0775B"/>
    <w:rsid w:val="00A07809"/>
    <w:rsid w:val="00A07A82"/>
    <w:rsid w:val="00A07CF5"/>
    <w:rsid w:val="00A07D88"/>
    <w:rsid w:val="00A103B9"/>
    <w:rsid w:val="00A1072F"/>
    <w:rsid w:val="00A1148E"/>
    <w:rsid w:val="00A114D4"/>
    <w:rsid w:val="00A11D76"/>
    <w:rsid w:val="00A11ECB"/>
    <w:rsid w:val="00A11FBE"/>
    <w:rsid w:val="00A12BC2"/>
    <w:rsid w:val="00A12D29"/>
    <w:rsid w:val="00A12D5B"/>
    <w:rsid w:val="00A12EAE"/>
    <w:rsid w:val="00A13B75"/>
    <w:rsid w:val="00A1404C"/>
    <w:rsid w:val="00A141A3"/>
    <w:rsid w:val="00A146D0"/>
    <w:rsid w:val="00A14902"/>
    <w:rsid w:val="00A14C3E"/>
    <w:rsid w:val="00A14D76"/>
    <w:rsid w:val="00A1512B"/>
    <w:rsid w:val="00A15130"/>
    <w:rsid w:val="00A152CD"/>
    <w:rsid w:val="00A154A5"/>
    <w:rsid w:val="00A154F5"/>
    <w:rsid w:val="00A155CE"/>
    <w:rsid w:val="00A15A2F"/>
    <w:rsid w:val="00A162B8"/>
    <w:rsid w:val="00A16662"/>
    <w:rsid w:val="00A16EE6"/>
    <w:rsid w:val="00A16FA4"/>
    <w:rsid w:val="00A17272"/>
    <w:rsid w:val="00A1730A"/>
    <w:rsid w:val="00A173FE"/>
    <w:rsid w:val="00A175DD"/>
    <w:rsid w:val="00A20318"/>
    <w:rsid w:val="00A20E8F"/>
    <w:rsid w:val="00A21050"/>
    <w:rsid w:val="00A22252"/>
    <w:rsid w:val="00A22885"/>
    <w:rsid w:val="00A22B6C"/>
    <w:rsid w:val="00A2360B"/>
    <w:rsid w:val="00A23E05"/>
    <w:rsid w:val="00A2442E"/>
    <w:rsid w:val="00A244BA"/>
    <w:rsid w:val="00A24795"/>
    <w:rsid w:val="00A24B74"/>
    <w:rsid w:val="00A24DAD"/>
    <w:rsid w:val="00A24E21"/>
    <w:rsid w:val="00A25349"/>
    <w:rsid w:val="00A254D4"/>
    <w:rsid w:val="00A2561E"/>
    <w:rsid w:val="00A256E7"/>
    <w:rsid w:val="00A2578D"/>
    <w:rsid w:val="00A258EC"/>
    <w:rsid w:val="00A25962"/>
    <w:rsid w:val="00A25F6A"/>
    <w:rsid w:val="00A2644D"/>
    <w:rsid w:val="00A2717E"/>
    <w:rsid w:val="00A27C30"/>
    <w:rsid w:val="00A302B6"/>
    <w:rsid w:val="00A30455"/>
    <w:rsid w:val="00A306CB"/>
    <w:rsid w:val="00A308F5"/>
    <w:rsid w:val="00A30B4E"/>
    <w:rsid w:val="00A30F55"/>
    <w:rsid w:val="00A31868"/>
    <w:rsid w:val="00A31B9A"/>
    <w:rsid w:val="00A331D5"/>
    <w:rsid w:val="00A33B16"/>
    <w:rsid w:val="00A33CFD"/>
    <w:rsid w:val="00A342FE"/>
    <w:rsid w:val="00A345D0"/>
    <w:rsid w:val="00A34EE2"/>
    <w:rsid w:val="00A34FD8"/>
    <w:rsid w:val="00A3504D"/>
    <w:rsid w:val="00A350E2"/>
    <w:rsid w:val="00A35C2D"/>
    <w:rsid w:val="00A36226"/>
    <w:rsid w:val="00A36900"/>
    <w:rsid w:val="00A36ED1"/>
    <w:rsid w:val="00A37526"/>
    <w:rsid w:val="00A3763B"/>
    <w:rsid w:val="00A37744"/>
    <w:rsid w:val="00A37B9C"/>
    <w:rsid w:val="00A37DAA"/>
    <w:rsid w:val="00A40365"/>
    <w:rsid w:val="00A40568"/>
    <w:rsid w:val="00A409D4"/>
    <w:rsid w:val="00A412E6"/>
    <w:rsid w:val="00A413C8"/>
    <w:rsid w:val="00A4152C"/>
    <w:rsid w:val="00A4175B"/>
    <w:rsid w:val="00A41BB3"/>
    <w:rsid w:val="00A42449"/>
    <w:rsid w:val="00A42AB6"/>
    <w:rsid w:val="00A42C8E"/>
    <w:rsid w:val="00A43712"/>
    <w:rsid w:val="00A4371A"/>
    <w:rsid w:val="00A43736"/>
    <w:rsid w:val="00A438FE"/>
    <w:rsid w:val="00A439C4"/>
    <w:rsid w:val="00A43C95"/>
    <w:rsid w:val="00A4413B"/>
    <w:rsid w:val="00A44673"/>
    <w:rsid w:val="00A44F71"/>
    <w:rsid w:val="00A4539A"/>
    <w:rsid w:val="00A45946"/>
    <w:rsid w:val="00A45D43"/>
    <w:rsid w:val="00A46EB9"/>
    <w:rsid w:val="00A475A3"/>
    <w:rsid w:val="00A50181"/>
    <w:rsid w:val="00A5077D"/>
    <w:rsid w:val="00A507A4"/>
    <w:rsid w:val="00A508B4"/>
    <w:rsid w:val="00A50E4E"/>
    <w:rsid w:val="00A51026"/>
    <w:rsid w:val="00A5173D"/>
    <w:rsid w:val="00A51843"/>
    <w:rsid w:val="00A519EA"/>
    <w:rsid w:val="00A51B10"/>
    <w:rsid w:val="00A51C17"/>
    <w:rsid w:val="00A52777"/>
    <w:rsid w:val="00A52854"/>
    <w:rsid w:val="00A5287B"/>
    <w:rsid w:val="00A52A5B"/>
    <w:rsid w:val="00A52C88"/>
    <w:rsid w:val="00A531D1"/>
    <w:rsid w:val="00A53305"/>
    <w:rsid w:val="00A534E6"/>
    <w:rsid w:val="00A53505"/>
    <w:rsid w:val="00A53F72"/>
    <w:rsid w:val="00A54175"/>
    <w:rsid w:val="00A54507"/>
    <w:rsid w:val="00A5493F"/>
    <w:rsid w:val="00A54A09"/>
    <w:rsid w:val="00A54B0F"/>
    <w:rsid w:val="00A54C99"/>
    <w:rsid w:val="00A555E4"/>
    <w:rsid w:val="00A55C20"/>
    <w:rsid w:val="00A56806"/>
    <w:rsid w:val="00A5698E"/>
    <w:rsid w:val="00A5750B"/>
    <w:rsid w:val="00A57946"/>
    <w:rsid w:val="00A57B88"/>
    <w:rsid w:val="00A57FD4"/>
    <w:rsid w:val="00A600EB"/>
    <w:rsid w:val="00A60CC4"/>
    <w:rsid w:val="00A613DF"/>
    <w:rsid w:val="00A613F1"/>
    <w:rsid w:val="00A61516"/>
    <w:rsid w:val="00A61C4A"/>
    <w:rsid w:val="00A622AF"/>
    <w:rsid w:val="00A627D0"/>
    <w:rsid w:val="00A628DD"/>
    <w:rsid w:val="00A62B8D"/>
    <w:rsid w:val="00A62F36"/>
    <w:rsid w:val="00A62FC1"/>
    <w:rsid w:val="00A63031"/>
    <w:rsid w:val="00A63A66"/>
    <w:rsid w:val="00A63F2C"/>
    <w:rsid w:val="00A641FC"/>
    <w:rsid w:val="00A643FC"/>
    <w:rsid w:val="00A6504C"/>
    <w:rsid w:val="00A651AA"/>
    <w:rsid w:val="00A652DD"/>
    <w:rsid w:val="00A6577A"/>
    <w:rsid w:val="00A65A09"/>
    <w:rsid w:val="00A65DB3"/>
    <w:rsid w:val="00A66FC3"/>
    <w:rsid w:val="00A702AB"/>
    <w:rsid w:val="00A703DD"/>
    <w:rsid w:val="00A70824"/>
    <w:rsid w:val="00A711DB"/>
    <w:rsid w:val="00A71693"/>
    <w:rsid w:val="00A7203B"/>
    <w:rsid w:val="00A72152"/>
    <w:rsid w:val="00A725A2"/>
    <w:rsid w:val="00A7292A"/>
    <w:rsid w:val="00A72F4B"/>
    <w:rsid w:val="00A72F73"/>
    <w:rsid w:val="00A72FA5"/>
    <w:rsid w:val="00A72FD3"/>
    <w:rsid w:val="00A736C0"/>
    <w:rsid w:val="00A737CD"/>
    <w:rsid w:val="00A73D13"/>
    <w:rsid w:val="00A73E37"/>
    <w:rsid w:val="00A74232"/>
    <w:rsid w:val="00A746DD"/>
    <w:rsid w:val="00A74988"/>
    <w:rsid w:val="00A7498B"/>
    <w:rsid w:val="00A74CC6"/>
    <w:rsid w:val="00A74F66"/>
    <w:rsid w:val="00A7576B"/>
    <w:rsid w:val="00A757BB"/>
    <w:rsid w:val="00A75840"/>
    <w:rsid w:val="00A75A32"/>
    <w:rsid w:val="00A76306"/>
    <w:rsid w:val="00A763DB"/>
    <w:rsid w:val="00A76B19"/>
    <w:rsid w:val="00A77989"/>
    <w:rsid w:val="00A77F47"/>
    <w:rsid w:val="00A77FF1"/>
    <w:rsid w:val="00A809EB"/>
    <w:rsid w:val="00A80BE5"/>
    <w:rsid w:val="00A81654"/>
    <w:rsid w:val="00A81C80"/>
    <w:rsid w:val="00A81D27"/>
    <w:rsid w:val="00A81F4C"/>
    <w:rsid w:val="00A82369"/>
    <w:rsid w:val="00A8366F"/>
    <w:rsid w:val="00A83953"/>
    <w:rsid w:val="00A83A37"/>
    <w:rsid w:val="00A83B56"/>
    <w:rsid w:val="00A840D5"/>
    <w:rsid w:val="00A8487E"/>
    <w:rsid w:val="00A85F7F"/>
    <w:rsid w:val="00A861D7"/>
    <w:rsid w:val="00A86738"/>
    <w:rsid w:val="00A86A13"/>
    <w:rsid w:val="00A86DE4"/>
    <w:rsid w:val="00A86F8F"/>
    <w:rsid w:val="00A872AC"/>
    <w:rsid w:val="00A873FC"/>
    <w:rsid w:val="00A8784C"/>
    <w:rsid w:val="00A87965"/>
    <w:rsid w:val="00A90204"/>
    <w:rsid w:val="00A9027E"/>
    <w:rsid w:val="00A9041D"/>
    <w:rsid w:val="00A90703"/>
    <w:rsid w:val="00A91592"/>
    <w:rsid w:val="00A917F7"/>
    <w:rsid w:val="00A91C8C"/>
    <w:rsid w:val="00A92041"/>
    <w:rsid w:val="00A9239C"/>
    <w:rsid w:val="00A928EA"/>
    <w:rsid w:val="00A92CC8"/>
    <w:rsid w:val="00A930B7"/>
    <w:rsid w:val="00A93313"/>
    <w:rsid w:val="00A937F5"/>
    <w:rsid w:val="00A938C2"/>
    <w:rsid w:val="00A93AA5"/>
    <w:rsid w:val="00A93CEB"/>
    <w:rsid w:val="00A93EAB"/>
    <w:rsid w:val="00A940BB"/>
    <w:rsid w:val="00A94AE9"/>
    <w:rsid w:val="00A958CC"/>
    <w:rsid w:val="00A96560"/>
    <w:rsid w:val="00A96941"/>
    <w:rsid w:val="00A970D8"/>
    <w:rsid w:val="00A973BC"/>
    <w:rsid w:val="00A976D5"/>
    <w:rsid w:val="00A977A6"/>
    <w:rsid w:val="00A97C6F"/>
    <w:rsid w:val="00AA0358"/>
    <w:rsid w:val="00AA06D3"/>
    <w:rsid w:val="00AA0786"/>
    <w:rsid w:val="00AA0BC2"/>
    <w:rsid w:val="00AA1981"/>
    <w:rsid w:val="00AA1B50"/>
    <w:rsid w:val="00AA2447"/>
    <w:rsid w:val="00AA2537"/>
    <w:rsid w:val="00AA2C6F"/>
    <w:rsid w:val="00AA2D4E"/>
    <w:rsid w:val="00AA2F1F"/>
    <w:rsid w:val="00AA3004"/>
    <w:rsid w:val="00AA32FB"/>
    <w:rsid w:val="00AA351D"/>
    <w:rsid w:val="00AA36F2"/>
    <w:rsid w:val="00AA3D95"/>
    <w:rsid w:val="00AA433E"/>
    <w:rsid w:val="00AA43C4"/>
    <w:rsid w:val="00AA48CD"/>
    <w:rsid w:val="00AA4BDE"/>
    <w:rsid w:val="00AA513C"/>
    <w:rsid w:val="00AA578A"/>
    <w:rsid w:val="00AA5838"/>
    <w:rsid w:val="00AA5AB3"/>
    <w:rsid w:val="00AA5C3E"/>
    <w:rsid w:val="00AA5EE3"/>
    <w:rsid w:val="00AA6476"/>
    <w:rsid w:val="00AA6B38"/>
    <w:rsid w:val="00AA7253"/>
    <w:rsid w:val="00AA72DF"/>
    <w:rsid w:val="00AA7487"/>
    <w:rsid w:val="00AA7506"/>
    <w:rsid w:val="00AA7775"/>
    <w:rsid w:val="00AA7D63"/>
    <w:rsid w:val="00AB0D68"/>
    <w:rsid w:val="00AB0EBA"/>
    <w:rsid w:val="00AB10E4"/>
    <w:rsid w:val="00AB129F"/>
    <w:rsid w:val="00AB15EE"/>
    <w:rsid w:val="00AB163E"/>
    <w:rsid w:val="00AB185E"/>
    <w:rsid w:val="00AB1AAB"/>
    <w:rsid w:val="00AB266D"/>
    <w:rsid w:val="00AB2715"/>
    <w:rsid w:val="00AB2A0D"/>
    <w:rsid w:val="00AB2BCA"/>
    <w:rsid w:val="00AB2C02"/>
    <w:rsid w:val="00AB2F33"/>
    <w:rsid w:val="00AB2F69"/>
    <w:rsid w:val="00AB3E1B"/>
    <w:rsid w:val="00AB3EE6"/>
    <w:rsid w:val="00AB4074"/>
    <w:rsid w:val="00AB57C5"/>
    <w:rsid w:val="00AB57E6"/>
    <w:rsid w:val="00AB5D43"/>
    <w:rsid w:val="00AB62FE"/>
    <w:rsid w:val="00AB6EA7"/>
    <w:rsid w:val="00AB6EE3"/>
    <w:rsid w:val="00AB705B"/>
    <w:rsid w:val="00AB7521"/>
    <w:rsid w:val="00AB78E4"/>
    <w:rsid w:val="00AB7A07"/>
    <w:rsid w:val="00AB7FD9"/>
    <w:rsid w:val="00AC034B"/>
    <w:rsid w:val="00AC06BB"/>
    <w:rsid w:val="00AC0C48"/>
    <w:rsid w:val="00AC0C88"/>
    <w:rsid w:val="00AC0F70"/>
    <w:rsid w:val="00AC14DD"/>
    <w:rsid w:val="00AC198A"/>
    <w:rsid w:val="00AC1BE2"/>
    <w:rsid w:val="00AC2CE0"/>
    <w:rsid w:val="00AC2F0E"/>
    <w:rsid w:val="00AC3013"/>
    <w:rsid w:val="00AC35EE"/>
    <w:rsid w:val="00AC3AD8"/>
    <w:rsid w:val="00AC43EB"/>
    <w:rsid w:val="00AC48D2"/>
    <w:rsid w:val="00AC4D5A"/>
    <w:rsid w:val="00AC53B0"/>
    <w:rsid w:val="00AC597B"/>
    <w:rsid w:val="00AC5C45"/>
    <w:rsid w:val="00AC5C72"/>
    <w:rsid w:val="00AC5C97"/>
    <w:rsid w:val="00AC6AE9"/>
    <w:rsid w:val="00AC6DD7"/>
    <w:rsid w:val="00AC7314"/>
    <w:rsid w:val="00AC783D"/>
    <w:rsid w:val="00AC7D3F"/>
    <w:rsid w:val="00AD0783"/>
    <w:rsid w:val="00AD1419"/>
    <w:rsid w:val="00AD1C5D"/>
    <w:rsid w:val="00AD1C8B"/>
    <w:rsid w:val="00AD2072"/>
    <w:rsid w:val="00AD20CE"/>
    <w:rsid w:val="00AD2138"/>
    <w:rsid w:val="00AD2B46"/>
    <w:rsid w:val="00AD2E2F"/>
    <w:rsid w:val="00AD2E9D"/>
    <w:rsid w:val="00AD2F29"/>
    <w:rsid w:val="00AD350D"/>
    <w:rsid w:val="00AD3596"/>
    <w:rsid w:val="00AD38E8"/>
    <w:rsid w:val="00AD3E64"/>
    <w:rsid w:val="00AD44AE"/>
    <w:rsid w:val="00AD514A"/>
    <w:rsid w:val="00AD539A"/>
    <w:rsid w:val="00AD57E3"/>
    <w:rsid w:val="00AD59B6"/>
    <w:rsid w:val="00AD5E22"/>
    <w:rsid w:val="00AD68A2"/>
    <w:rsid w:val="00AD6913"/>
    <w:rsid w:val="00AD69B0"/>
    <w:rsid w:val="00AD6D9E"/>
    <w:rsid w:val="00AD6DEF"/>
    <w:rsid w:val="00AD7067"/>
    <w:rsid w:val="00AD71B5"/>
    <w:rsid w:val="00AD7748"/>
    <w:rsid w:val="00AD7CFB"/>
    <w:rsid w:val="00AD7E72"/>
    <w:rsid w:val="00AE0B60"/>
    <w:rsid w:val="00AE0C93"/>
    <w:rsid w:val="00AE0CC0"/>
    <w:rsid w:val="00AE0EF5"/>
    <w:rsid w:val="00AE0F19"/>
    <w:rsid w:val="00AE161D"/>
    <w:rsid w:val="00AE1AF7"/>
    <w:rsid w:val="00AE23EE"/>
    <w:rsid w:val="00AE3814"/>
    <w:rsid w:val="00AE3E67"/>
    <w:rsid w:val="00AE4488"/>
    <w:rsid w:val="00AE47F6"/>
    <w:rsid w:val="00AE5488"/>
    <w:rsid w:val="00AE5672"/>
    <w:rsid w:val="00AE672F"/>
    <w:rsid w:val="00AE6799"/>
    <w:rsid w:val="00AE6B84"/>
    <w:rsid w:val="00AE7115"/>
    <w:rsid w:val="00AE74A1"/>
    <w:rsid w:val="00AE77FE"/>
    <w:rsid w:val="00AF03EA"/>
    <w:rsid w:val="00AF078A"/>
    <w:rsid w:val="00AF08CB"/>
    <w:rsid w:val="00AF0CE8"/>
    <w:rsid w:val="00AF0E7C"/>
    <w:rsid w:val="00AF14F2"/>
    <w:rsid w:val="00AF18D6"/>
    <w:rsid w:val="00AF1C98"/>
    <w:rsid w:val="00AF1DBA"/>
    <w:rsid w:val="00AF3150"/>
    <w:rsid w:val="00AF3352"/>
    <w:rsid w:val="00AF3553"/>
    <w:rsid w:val="00AF394A"/>
    <w:rsid w:val="00AF40A5"/>
    <w:rsid w:val="00AF43DD"/>
    <w:rsid w:val="00AF4D2B"/>
    <w:rsid w:val="00AF4E42"/>
    <w:rsid w:val="00AF54EC"/>
    <w:rsid w:val="00AF5832"/>
    <w:rsid w:val="00AF587C"/>
    <w:rsid w:val="00AF5B7B"/>
    <w:rsid w:val="00AF5BAA"/>
    <w:rsid w:val="00AF5BAE"/>
    <w:rsid w:val="00AF5C63"/>
    <w:rsid w:val="00AF5F4F"/>
    <w:rsid w:val="00AF6145"/>
    <w:rsid w:val="00AF6664"/>
    <w:rsid w:val="00AF6FA8"/>
    <w:rsid w:val="00AF76CD"/>
    <w:rsid w:val="00AF776B"/>
    <w:rsid w:val="00AF77CD"/>
    <w:rsid w:val="00AF787B"/>
    <w:rsid w:val="00AF7B0E"/>
    <w:rsid w:val="00AF7DAC"/>
    <w:rsid w:val="00AF7FD5"/>
    <w:rsid w:val="00B00439"/>
    <w:rsid w:val="00B0054E"/>
    <w:rsid w:val="00B009F2"/>
    <w:rsid w:val="00B01642"/>
    <w:rsid w:val="00B016BF"/>
    <w:rsid w:val="00B01770"/>
    <w:rsid w:val="00B01828"/>
    <w:rsid w:val="00B020C5"/>
    <w:rsid w:val="00B020FD"/>
    <w:rsid w:val="00B0215C"/>
    <w:rsid w:val="00B02500"/>
    <w:rsid w:val="00B035FF"/>
    <w:rsid w:val="00B03948"/>
    <w:rsid w:val="00B03C61"/>
    <w:rsid w:val="00B03E9E"/>
    <w:rsid w:val="00B041A1"/>
    <w:rsid w:val="00B04699"/>
    <w:rsid w:val="00B049E6"/>
    <w:rsid w:val="00B04DF8"/>
    <w:rsid w:val="00B051F2"/>
    <w:rsid w:val="00B05488"/>
    <w:rsid w:val="00B055CF"/>
    <w:rsid w:val="00B058AC"/>
    <w:rsid w:val="00B05C81"/>
    <w:rsid w:val="00B05E44"/>
    <w:rsid w:val="00B05FF9"/>
    <w:rsid w:val="00B0667F"/>
    <w:rsid w:val="00B06721"/>
    <w:rsid w:val="00B069BF"/>
    <w:rsid w:val="00B06DA8"/>
    <w:rsid w:val="00B0711B"/>
    <w:rsid w:val="00B07400"/>
    <w:rsid w:val="00B07458"/>
    <w:rsid w:val="00B07485"/>
    <w:rsid w:val="00B07A89"/>
    <w:rsid w:val="00B07B65"/>
    <w:rsid w:val="00B07C2C"/>
    <w:rsid w:val="00B07F42"/>
    <w:rsid w:val="00B10046"/>
    <w:rsid w:val="00B10090"/>
    <w:rsid w:val="00B105F9"/>
    <w:rsid w:val="00B10CFF"/>
    <w:rsid w:val="00B10E0A"/>
    <w:rsid w:val="00B10ED2"/>
    <w:rsid w:val="00B113C8"/>
    <w:rsid w:val="00B121AC"/>
    <w:rsid w:val="00B122A1"/>
    <w:rsid w:val="00B1231C"/>
    <w:rsid w:val="00B12905"/>
    <w:rsid w:val="00B12953"/>
    <w:rsid w:val="00B12B74"/>
    <w:rsid w:val="00B1414E"/>
    <w:rsid w:val="00B145F2"/>
    <w:rsid w:val="00B14699"/>
    <w:rsid w:val="00B15002"/>
    <w:rsid w:val="00B1599E"/>
    <w:rsid w:val="00B15F45"/>
    <w:rsid w:val="00B166D4"/>
    <w:rsid w:val="00B16C54"/>
    <w:rsid w:val="00B16E0D"/>
    <w:rsid w:val="00B17396"/>
    <w:rsid w:val="00B173BC"/>
    <w:rsid w:val="00B17D8E"/>
    <w:rsid w:val="00B17EE6"/>
    <w:rsid w:val="00B204F9"/>
    <w:rsid w:val="00B20A19"/>
    <w:rsid w:val="00B20A39"/>
    <w:rsid w:val="00B20B5F"/>
    <w:rsid w:val="00B211AE"/>
    <w:rsid w:val="00B2134D"/>
    <w:rsid w:val="00B21907"/>
    <w:rsid w:val="00B219B5"/>
    <w:rsid w:val="00B2294F"/>
    <w:rsid w:val="00B2312A"/>
    <w:rsid w:val="00B233F2"/>
    <w:rsid w:val="00B239B3"/>
    <w:rsid w:val="00B23BEC"/>
    <w:rsid w:val="00B24094"/>
    <w:rsid w:val="00B240CE"/>
    <w:rsid w:val="00B2475D"/>
    <w:rsid w:val="00B2488D"/>
    <w:rsid w:val="00B24C03"/>
    <w:rsid w:val="00B2517A"/>
    <w:rsid w:val="00B25503"/>
    <w:rsid w:val="00B2568E"/>
    <w:rsid w:val="00B2613C"/>
    <w:rsid w:val="00B26B84"/>
    <w:rsid w:val="00B27605"/>
    <w:rsid w:val="00B27AA8"/>
    <w:rsid w:val="00B27B01"/>
    <w:rsid w:val="00B27C9A"/>
    <w:rsid w:val="00B3016E"/>
    <w:rsid w:val="00B305C8"/>
    <w:rsid w:val="00B30EFA"/>
    <w:rsid w:val="00B31068"/>
    <w:rsid w:val="00B3127C"/>
    <w:rsid w:val="00B316BF"/>
    <w:rsid w:val="00B3182E"/>
    <w:rsid w:val="00B329C5"/>
    <w:rsid w:val="00B32EDB"/>
    <w:rsid w:val="00B3378F"/>
    <w:rsid w:val="00B33CA5"/>
    <w:rsid w:val="00B342F2"/>
    <w:rsid w:val="00B34408"/>
    <w:rsid w:val="00B34436"/>
    <w:rsid w:val="00B348C9"/>
    <w:rsid w:val="00B34CD8"/>
    <w:rsid w:val="00B34DB6"/>
    <w:rsid w:val="00B35D8F"/>
    <w:rsid w:val="00B362EF"/>
    <w:rsid w:val="00B36A1E"/>
    <w:rsid w:val="00B36E75"/>
    <w:rsid w:val="00B3778C"/>
    <w:rsid w:val="00B37B9A"/>
    <w:rsid w:val="00B37BCC"/>
    <w:rsid w:val="00B405D1"/>
    <w:rsid w:val="00B40FC2"/>
    <w:rsid w:val="00B4109F"/>
    <w:rsid w:val="00B4122F"/>
    <w:rsid w:val="00B41A1C"/>
    <w:rsid w:val="00B41C36"/>
    <w:rsid w:val="00B4261B"/>
    <w:rsid w:val="00B42DFF"/>
    <w:rsid w:val="00B43177"/>
    <w:rsid w:val="00B43701"/>
    <w:rsid w:val="00B43F23"/>
    <w:rsid w:val="00B441DA"/>
    <w:rsid w:val="00B44451"/>
    <w:rsid w:val="00B44476"/>
    <w:rsid w:val="00B44499"/>
    <w:rsid w:val="00B445D8"/>
    <w:rsid w:val="00B44622"/>
    <w:rsid w:val="00B44CE9"/>
    <w:rsid w:val="00B45551"/>
    <w:rsid w:val="00B458C0"/>
    <w:rsid w:val="00B45992"/>
    <w:rsid w:val="00B46757"/>
    <w:rsid w:val="00B46880"/>
    <w:rsid w:val="00B46F2B"/>
    <w:rsid w:val="00B46FC7"/>
    <w:rsid w:val="00B47B54"/>
    <w:rsid w:val="00B47D21"/>
    <w:rsid w:val="00B47F15"/>
    <w:rsid w:val="00B50BE1"/>
    <w:rsid w:val="00B50C72"/>
    <w:rsid w:val="00B50D2D"/>
    <w:rsid w:val="00B50F35"/>
    <w:rsid w:val="00B51279"/>
    <w:rsid w:val="00B515CD"/>
    <w:rsid w:val="00B51E91"/>
    <w:rsid w:val="00B51F52"/>
    <w:rsid w:val="00B51F72"/>
    <w:rsid w:val="00B51FC3"/>
    <w:rsid w:val="00B52AF0"/>
    <w:rsid w:val="00B52C0F"/>
    <w:rsid w:val="00B52E8F"/>
    <w:rsid w:val="00B5379B"/>
    <w:rsid w:val="00B53A3F"/>
    <w:rsid w:val="00B542E7"/>
    <w:rsid w:val="00B5430C"/>
    <w:rsid w:val="00B544DA"/>
    <w:rsid w:val="00B5486E"/>
    <w:rsid w:val="00B54A96"/>
    <w:rsid w:val="00B54C0A"/>
    <w:rsid w:val="00B54F7A"/>
    <w:rsid w:val="00B55184"/>
    <w:rsid w:val="00B55722"/>
    <w:rsid w:val="00B5579F"/>
    <w:rsid w:val="00B55F54"/>
    <w:rsid w:val="00B56841"/>
    <w:rsid w:val="00B56A90"/>
    <w:rsid w:val="00B57330"/>
    <w:rsid w:val="00B57995"/>
    <w:rsid w:val="00B57BF1"/>
    <w:rsid w:val="00B57F89"/>
    <w:rsid w:val="00B603A3"/>
    <w:rsid w:val="00B60740"/>
    <w:rsid w:val="00B61529"/>
    <w:rsid w:val="00B61774"/>
    <w:rsid w:val="00B617A9"/>
    <w:rsid w:val="00B619B9"/>
    <w:rsid w:val="00B623CD"/>
    <w:rsid w:val="00B62556"/>
    <w:rsid w:val="00B62980"/>
    <w:rsid w:val="00B62BE7"/>
    <w:rsid w:val="00B633BA"/>
    <w:rsid w:val="00B637F3"/>
    <w:rsid w:val="00B639D4"/>
    <w:rsid w:val="00B63C29"/>
    <w:rsid w:val="00B63D47"/>
    <w:rsid w:val="00B64428"/>
    <w:rsid w:val="00B64431"/>
    <w:rsid w:val="00B64721"/>
    <w:rsid w:val="00B648A1"/>
    <w:rsid w:val="00B64B88"/>
    <w:rsid w:val="00B65972"/>
    <w:rsid w:val="00B65D25"/>
    <w:rsid w:val="00B66169"/>
    <w:rsid w:val="00B66AC0"/>
    <w:rsid w:val="00B66C70"/>
    <w:rsid w:val="00B66EA4"/>
    <w:rsid w:val="00B705C0"/>
    <w:rsid w:val="00B708FA"/>
    <w:rsid w:val="00B713CE"/>
    <w:rsid w:val="00B718D5"/>
    <w:rsid w:val="00B71C31"/>
    <w:rsid w:val="00B71D8F"/>
    <w:rsid w:val="00B7242F"/>
    <w:rsid w:val="00B7253A"/>
    <w:rsid w:val="00B725A4"/>
    <w:rsid w:val="00B72E07"/>
    <w:rsid w:val="00B72F04"/>
    <w:rsid w:val="00B732C6"/>
    <w:rsid w:val="00B734A4"/>
    <w:rsid w:val="00B735B9"/>
    <w:rsid w:val="00B736CC"/>
    <w:rsid w:val="00B73E56"/>
    <w:rsid w:val="00B7407B"/>
    <w:rsid w:val="00B740F7"/>
    <w:rsid w:val="00B74160"/>
    <w:rsid w:val="00B743B0"/>
    <w:rsid w:val="00B74447"/>
    <w:rsid w:val="00B74476"/>
    <w:rsid w:val="00B74539"/>
    <w:rsid w:val="00B7467C"/>
    <w:rsid w:val="00B7496F"/>
    <w:rsid w:val="00B74985"/>
    <w:rsid w:val="00B75203"/>
    <w:rsid w:val="00B75619"/>
    <w:rsid w:val="00B75C62"/>
    <w:rsid w:val="00B763C5"/>
    <w:rsid w:val="00B7657C"/>
    <w:rsid w:val="00B7692E"/>
    <w:rsid w:val="00B76F1F"/>
    <w:rsid w:val="00B77544"/>
    <w:rsid w:val="00B77C28"/>
    <w:rsid w:val="00B77CB9"/>
    <w:rsid w:val="00B80649"/>
    <w:rsid w:val="00B8076A"/>
    <w:rsid w:val="00B80A76"/>
    <w:rsid w:val="00B82472"/>
    <w:rsid w:val="00B827DE"/>
    <w:rsid w:val="00B82E77"/>
    <w:rsid w:val="00B84575"/>
    <w:rsid w:val="00B848A7"/>
    <w:rsid w:val="00B852D4"/>
    <w:rsid w:val="00B85410"/>
    <w:rsid w:val="00B8563C"/>
    <w:rsid w:val="00B8585A"/>
    <w:rsid w:val="00B85D53"/>
    <w:rsid w:val="00B85DCC"/>
    <w:rsid w:val="00B86337"/>
    <w:rsid w:val="00B86A98"/>
    <w:rsid w:val="00B875A2"/>
    <w:rsid w:val="00B87698"/>
    <w:rsid w:val="00B87D3D"/>
    <w:rsid w:val="00B902AB"/>
    <w:rsid w:val="00B90404"/>
    <w:rsid w:val="00B911D7"/>
    <w:rsid w:val="00B9185E"/>
    <w:rsid w:val="00B91C0D"/>
    <w:rsid w:val="00B920AD"/>
    <w:rsid w:val="00B92818"/>
    <w:rsid w:val="00B9483F"/>
    <w:rsid w:val="00B948C3"/>
    <w:rsid w:val="00B94F6B"/>
    <w:rsid w:val="00B95192"/>
    <w:rsid w:val="00B95342"/>
    <w:rsid w:val="00B954E7"/>
    <w:rsid w:val="00B956C9"/>
    <w:rsid w:val="00B95796"/>
    <w:rsid w:val="00B9581F"/>
    <w:rsid w:val="00B95B7D"/>
    <w:rsid w:val="00B95CE8"/>
    <w:rsid w:val="00B95D32"/>
    <w:rsid w:val="00B95D3E"/>
    <w:rsid w:val="00B95F02"/>
    <w:rsid w:val="00B9614B"/>
    <w:rsid w:val="00B962A7"/>
    <w:rsid w:val="00B96ABD"/>
    <w:rsid w:val="00B96B06"/>
    <w:rsid w:val="00B96E48"/>
    <w:rsid w:val="00B96F26"/>
    <w:rsid w:val="00B97201"/>
    <w:rsid w:val="00B974A5"/>
    <w:rsid w:val="00B974E9"/>
    <w:rsid w:val="00B9768E"/>
    <w:rsid w:val="00B976C2"/>
    <w:rsid w:val="00B97D54"/>
    <w:rsid w:val="00B97DAF"/>
    <w:rsid w:val="00B97F21"/>
    <w:rsid w:val="00BA0244"/>
    <w:rsid w:val="00BA0511"/>
    <w:rsid w:val="00BA08B1"/>
    <w:rsid w:val="00BA0B05"/>
    <w:rsid w:val="00BA14BE"/>
    <w:rsid w:val="00BA1600"/>
    <w:rsid w:val="00BA19F6"/>
    <w:rsid w:val="00BA22F6"/>
    <w:rsid w:val="00BA2AE1"/>
    <w:rsid w:val="00BA2CB2"/>
    <w:rsid w:val="00BA2E06"/>
    <w:rsid w:val="00BA3078"/>
    <w:rsid w:val="00BA31CF"/>
    <w:rsid w:val="00BA32CE"/>
    <w:rsid w:val="00BA33A3"/>
    <w:rsid w:val="00BA33BA"/>
    <w:rsid w:val="00BA38B9"/>
    <w:rsid w:val="00BA39EE"/>
    <w:rsid w:val="00BA470D"/>
    <w:rsid w:val="00BA4770"/>
    <w:rsid w:val="00BA478E"/>
    <w:rsid w:val="00BA50F1"/>
    <w:rsid w:val="00BA51CB"/>
    <w:rsid w:val="00BA5253"/>
    <w:rsid w:val="00BA57FF"/>
    <w:rsid w:val="00BA5DB9"/>
    <w:rsid w:val="00BA60C9"/>
    <w:rsid w:val="00BA6345"/>
    <w:rsid w:val="00BA660A"/>
    <w:rsid w:val="00BA6909"/>
    <w:rsid w:val="00BA6B28"/>
    <w:rsid w:val="00BA6C54"/>
    <w:rsid w:val="00BA6CF8"/>
    <w:rsid w:val="00BA6E26"/>
    <w:rsid w:val="00BA73B4"/>
    <w:rsid w:val="00BA764E"/>
    <w:rsid w:val="00BA7782"/>
    <w:rsid w:val="00BA7D99"/>
    <w:rsid w:val="00BB01D5"/>
    <w:rsid w:val="00BB02BF"/>
    <w:rsid w:val="00BB0943"/>
    <w:rsid w:val="00BB0B0D"/>
    <w:rsid w:val="00BB0CAA"/>
    <w:rsid w:val="00BB0EA1"/>
    <w:rsid w:val="00BB169F"/>
    <w:rsid w:val="00BB1791"/>
    <w:rsid w:val="00BB2172"/>
    <w:rsid w:val="00BB2410"/>
    <w:rsid w:val="00BB2B01"/>
    <w:rsid w:val="00BB2E4A"/>
    <w:rsid w:val="00BB2E64"/>
    <w:rsid w:val="00BB2EC6"/>
    <w:rsid w:val="00BB2F78"/>
    <w:rsid w:val="00BB367A"/>
    <w:rsid w:val="00BB5086"/>
    <w:rsid w:val="00BB50E7"/>
    <w:rsid w:val="00BB518A"/>
    <w:rsid w:val="00BB5615"/>
    <w:rsid w:val="00BB5618"/>
    <w:rsid w:val="00BB6136"/>
    <w:rsid w:val="00BB6517"/>
    <w:rsid w:val="00BB66AF"/>
    <w:rsid w:val="00BB6725"/>
    <w:rsid w:val="00BB69F0"/>
    <w:rsid w:val="00BB6B15"/>
    <w:rsid w:val="00BB6D12"/>
    <w:rsid w:val="00BB728D"/>
    <w:rsid w:val="00BB73CE"/>
    <w:rsid w:val="00BB7B2C"/>
    <w:rsid w:val="00BB7DAC"/>
    <w:rsid w:val="00BC07FE"/>
    <w:rsid w:val="00BC0853"/>
    <w:rsid w:val="00BC0D70"/>
    <w:rsid w:val="00BC0EB1"/>
    <w:rsid w:val="00BC19F6"/>
    <w:rsid w:val="00BC1A3D"/>
    <w:rsid w:val="00BC20C2"/>
    <w:rsid w:val="00BC22A7"/>
    <w:rsid w:val="00BC2625"/>
    <w:rsid w:val="00BC272C"/>
    <w:rsid w:val="00BC2827"/>
    <w:rsid w:val="00BC378C"/>
    <w:rsid w:val="00BC45AD"/>
    <w:rsid w:val="00BC49EF"/>
    <w:rsid w:val="00BC4E8C"/>
    <w:rsid w:val="00BC52EF"/>
    <w:rsid w:val="00BC5946"/>
    <w:rsid w:val="00BC59A8"/>
    <w:rsid w:val="00BC6002"/>
    <w:rsid w:val="00BC6438"/>
    <w:rsid w:val="00BC6A47"/>
    <w:rsid w:val="00BC6BE4"/>
    <w:rsid w:val="00BC6D02"/>
    <w:rsid w:val="00BC6F8E"/>
    <w:rsid w:val="00BC6FFD"/>
    <w:rsid w:val="00BC7004"/>
    <w:rsid w:val="00BC75BA"/>
    <w:rsid w:val="00BC75BF"/>
    <w:rsid w:val="00BC767E"/>
    <w:rsid w:val="00BC7741"/>
    <w:rsid w:val="00BC7B10"/>
    <w:rsid w:val="00BC7FD0"/>
    <w:rsid w:val="00BD0073"/>
    <w:rsid w:val="00BD01C9"/>
    <w:rsid w:val="00BD024B"/>
    <w:rsid w:val="00BD03DB"/>
    <w:rsid w:val="00BD0C33"/>
    <w:rsid w:val="00BD1BFA"/>
    <w:rsid w:val="00BD20E3"/>
    <w:rsid w:val="00BD2161"/>
    <w:rsid w:val="00BD258C"/>
    <w:rsid w:val="00BD2E2D"/>
    <w:rsid w:val="00BD2F29"/>
    <w:rsid w:val="00BD30F0"/>
    <w:rsid w:val="00BD3184"/>
    <w:rsid w:val="00BD3784"/>
    <w:rsid w:val="00BD3839"/>
    <w:rsid w:val="00BD39CE"/>
    <w:rsid w:val="00BD3EDB"/>
    <w:rsid w:val="00BD3EDD"/>
    <w:rsid w:val="00BD4332"/>
    <w:rsid w:val="00BD5255"/>
    <w:rsid w:val="00BD5F51"/>
    <w:rsid w:val="00BD5FE4"/>
    <w:rsid w:val="00BD6615"/>
    <w:rsid w:val="00BD66DA"/>
    <w:rsid w:val="00BD6724"/>
    <w:rsid w:val="00BD6727"/>
    <w:rsid w:val="00BD674F"/>
    <w:rsid w:val="00BD761A"/>
    <w:rsid w:val="00BD7839"/>
    <w:rsid w:val="00BD7C52"/>
    <w:rsid w:val="00BD7D9D"/>
    <w:rsid w:val="00BD7E3F"/>
    <w:rsid w:val="00BE05EF"/>
    <w:rsid w:val="00BE05FF"/>
    <w:rsid w:val="00BE0634"/>
    <w:rsid w:val="00BE0682"/>
    <w:rsid w:val="00BE0761"/>
    <w:rsid w:val="00BE08AF"/>
    <w:rsid w:val="00BE0AA8"/>
    <w:rsid w:val="00BE0AE9"/>
    <w:rsid w:val="00BE12DA"/>
    <w:rsid w:val="00BE228D"/>
    <w:rsid w:val="00BE248E"/>
    <w:rsid w:val="00BE2669"/>
    <w:rsid w:val="00BE2C27"/>
    <w:rsid w:val="00BE2CD2"/>
    <w:rsid w:val="00BE2DF0"/>
    <w:rsid w:val="00BE2FC9"/>
    <w:rsid w:val="00BE304D"/>
    <w:rsid w:val="00BE3092"/>
    <w:rsid w:val="00BE39E0"/>
    <w:rsid w:val="00BE3C3A"/>
    <w:rsid w:val="00BE3D0C"/>
    <w:rsid w:val="00BE3D42"/>
    <w:rsid w:val="00BE45F8"/>
    <w:rsid w:val="00BE4667"/>
    <w:rsid w:val="00BE46C0"/>
    <w:rsid w:val="00BE474C"/>
    <w:rsid w:val="00BE4DA4"/>
    <w:rsid w:val="00BE4EF7"/>
    <w:rsid w:val="00BE5152"/>
    <w:rsid w:val="00BE5D1E"/>
    <w:rsid w:val="00BE5E9E"/>
    <w:rsid w:val="00BE61C1"/>
    <w:rsid w:val="00BE61FF"/>
    <w:rsid w:val="00BE6A02"/>
    <w:rsid w:val="00BE6A6E"/>
    <w:rsid w:val="00BE6BE7"/>
    <w:rsid w:val="00BE7397"/>
    <w:rsid w:val="00BE749F"/>
    <w:rsid w:val="00BE7614"/>
    <w:rsid w:val="00BE7BDB"/>
    <w:rsid w:val="00BE7F7C"/>
    <w:rsid w:val="00BF02DA"/>
    <w:rsid w:val="00BF03AD"/>
    <w:rsid w:val="00BF05B7"/>
    <w:rsid w:val="00BF13D9"/>
    <w:rsid w:val="00BF167D"/>
    <w:rsid w:val="00BF170A"/>
    <w:rsid w:val="00BF1D7A"/>
    <w:rsid w:val="00BF209A"/>
    <w:rsid w:val="00BF22FE"/>
    <w:rsid w:val="00BF258F"/>
    <w:rsid w:val="00BF2A6A"/>
    <w:rsid w:val="00BF2B11"/>
    <w:rsid w:val="00BF2D78"/>
    <w:rsid w:val="00BF30E1"/>
    <w:rsid w:val="00BF33EA"/>
    <w:rsid w:val="00BF3426"/>
    <w:rsid w:val="00BF3798"/>
    <w:rsid w:val="00BF38FE"/>
    <w:rsid w:val="00BF3D3D"/>
    <w:rsid w:val="00BF44F6"/>
    <w:rsid w:val="00BF477B"/>
    <w:rsid w:val="00BF47CB"/>
    <w:rsid w:val="00BF4E51"/>
    <w:rsid w:val="00BF50B8"/>
    <w:rsid w:val="00BF538A"/>
    <w:rsid w:val="00BF5F3C"/>
    <w:rsid w:val="00BF694A"/>
    <w:rsid w:val="00BF7214"/>
    <w:rsid w:val="00C0095D"/>
    <w:rsid w:val="00C00A66"/>
    <w:rsid w:val="00C00DCE"/>
    <w:rsid w:val="00C00EE9"/>
    <w:rsid w:val="00C011CC"/>
    <w:rsid w:val="00C01C5A"/>
    <w:rsid w:val="00C02077"/>
    <w:rsid w:val="00C02108"/>
    <w:rsid w:val="00C022F9"/>
    <w:rsid w:val="00C0242B"/>
    <w:rsid w:val="00C0292C"/>
    <w:rsid w:val="00C02A8C"/>
    <w:rsid w:val="00C02AEB"/>
    <w:rsid w:val="00C02C4A"/>
    <w:rsid w:val="00C02EE0"/>
    <w:rsid w:val="00C033A0"/>
    <w:rsid w:val="00C036A8"/>
    <w:rsid w:val="00C03B69"/>
    <w:rsid w:val="00C03CF8"/>
    <w:rsid w:val="00C03E1A"/>
    <w:rsid w:val="00C03FB5"/>
    <w:rsid w:val="00C04A53"/>
    <w:rsid w:val="00C04E63"/>
    <w:rsid w:val="00C0534E"/>
    <w:rsid w:val="00C0563A"/>
    <w:rsid w:val="00C05682"/>
    <w:rsid w:val="00C05AD6"/>
    <w:rsid w:val="00C05F9B"/>
    <w:rsid w:val="00C06970"/>
    <w:rsid w:val="00C06F3F"/>
    <w:rsid w:val="00C079CD"/>
    <w:rsid w:val="00C07DD3"/>
    <w:rsid w:val="00C102ED"/>
    <w:rsid w:val="00C103E1"/>
    <w:rsid w:val="00C109EB"/>
    <w:rsid w:val="00C10D20"/>
    <w:rsid w:val="00C11116"/>
    <w:rsid w:val="00C112A2"/>
    <w:rsid w:val="00C115C5"/>
    <w:rsid w:val="00C11713"/>
    <w:rsid w:val="00C11C59"/>
    <w:rsid w:val="00C11DB6"/>
    <w:rsid w:val="00C11EF7"/>
    <w:rsid w:val="00C12422"/>
    <w:rsid w:val="00C128DA"/>
    <w:rsid w:val="00C1296A"/>
    <w:rsid w:val="00C12971"/>
    <w:rsid w:val="00C12C1B"/>
    <w:rsid w:val="00C12F68"/>
    <w:rsid w:val="00C136F5"/>
    <w:rsid w:val="00C13AE0"/>
    <w:rsid w:val="00C14E41"/>
    <w:rsid w:val="00C1578E"/>
    <w:rsid w:val="00C15DC3"/>
    <w:rsid w:val="00C16321"/>
    <w:rsid w:val="00C169E6"/>
    <w:rsid w:val="00C171EF"/>
    <w:rsid w:val="00C17295"/>
    <w:rsid w:val="00C17879"/>
    <w:rsid w:val="00C17920"/>
    <w:rsid w:val="00C17CBC"/>
    <w:rsid w:val="00C17CFB"/>
    <w:rsid w:val="00C203CB"/>
    <w:rsid w:val="00C20D58"/>
    <w:rsid w:val="00C210A7"/>
    <w:rsid w:val="00C210E4"/>
    <w:rsid w:val="00C212FA"/>
    <w:rsid w:val="00C2248F"/>
    <w:rsid w:val="00C2289F"/>
    <w:rsid w:val="00C22FFF"/>
    <w:rsid w:val="00C23101"/>
    <w:rsid w:val="00C23335"/>
    <w:rsid w:val="00C23348"/>
    <w:rsid w:val="00C23395"/>
    <w:rsid w:val="00C2340F"/>
    <w:rsid w:val="00C236FC"/>
    <w:rsid w:val="00C23751"/>
    <w:rsid w:val="00C23F75"/>
    <w:rsid w:val="00C2400E"/>
    <w:rsid w:val="00C24097"/>
    <w:rsid w:val="00C240B3"/>
    <w:rsid w:val="00C2425E"/>
    <w:rsid w:val="00C24A84"/>
    <w:rsid w:val="00C24E5A"/>
    <w:rsid w:val="00C2502E"/>
    <w:rsid w:val="00C25E1F"/>
    <w:rsid w:val="00C260C3"/>
    <w:rsid w:val="00C264E0"/>
    <w:rsid w:val="00C26503"/>
    <w:rsid w:val="00C265F6"/>
    <w:rsid w:val="00C269CA"/>
    <w:rsid w:val="00C26A26"/>
    <w:rsid w:val="00C27B58"/>
    <w:rsid w:val="00C3023E"/>
    <w:rsid w:val="00C30529"/>
    <w:rsid w:val="00C30982"/>
    <w:rsid w:val="00C30AA3"/>
    <w:rsid w:val="00C311C6"/>
    <w:rsid w:val="00C313C5"/>
    <w:rsid w:val="00C31482"/>
    <w:rsid w:val="00C31575"/>
    <w:rsid w:val="00C31994"/>
    <w:rsid w:val="00C3199C"/>
    <w:rsid w:val="00C319E9"/>
    <w:rsid w:val="00C32392"/>
    <w:rsid w:val="00C325B9"/>
    <w:rsid w:val="00C325D0"/>
    <w:rsid w:val="00C3288A"/>
    <w:rsid w:val="00C329C2"/>
    <w:rsid w:val="00C32EA2"/>
    <w:rsid w:val="00C3301B"/>
    <w:rsid w:val="00C33223"/>
    <w:rsid w:val="00C33548"/>
    <w:rsid w:val="00C33A9B"/>
    <w:rsid w:val="00C34522"/>
    <w:rsid w:val="00C34A74"/>
    <w:rsid w:val="00C3595B"/>
    <w:rsid w:val="00C35B91"/>
    <w:rsid w:val="00C37353"/>
    <w:rsid w:val="00C3736F"/>
    <w:rsid w:val="00C3764E"/>
    <w:rsid w:val="00C37AD7"/>
    <w:rsid w:val="00C40072"/>
    <w:rsid w:val="00C4055A"/>
    <w:rsid w:val="00C40A55"/>
    <w:rsid w:val="00C40AF2"/>
    <w:rsid w:val="00C40D55"/>
    <w:rsid w:val="00C40E3B"/>
    <w:rsid w:val="00C40FAC"/>
    <w:rsid w:val="00C41382"/>
    <w:rsid w:val="00C41659"/>
    <w:rsid w:val="00C429AA"/>
    <w:rsid w:val="00C42B0B"/>
    <w:rsid w:val="00C42BF1"/>
    <w:rsid w:val="00C43A63"/>
    <w:rsid w:val="00C43DA1"/>
    <w:rsid w:val="00C43E50"/>
    <w:rsid w:val="00C43E69"/>
    <w:rsid w:val="00C43ED9"/>
    <w:rsid w:val="00C44623"/>
    <w:rsid w:val="00C446C4"/>
    <w:rsid w:val="00C44984"/>
    <w:rsid w:val="00C44F3A"/>
    <w:rsid w:val="00C45A9B"/>
    <w:rsid w:val="00C46D51"/>
    <w:rsid w:val="00C473A4"/>
    <w:rsid w:val="00C4787B"/>
    <w:rsid w:val="00C47A69"/>
    <w:rsid w:val="00C47C01"/>
    <w:rsid w:val="00C47C39"/>
    <w:rsid w:val="00C47DB0"/>
    <w:rsid w:val="00C5074C"/>
    <w:rsid w:val="00C507A4"/>
    <w:rsid w:val="00C5097E"/>
    <w:rsid w:val="00C512BF"/>
    <w:rsid w:val="00C518CB"/>
    <w:rsid w:val="00C51A6A"/>
    <w:rsid w:val="00C51EEC"/>
    <w:rsid w:val="00C54393"/>
    <w:rsid w:val="00C54510"/>
    <w:rsid w:val="00C54C7F"/>
    <w:rsid w:val="00C5562F"/>
    <w:rsid w:val="00C55690"/>
    <w:rsid w:val="00C55948"/>
    <w:rsid w:val="00C56CFD"/>
    <w:rsid w:val="00C56E8D"/>
    <w:rsid w:val="00C5710C"/>
    <w:rsid w:val="00C5759C"/>
    <w:rsid w:val="00C5798A"/>
    <w:rsid w:val="00C60309"/>
    <w:rsid w:val="00C606A2"/>
    <w:rsid w:val="00C608FE"/>
    <w:rsid w:val="00C61217"/>
    <w:rsid w:val="00C614FC"/>
    <w:rsid w:val="00C61E9A"/>
    <w:rsid w:val="00C61FE2"/>
    <w:rsid w:val="00C62362"/>
    <w:rsid w:val="00C6239C"/>
    <w:rsid w:val="00C626E7"/>
    <w:rsid w:val="00C629B5"/>
    <w:rsid w:val="00C62B17"/>
    <w:rsid w:val="00C62D06"/>
    <w:rsid w:val="00C636D6"/>
    <w:rsid w:val="00C638B6"/>
    <w:rsid w:val="00C63A64"/>
    <w:rsid w:val="00C63C6E"/>
    <w:rsid w:val="00C647BF"/>
    <w:rsid w:val="00C64CAC"/>
    <w:rsid w:val="00C6522B"/>
    <w:rsid w:val="00C6537E"/>
    <w:rsid w:val="00C65D61"/>
    <w:rsid w:val="00C66020"/>
    <w:rsid w:val="00C661C1"/>
    <w:rsid w:val="00C669BE"/>
    <w:rsid w:val="00C66CD9"/>
    <w:rsid w:val="00C66F39"/>
    <w:rsid w:val="00C676BA"/>
    <w:rsid w:val="00C67AC1"/>
    <w:rsid w:val="00C67D8E"/>
    <w:rsid w:val="00C67F97"/>
    <w:rsid w:val="00C700FC"/>
    <w:rsid w:val="00C703BF"/>
    <w:rsid w:val="00C70EF7"/>
    <w:rsid w:val="00C7109F"/>
    <w:rsid w:val="00C71553"/>
    <w:rsid w:val="00C71568"/>
    <w:rsid w:val="00C71DDF"/>
    <w:rsid w:val="00C71DF0"/>
    <w:rsid w:val="00C71E82"/>
    <w:rsid w:val="00C722BC"/>
    <w:rsid w:val="00C73238"/>
    <w:rsid w:val="00C73384"/>
    <w:rsid w:val="00C73493"/>
    <w:rsid w:val="00C73494"/>
    <w:rsid w:val="00C7394B"/>
    <w:rsid w:val="00C73989"/>
    <w:rsid w:val="00C74091"/>
    <w:rsid w:val="00C7534C"/>
    <w:rsid w:val="00C75367"/>
    <w:rsid w:val="00C75465"/>
    <w:rsid w:val="00C75634"/>
    <w:rsid w:val="00C756AF"/>
    <w:rsid w:val="00C75922"/>
    <w:rsid w:val="00C75F51"/>
    <w:rsid w:val="00C763C1"/>
    <w:rsid w:val="00C7655A"/>
    <w:rsid w:val="00C765E7"/>
    <w:rsid w:val="00C7687C"/>
    <w:rsid w:val="00C771AC"/>
    <w:rsid w:val="00C778B5"/>
    <w:rsid w:val="00C779E0"/>
    <w:rsid w:val="00C77CCA"/>
    <w:rsid w:val="00C77FBA"/>
    <w:rsid w:val="00C800B1"/>
    <w:rsid w:val="00C80139"/>
    <w:rsid w:val="00C81371"/>
    <w:rsid w:val="00C81D07"/>
    <w:rsid w:val="00C81D0D"/>
    <w:rsid w:val="00C81E96"/>
    <w:rsid w:val="00C81F2C"/>
    <w:rsid w:val="00C822C8"/>
    <w:rsid w:val="00C8240A"/>
    <w:rsid w:val="00C824C0"/>
    <w:rsid w:val="00C825B2"/>
    <w:rsid w:val="00C82A7F"/>
    <w:rsid w:val="00C82AAE"/>
    <w:rsid w:val="00C82B0D"/>
    <w:rsid w:val="00C83475"/>
    <w:rsid w:val="00C8348D"/>
    <w:rsid w:val="00C83D13"/>
    <w:rsid w:val="00C8408B"/>
    <w:rsid w:val="00C843F9"/>
    <w:rsid w:val="00C84567"/>
    <w:rsid w:val="00C84F4F"/>
    <w:rsid w:val="00C85396"/>
    <w:rsid w:val="00C85558"/>
    <w:rsid w:val="00C857B1"/>
    <w:rsid w:val="00C85ABE"/>
    <w:rsid w:val="00C862F7"/>
    <w:rsid w:val="00C864F4"/>
    <w:rsid w:val="00C86B39"/>
    <w:rsid w:val="00C86E2F"/>
    <w:rsid w:val="00C87516"/>
    <w:rsid w:val="00C87A6A"/>
    <w:rsid w:val="00C87DC3"/>
    <w:rsid w:val="00C87F60"/>
    <w:rsid w:val="00C90043"/>
    <w:rsid w:val="00C902C2"/>
    <w:rsid w:val="00C90665"/>
    <w:rsid w:val="00C907FD"/>
    <w:rsid w:val="00C9089F"/>
    <w:rsid w:val="00C908E5"/>
    <w:rsid w:val="00C90B1F"/>
    <w:rsid w:val="00C90C3F"/>
    <w:rsid w:val="00C919AA"/>
    <w:rsid w:val="00C91A22"/>
    <w:rsid w:val="00C91B2F"/>
    <w:rsid w:val="00C91CAA"/>
    <w:rsid w:val="00C91DB8"/>
    <w:rsid w:val="00C93050"/>
    <w:rsid w:val="00C9316B"/>
    <w:rsid w:val="00C9393F"/>
    <w:rsid w:val="00C94092"/>
    <w:rsid w:val="00C946F1"/>
    <w:rsid w:val="00C9493D"/>
    <w:rsid w:val="00C9551B"/>
    <w:rsid w:val="00C978E0"/>
    <w:rsid w:val="00C979C3"/>
    <w:rsid w:val="00C97EA7"/>
    <w:rsid w:val="00CA0FCA"/>
    <w:rsid w:val="00CA1314"/>
    <w:rsid w:val="00CA1940"/>
    <w:rsid w:val="00CA1B4E"/>
    <w:rsid w:val="00CA1BAF"/>
    <w:rsid w:val="00CA1C80"/>
    <w:rsid w:val="00CA1D0B"/>
    <w:rsid w:val="00CA29BD"/>
    <w:rsid w:val="00CA3358"/>
    <w:rsid w:val="00CA344B"/>
    <w:rsid w:val="00CA351D"/>
    <w:rsid w:val="00CA37E3"/>
    <w:rsid w:val="00CA3BC3"/>
    <w:rsid w:val="00CA3C12"/>
    <w:rsid w:val="00CA3F59"/>
    <w:rsid w:val="00CA4456"/>
    <w:rsid w:val="00CA45E3"/>
    <w:rsid w:val="00CA49B5"/>
    <w:rsid w:val="00CA4E35"/>
    <w:rsid w:val="00CA56BC"/>
    <w:rsid w:val="00CA5B4D"/>
    <w:rsid w:val="00CA61A6"/>
    <w:rsid w:val="00CA629F"/>
    <w:rsid w:val="00CA65DC"/>
    <w:rsid w:val="00CA6A47"/>
    <w:rsid w:val="00CA6E3C"/>
    <w:rsid w:val="00CA78F7"/>
    <w:rsid w:val="00CA7CC9"/>
    <w:rsid w:val="00CB00B4"/>
    <w:rsid w:val="00CB0316"/>
    <w:rsid w:val="00CB0D87"/>
    <w:rsid w:val="00CB0E91"/>
    <w:rsid w:val="00CB0EF3"/>
    <w:rsid w:val="00CB1345"/>
    <w:rsid w:val="00CB14EC"/>
    <w:rsid w:val="00CB1E4F"/>
    <w:rsid w:val="00CB1FBD"/>
    <w:rsid w:val="00CB2276"/>
    <w:rsid w:val="00CB2793"/>
    <w:rsid w:val="00CB28B4"/>
    <w:rsid w:val="00CB36EC"/>
    <w:rsid w:val="00CB379C"/>
    <w:rsid w:val="00CB3A46"/>
    <w:rsid w:val="00CB5200"/>
    <w:rsid w:val="00CB56D9"/>
    <w:rsid w:val="00CB57E5"/>
    <w:rsid w:val="00CB5A2C"/>
    <w:rsid w:val="00CB5D02"/>
    <w:rsid w:val="00CB5EBE"/>
    <w:rsid w:val="00CB65D2"/>
    <w:rsid w:val="00CB65F4"/>
    <w:rsid w:val="00CB6CD1"/>
    <w:rsid w:val="00CB6E48"/>
    <w:rsid w:val="00CB77F7"/>
    <w:rsid w:val="00CB7C29"/>
    <w:rsid w:val="00CB7E18"/>
    <w:rsid w:val="00CC0000"/>
    <w:rsid w:val="00CC04FB"/>
    <w:rsid w:val="00CC0851"/>
    <w:rsid w:val="00CC0C02"/>
    <w:rsid w:val="00CC0D2E"/>
    <w:rsid w:val="00CC0FB3"/>
    <w:rsid w:val="00CC11C6"/>
    <w:rsid w:val="00CC19ED"/>
    <w:rsid w:val="00CC1BA3"/>
    <w:rsid w:val="00CC1F07"/>
    <w:rsid w:val="00CC1F6A"/>
    <w:rsid w:val="00CC20CF"/>
    <w:rsid w:val="00CC2690"/>
    <w:rsid w:val="00CC2B07"/>
    <w:rsid w:val="00CC2DC2"/>
    <w:rsid w:val="00CC32C8"/>
    <w:rsid w:val="00CC3817"/>
    <w:rsid w:val="00CC38CE"/>
    <w:rsid w:val="00CC39CD"/>
    <w:rsid w:val="00CC3CD8"/>
    <w:rsid w:val="00CC4599"/>
    <w:rsid w:val="00CC4D25"/>
    <w:rsid w:val="00CC4EF1"/>
    <w:rsid w:val="00CC5766"/>
    <w:rsid w:val="00CC59CF"/>
    <w:rsid w:val="00CC5AB2"/>
    <w:rsid w:val="00CC5BEF"/>
    <w:rsid w:val="00CC5D6C"/>
    <w:rsid w:val="00CC62A0"/>
    <w:rsid w:val="00CC6357"/>
    <w:rsid w:val="00CC6A38"/>
    <w:rsid w:val="00CC6DEA"/>
    <w:rsid w:val="00CC7246"/>
    <w:rsid w:val="00CC7555"/>
    <w:rsid w:val="00CC7940"/>
    <w:rsid w:val="00CC79AD"/>
    <w:rsid w:val="00CC7BAC"/>
    <w:rsid w:val="00CD0006"/>
    <w:rsid w:val="00CD000D"/>
    <w:rsid w:val="00CD06B2"/>
    <w:rsid w:val="00CD1128"/>
    <w:rsid w:val="00CD15CD"/>
    <w:rsid w:val="00CD1E89"/>
    <w:rsid w:val="00CD1F71"/>
    <w:rsid w:val="00CD20FE"/>
    <w:rsid w:val="00CD231C"/>
    <w:rsid w:val="00CD256E"/>
    <w:rsid w:val="00CD3219"/>
    <w:rsid w:val="00CD3222"/>
    <w:rsid w:val="00CD337D"/>
    <w:rsid w:val="00CD34E3"/>
    <w:rsid w:val="00CD3E3B"/>
    <w:rsid w:val="00CD44F8"/>
    <w:rsid w:val="00CD4572"/>
    <w:rsid w:val="00CD4AEC"/>
    <w:rsid w:val="00CD50BC"/>
    <w:rsid w:val="00CD5FFC"/>
    <w:rsid w:val="00CD6390"/>
    <w:rsid w:val="00CD671B"/>
    <w:rsid w:val="00CD6DA8"/>
    <w:rsid w:val="00CD719F"/>
    <w:rsid w:val="00CD72C3"/>
    <w:rsid w:val="00CD7908"/>
    <w:rsid w:val="00CE0714"/>
    <w:rsid w:val="00CE1022"/>
    <w:rsid w:val="00CE1F73"/>
    <w:rsid w:val="00CE24E3"/>
    <w:rsid w:val="00CE24F2"/>
    <w:rsid w:val="00CE2805"/>
    <w:rsid w:val="00CE2838"/>
    <w:rsid w:val="00CE2C64"/>
    <w:rsid w:val="00CE2CA4"/>
    <w:rsid w:val="00CE2D9A"/>
    <w:rsid w:val="00CE30CC"/>
    <w:rsid w:val="00CE3243"/>
    <w:rsid w:val="00CE341E"/>
    <w:rsid w:val="00CE357D"/>
    <w:rsid w:val="00CE3F9F"/>
    <w:rsid w:val="00CE4363"/>
    <w:rsid w:val="00CE4444"/>
    <w:rsid w:val="00CE45A0"/>
    <w:rsid w:val="00CE4AA2"/>
    <w:rsid w:val="00CE4B21"/>
    <w:rsid w:val="00CE523D"/>
    <w:rsid w:val="00CE58D3"/>
    <w:rsid w:val="00CE5BFB"/>
    <w:rsid w:val="00CE64AD"/>
    <w:rsid w:val="00CE66F6"/>
    <w:rsid w:val="00CE6B84"/>
    <w:rsid w:val="00CE6F9E"/>
    <w:rsid w:val="00CE7F53"/>
    <w:rsid w:val="00CF054D"/>
    <w:rsid w:val="00CF0EAA"/>
    <w:rsid w:val="00CF1240"/>
    <w:rsid w:val="00CF12FF"/>
    <w:rsid w:val="00CF22CE"/>
    <w:rsid w:val="00CF23FF"/>
    <w:rsid w:val="00CF2401"/>
    <w:rsid w:val="00CF241D"/>
    <w:rsid w:val="00CF25E8"/>
    <w:rsid w:val="00CF2927"/>
    <w:rsid w:val="00CF2D43"/>
    <w:rsid w:val="00CF30AC"/>
    <w:rsid w:val="00CF3501"/>
    <w:rsid w:val="00CF376D"/>
    <w:rsid w:val="00CF3985"/>
    <w:rsid w:val="00CF3C54"/>
    <w:rsid w:val="00CF4090"/>
    <w:rsid w:val="00CF4228"/>
    <w:rsid w:val="00CF43E8"/>
    <w:rsid w:val="00CF4601"/>
    <w:rsid w:val="00CF4AB7"/>
    <w:rsid w:val="00CF5070"/>
    <w:rsid w:val="00CF53D0"/>
    <w:rsid w:val="00CF5696"/>
    <w:rsid w:val="00CF5CDD"/>
    <w:rsid w:val="00CF5F09"/>
    <w:rsid w:val="00CF61B2"/>
    <w:rsid w:val="00CF6203"/>
    <w:rsid w:val="00CF627E"/>
    <w:rsid w:val="00CF66D2"/>
    <w:rsid w:val="00CF68AB"/>
    <w:rsid w:val="00CF6C4B"/>
    <w:rsid w:val="00CF7284"/>
    <w:rsid w:val="00CF76BF"/>
    <w:rsid w:val="00CF7AEA"/>
    <w:rsid w:val="00CF7FAB"/>
    <w:rsid w:val="00D0041D"/>
    <w:rsid w:val="00D00DEA"/>
    <w:rsid w:val="00D01008"/>
    <w:rsid w:val="00D010DE"/>
    <w:rsid w:val="00D01418"/>
    <w:rsid w:val="00D0146D"/>
    <w:rsid w:val="00D019AB"/>
    <w:rsid w:val="00D01D00"/>
    <w:rsid w:val="00D01E4B"/>
    <w:rsid w:val="00D01F06"/>
    <w:rsid w:val="00D02378"/>
    <w:rsid w:val="00D0262E"/>
    <w:rsid w:val="00D03E7B"/>
    <w:rsid w:val="00D04184"/>
    <w:rsid w:val="00D043F9"/>
    <w:rsid w:val="00D04477"/>
    <w:rsid w:val="00D04676"/>
    <w:rsid w:val="00D05C20"/>
    <w:rsid w:val="00D05CC6"/>
    <w:rsid w:val="00D05E7C"/>
    <w:rsid w:val="00D05EFB"/>
    <w:rsid w:val="00D06DC6"/>
    <w:rsid w:val="00D06E01"/>
    <w:rsid w:val="00D07612"/>
    <w:rsid w:val="00D079FE"/>
    <w:rsid w:val="00D07AE7"/>
    <w:rsid w:val="00D10048"/>
    <w:rsid w:val="00D10826"/>
    <w:rsid w:val="00D109AC"/>
    <w:rsid w:val="00D10C93"/>
    <w:rsid w:val="00D10FAF"/>
    <w:rsid w:val="00D112EB"/>
    <w:rsid w:val="00D1157F"/>
    <w:rsid w:val="00D11E97"/>
    <w:rsid w:val="00D1299B"/>
    <w:rsid w:val="00D131CC"/>
    <w:rsid w:val="00D131E7"/>
    <w:rsid w:val="00D13241"/>
    <w:rsid w:val="00D13440"/>
    <w:rsid w:val="00D1356F"/>
    <w:rsid w:val="00D13BA0"/>
    <w:rsid w:val="00D13D80"/>
    <w:rsid w:val="00D13E44"/>
    <w:rsid w:val="00D140B2"/>
    <w:rsid w:val="00D149D3"/>
    <w:rsid w:val="00D14A93"/>
    <w:rsid w:val="00D150BD"/>
    <w:rsid w:val="00D15105"/>
    <w:rsid w:val="00D1529F"/>
    <w:rsid w:val="00D15503"/>
    <w:rsid w:val="00D157E2"/>
    <w:rsid w:val="00D165EB"/>
    <w:rsid w:val="00D16613"/>
    <w:rsid w:val="00D17376"/>
    <w:rsid w:val="00D17E74"/>
    <w:rsid w:val="00D17FD4"/>
    <w:rsid w:val="00D20C7D"/>
    <w:rsid w:val="00D21240"/>
    <w:rsid w:val="00D21492"/>
    <w:rsid w:val="00D21513"/>
    <w:rsid w:val="00D21567"/>
    <w:rsid w:val="00D2176E"/>
    <w:rsid w:val="00D217C5"/>
    <w:rsid w:val="00D218C3"/>
    <w:rsid w:val="00D21D0E"/>
    <w:rsid w:val="00D22219"/>
    <w:rsid w:val="00D22423"/>
    <w:rsid w:val="00D22F26"/>
    <w:rsid w:val="00D235AC"/>
    <w:rsid w:val="00D237ED"/>
    <w:rsid w:val="00D23E36"/>
    <w:rsid w:val="00D2425B"/>
    <w:rsid w:val="00D248C4"/>
    <w:rsid w:val="00D24A87"/>
    <w:rsid w:val="00D25741"/>
    <w:rsid w:val="00D25BB8"/>
    <w:rsid w:val="00D26759"/>
    <w:rsid w:val="00D2702D"/>
    <w:rsid w:val="00D27251"/>
    <w:rsid w:val="00D273B3"/>
    <w:rsid w:val="00D27E5D"/>
    <w:rsid w:val="00D3117C"/>
    <w:rsid w:val="00D31444"/>
    <w:rsid w:val="00D31529"/>
    <w:rsid w:val="00D317D7"/>
    <w:rsid w:val="00D317F2"/>
    <w:rsid w:val="00D31992"/>
    <w:rsid w:val="00D31F72"/>
    <w:rsid w:val="00D32676"/>
    <w:rsid w:val="00D328A1"/>
    <w:rsid w:val="00D32967"/>
    <w:rsid w:val="00D32D23"/>
    <w:rsid w:val="00D32DCC"/>
    <w:rsid w:val="00D32FA7"/>
    <w:rsid w:val="00D34499"/>
    <w:rsid w:val="00D346A7"/>
    <w:rsid w:val="00D346DC"/>
    <w:rsid w:val="00D347CB"/>
    <w:rsid w:val="00D34F89"/>
    <w:rsid w:val="00D35A48"/>
    <w:rsid w:val="00D35E44"/>
    <w:rsid w:val="00D365B4"/>
    <w:rsid w:val="00D36DFD"/>
    <w:rsid w:val="00D3773C"/>
    <w:rsid w:val="00D37AE5"/>
    <w:rsid w:val="00D3958F"/>
    <w:rsid w:val="00D40218"/>
    <w:rsid w:val="00D40269"/>
    <w:rsid w:val="00D40815"/>
    <w:rsid w:val="00D411B9"/>
    <w:rsid w:val="00D41490"/>
    <w:rsid w:val="00D41492"/>
    <w:rsid w:val="00D41824"/>
    <w:rsid w:val="00D41C2C"/>
    <w:rsid w:val="00D4217C"/>
    <w:rsid w:val="00D42458"/>
    <w:rsid w:val="00D424AD"/>
    <w:rsid w:val="00D42506"/>
    <w:rsid w:val="00D4284A"/>
    <w:rsid w:val="00D42C7E"/>
    <w:rsid w:val="00D43617"/>
    <w:rsid w:val="00D4379E"/>
    <w:rsid w:val="00D4387A"/>
    <w:rsid w:val="00D43A4A"/>
    <w:rsid w:val="00D43E00"/>
    <w:rsid w:val="00D43E56"/>
    <w:rsid w:val="00D4419F"/>
    <w:rsid w:val="00D448F3"/>
    <w:rsid w:val="00D44BE1"/>
    <w:rsid w:val="00D44DF5"/>
    <w:rsid w:val="00D452DF"/>
    <w:rsid w:val="00D453C8"/>
    <w:rsid w:val="00D459E8"/>
    <w:rsid w:val="00D459EC"/>
    <w:rsid w:val="00D45A94"/>
    <w:rsid w:val="00D45E46"/>
    <w:rsid w:val="00D46EF9"/>
    <w:rsid w:val="00D47654"/>
    <w:rsid w:val="00D47A66"/>
    <w:rsid w:val="00D47DFB"/>
    <w:rsid w:val="00D4FA4C"/>
    <w:rsid w:val="00D500C5"/>
    <w:rsid w:val="00D500DB"/>
    <w:rsid w:val="00D509A4"/>
    <w:rsid w:val="00D5176E"/>
    <w:rsid w:val="00D51F2C"/>
    <w:rsid w:val="00D52290"/>
    <w:rsid w:val="00D5296E"/>
    <w:rsid w:val="00D52AFD"/>
    <w:rsid w:val="00D52C86"/>
    <w:rsid w:val="00D52E84"/>
    <w:rsid w:val="00D53340"/>
    <w:rsid w:val="00D5393C"/>
    <w:rsid w:val="00D53967"/>
    <w:rsid w:val="00D53B03"/>
    <w:rsid w:val="00D53C69"/>
    <w:rsid w:val="00D53E7E"/>
    <w:rsid w:val="00D54787"/>
    <w:rsid w:val="00D54A93"/>
    <w:rsid w:val="00D5524B"/>
    <w:rsid w:val="00D55B00"/>
    <w:rsid w:val="00D55BB5"/>
    <w:rsid w:val="00D55C6F"/>
    <w:rsid w:val="00D56298"/>
    <w:rsid w:val="00D563A1"/>
    <w:rsid w:val="00D57885"/>
    <w:rsid w:val="00D57A6A"/>
    <w:rsid w:val="00D60325"/>
    <w:rsid w:val="00D603DB"/>
    <w:rsid w:val="00D6056F"/>
    <w:rsid w:val="00D609F5"/>
    <w:rsid w:val="00D60F0E"/>
    <w:rsid w:val="00D615B2"/>
    <w:rsid w:val="00D61ACB"/>
    <w:rsid w:val="00D61B16"/>
    <w:rsid w:val="00D61F53"/>
    <w:rsid w:val="00D6263B"/>
    <w:rsid w:val="00D62DD3"/>
    <w:rsid w:val="00D62ED3"/>
    <w:rsid w:val="00D6304F"/>
    <w:rsid w:val="00D63147"/>
    <w:rsid w:val="00D63928"/>
    <w:rsid w:val="00D63AF0"/>
    <w:rsid w:val="00D64138"/>
    <w:rsid w:val="00D6413E"/>
    <w:rsid w:val="00D6416A"/>
    <w:rsid w:val="00D6463B"/>
    <w:rsid w:val="00D65268"/>
    <w:rsid w:val="00D6591A"/>
    <w:rsid w:val="00D65986"/>
    <w:rsid w:val="00D65BFD"/>
    <w:rsid w:val="00D6660E"/>
    <w:rsid w:val="00D66889"/>
    <w:rsid w:val="00D67113"/>
    <w:rsid w:val="00D7007C"/>
    <w:rsid w:val="00D70534"/>
    <w:rsid w:val="00D70F4D"/>
    <w:rsid w:val="00D70F6C"/>
    <w:rsid w:val="00D7152A"/>
    <w:rsid w:val="00D71DE6"/>
    <w:rsid w:val="00D72990"/>
    <w:rsid w:val="00D738BF"/>
    <w:rsid w:val="00D73D0F"/>
    <w:rsid w:val="00D73E15"/>
    <w:rsid w:val="00D74146"/>
    <w:rsid w:val="00D742B3"/>
    <w:rsid w:val="00D742B4"/>
    <w:rsid w:val="00D74984"/>
    <w:rsid w:val="00D74ABC"/>
    <w:rsid w:val="00D74AEB"/>
    <w:rsid w:val="00D74DA3"/>
    <w:rsid w:val="00D75123"/>
    <w:rsid w:val="00D7512E"/>
    <w:rsid w:val="00D75302"/>
    <w:rsid w:val="00D753C1"/>
    <w:rsid w:val="00D75837"/>
    <w:rsid w:val="00D75B23"/>
    <w:rsid w:val="00D76064"/>
    <w:rsid w:val="00D7609A"/>
    <w:rsid w:val="00D761A8"/>
    <w:rsid w:val="00D7637C"/>
    <w:rsid w:val="00D76607"/>
    <w:rsid w:val="00D7698C"/>
    <w:rsid w:val="00D76F90"/>
    <w:rsid w:val="00D772C5"/>
    <w:rsid w:val="00D77460"/>
    <w:rsid w:val="00D8032D"/>
    <w:rsid w:val="00D8085C"/>
    <w:rsid w:val="00D80B1E"/>
    <w:rsid w:val="00D81390"/>
    <w:rsid w:val="00D81642"/>
    <w:rsid w:val="00D8170A"/>
    <w:rsid w:val="00D81C75"/>
    <w:rsid w:val="00D8202D"/>
    <w:rsid w:val="00D827B0"/>
    <w:rsid w:val="00D829A6"/>
    <w:rsid w:val="00D829D2"/>
    <w:rsid w:val="00D831C8"/>
    <w:rsid w:val="00D842F9"/>
    <w:rsid w:val="00D8439E"/>
    <w:rsid w:val="00D84913"/>
    <w:rsid w:val="00D85394"/>
    <w:rsid w:val="00D85494"/>
    <w:rsid w:val="00D856EC"/>
    <w:rsid w:val="00D857F8"/>
    <w:rsid w:val="00D858B4"/>
    <w:rsid w:val="00D85D46"/>
    <w:rsid w:val="00D860F6"/>
    <w:rsid w:val="00D8637D"/>
    <w:rsid w:val="00D863B9"/>
    <w:rsid w:val="00D86639"/>
    <w:rsid w:val="00D86952"/>
    <w:rsid w:val="00D86CF6"/>
    <w:rsid w:val="00D86E85"/>
    <w:rsid w:val="00D8703B"/>
    <w:rsid w:val="00D871EC"/>
    <w:rsid w:val="00D8741E"/>
    <w:rsid w:val="00D874BD"/>
    <w:rsid w:val="00D8774A"/>
    <w:rsid w:val="00D877E5"/>
    <w:rsid w:val="00D8788F"/>
    <w:rsid w:val="00D9012F"/>
    <w:rsid w:val="00D90904"/>
    <w:rsid w:val="00D909F8"/>
    <w:rsid w:val="00D90A5F"/>
    <w:rsid w:val="00D913BC"/>
    <w:rsid w:val="00D917A7"/>
    <w:rsid w:val="00D91DF8"/>
    <w:rsid w:val="00D935D2"/>
    <w:rsid w:val="00D938F2"/>
    <w:rsid w:val="00D93C46"/>
    <w:rsid w:val="00D93CFF"/>
    <w:rsid w:val="00D944E0"/>
    <w:rsid w:val="00D949AD"/>
    <w:rsid w:val="00D94DF6"/>
    <w:rsid w:val="00D95140"/>
    <w:rsid w:val="00D955E3"/>
    <w:rsid w:val="00D956A8"/>
    <w:rsid w:val="00D95DD5"/>
    <w:rsid w:val="00D9600B"/>
    <w:rsid w:val="00D96038"/>
    <w:rsid w:val="00D96C1F"/>
    <w:rsid w:val="00D97A45"/>
    <w:rsid w:val="00D97C2C"/>
    <w:rsid w:val="00D97FF8"/>
    <w:rsid w:val="00DA008C"/>
    <w:rsid w:val="00DA017A"/>
    <w:rsid w:val="00DA06B4"/>
    <w:rsid w:val="00DA0955"/>
    <w:rsid w:val="00DA0E80"/>
    <w:rsid w:val="00DA1480"/>
    <w:rsid w:val="00DA1AF6"/>
    <w:rsid w:val="00DA1B08"/>
    <w:rsid w:val="00DA1D76"/>
    <w:rsid w:val="00DA245A"/>
    <w:rsid w:val="00DA25E6"/>
    <w:rsid w:val="00DA2CCE"/>
    <w:rsid w:val="00DA3321"/>
    <w:rsid w:val="00DA35B1"/>
    <w:rsid w:val="00DA3BA2"/>
    <w:rsid w:val="00DA3D6D"/>
    <w:rsid w:val="00DA3DFD"/>
    <w:rsid w:val="00DA3E1E"/>
    <w:rsid w:val="00DA448B"/>
    <w:rsid w:val="00DA4FE3"/>
    <w:rsid w:val="00DA504D"/>
    <w:rsid w:val="00DA525F"/>
    <w:rsid w:val="00DA526D"/>
    <w:rsid w:val="00DA55CF"/>
    <w:rsid w:val="00DA58E7"/>
    <w:rsid w:val="00DA5934"/>
    <w:rsid w:val="00DA5A5D"/>
    <w:rsid w:val="00DA5BAA"/>
    <w:rsid w:val="00DA662E"/>
    <w:rsid w:val="00DA6E20"/>
    <w:rsid w:val="00DA723F"/>
    <w:rsid w:val="00DA77A9"/>
    <w:rsid w:val="00DA7FB3"/>
    <w:rsid w:val="00DB0163"/>
    <w:rsid w:val="00DB0571"/>
    <w:rsid w:val="00DB068E"/>
    <w:rsid w:val="00DB0788"/>
    <w:rsid w:val="00DB08D6"/>
    <w:rsid w:val="00DB0A05"/>
    <w:rsid w:val="00DB0B62"/>
    <w:rsid w:val="00DB0BF9"/>
    <w:rsid w:val="00DB0E22"/>
    <w:rsid w:val="00DB0F9E"/>
    <w:rsid w:val="00DB11C8"/>
    <w:rsid w:val="00DB133C"/>
    <w:rsid w:val="00DB13CE"/>
    <w:rsid w:val="00DB15B7"/>
    <w:rsid w:val="00DB1751"/>
    <w:rsid w:val="00DB1CD9"/>
    <w:rsid w:val="00DB1DA9"/>
    <w:rsid w:val="00DB2131"/>
    <w:rsid w:val="00DB243D"/>
    <w:rsid w:val="00DB25B4"/>
    <w:rsid w:val="00DB2CE7"/>
    <w:rsid w:val="00DB40CB"/>
    <w:rsid w:val="00DB42A7"/>
    <w:rsid w:val="00DB4A3B"/>
    <w:rsid w:val="00DB4C6E"/>
    <w:rsid w:val="00DB4F5E"/>
    <w:rsid w:val="00DB5464"/>
    <w:rsid w:val="00DB565F"/>
    <w:rsid w:val="00DB6BCA"/>
    <w:rsid w:val="00DB700B"/>
    <w:rsid w:val="00DB7522"/>
    <w:rsid w:val="00DB7BFC"/>
    <w:rsid w:val="00DB7C7A"/>
    <w:rsid w:val="00DB7DA2"/>
    <w:rsid w:val="00DC023C"/>
    <w:rsid w:val="00DC049C"/>
    <w:rsid w:val="00DC0976"/>
    <w:rsid w:val="00DC0CC5"/>
    <w:rsid w:val="00DC1189"/>
    <w:rsid w:val="00DC1826"/>
    <w:rsid w:val="00DC18BD"/>
    <w:rsid w:val="00DC248A"/>
    <w:rsid w:val="00DC2617"/>
    <w:rsid w:val="00DC2A3C"/>
    <w:rsid w:val="00DC318B"/>
    <w:rsid w:val="00DC3FE5"/>
    <w:rsid w:val="00DC41E0"/>
    <w:rsid w:val="00DC42DF"/>
    <w:rsid w:val="00DC435F"/>
    <w:rsid w:val="00DC4527"/>
    <w:rsid w:val="00DC468C"/>
    <w:rsid w:val="00DC4738"/>
    <w:rsid w:val="00DC4757"/>
    <w:rsid w:val="00DC4FB8"/>
    <w:rsid w:val="00DC5238"/>
    <w:rsid w:val="00DC531D"/>
    <w:rsid w:val="00DC57BD"/>
    <w:rsid w:val="00DC586C"/>
    <w:rsid w:val="00DC59E8"/>
    <w:rsid w:val="00DC5A50"/>
    <w:rsid w:val="00DC6068"/>
    <w:rsid w:val="00DC658F"/>
    <w:rsid w:val="00DC7DD5"/>
    <w:rsid w:val="00DC7F8D"/>
    <w:rsid w:val="00DD008D"/>
    <w:rsid w:val="00DD00F2"/>
    <w:rsid w:val="00DD029F"/>
    <w:rsid w:val="00DD0D58"/>
    <w:rsid w:val="00DD1373"/>
    <w:rsid w:val="00DD1892"/>
    <w:rsid w:val="00DD1E82"/>
    <w:rsid w:val="00DD1F3C"/>
    <w:rsid w:val="00DD2518"/>
    <w:rsid w:val="00DD259F"/>
    <w:rsid w:val="00DD2706"/>
    <w:rsid w:val="00DD295E"/>
    <w:rsid w:val="00DD2A8B"/>
    <w:rsid w:val="00DD2F5E"/>
    <w:rsid w:val="00DD371A"/>
    <w:rsid w:val="00DD39BE"/>
    <w:rsid w:val="00DD4452"/>
    <w:rsid w:val="00DD4E1D"/>
    <w:rsid w:val="00DD4FF1"/>
    <w:rsid w:val="00DD50D1"/>
    <w:rsid w:val="00DD5444"/>
    <w:rsid w:val="00DD56F9"/>
    <w:rsid w:val="00DD57ED"/>
    <w:rsid w:val="00DD5B4C"/>
    <w:rsid w:val="00DD5BEC"/>
    <w:rsid w:val="00DD609A"/>
    <w:rsid w:val="00DD617A"/>
    <w:rsid w:val="00DD617E"/>
    <w:rsid w:val="00DD61B6"/>
    <w:rsid w:val="00DD6776"/>
    <w:rsid w:val="00DD6981"/>
    <w:rsid w:val="00DD69F6"/>
    <w:rsid w:val="00DD6DA8"/>
    <w:rsid w:val="00DD6FBC"/>
    <w:rsid w:val="00DD723C"/>
    <w:rsid w:val="00DD788F"/>
    <w:rsid w:val="00DD7988"/>
    <w:rsid w:val="00DE05B7"/>
    <w:rsid w:val="00DE0930"/>
    <w:rsid w:val="00DE114F"/>
    <w:rsid w:val="00DE1D2F"/>
    <w:rsid w:val="00DE2327"/>
    <w:rsid w:val="00DE23B4"/>
    <w:rsid w:val="00DE2506"/>
    <w:rsid w:val="00DE2ACB"/>
    <w:rsid w:val="00DE2C61"/>
    <w:rsid w:val="00DE3FD8"/>
    <w:rsid w:val="00DE44E9"/>
    <w:rsid w:val="00DE46CF"/>
    <w:rsid w:val="00DE47C6"/>
    <w:rsid w:val="00DE4B79"/>
    <w:rsid w:val="00DE4C04"/>
    <w:rsid w:val="00DE4E0E"/>
    <w:rsid w:val="00DE4FEF"/>
    <w:rsid w:val="00DE582C"/>
    <w:rsid w:val="00DE5DD6"/>
    <w:rsid w:val="00DE62BB"/>
    <w:rsid w:val="00DE6339"/>
    <w:rsid w:val="00DE67D9"/>
    <w:rsid w:val="00DE69F8"/>
    <w:rsid w:val="00DE7D1F"/>
    <w:rsid w:val="00DE7FF9"/>
    <w:rsid w:val="00DF0240"/>
    <w:rsid w:val="00DF0ADA"/>
    <w:rsid w:val="00DF0BA4"/>
    <w:rsid w:val="00DF0C0E"/>
    <w:rsid w:val="00DF1079"/>
    <w:rsid w:val="00DF1250"/>
    <w:rsid w:val="00DF13E3"/>
    <w:rsid w:val="00DF1433"/>
    <w:rsid w:val="00DF1B68"/>
    <w:rsid w:val="00DF234C"/>
    <w:rsid w:val="00DF26EA"/>
    <w:rsid w:val="00DF2B01"/>
    <w:rsid w:val="00DF2D02"/>
    <w:rsid w:val="00DF37C4"/>
    <w:rsid w:val="00DF436D"/>
    <w:rsid w:val="00DF47EA"/>
    <w:rsid w:val="00DF48DA"/>
    <w:rsid w:val="00DF4BE8"/>
    <w:rsid w:val="00DF552D"/>
    <w:rsid w:val="00DF568D"/>
    <w:rsid w:val="00DF5C12"/>
    <w:rsid w:val="00DF6221"/>
    <w:rsid w:val="00DF63D7"/>
    <w:rsid w:val="00DF6910"/>
    <w:rsid w:val="00DF6F0A"/>
    <w:rsid w:val="00DF7251"/>
    <w:rsid w:val="00DF77A2"/>
    <w:rsid w:val="00DF78EF"/>
    <w:rsid w:val="00DF78F0"/>
    <w:rsid w:val="00DFA80B"/>
    <w:rsid w:val="00E006F5"/>
    <w:rsid w:val="00E00842"/>
    <w:rsid w:val="00E009C0"/>
    <w:rsid w:val="00E00B30"/>
    <w:rsid w:val="00E01185"/>
    <w:rsid w:val="00E01198"/>
    <w:rsid w:val="00E013A2"/>
    <w:rsid w:val="00E01B46"/>
    <w:rsid w:val="00E0246D"/>
    <w:rsid w:val="00E0322A"/>
    <w:rsid w:val="00E033F7"/>
    <w:rsid w:val="00E034AB"/>
    <w:rsid w:val="00E03A51"/>
    <w:rsid w:val="00E04065"/>
    <w:rsid w:val="00E041E6"/>
    <w:rsid w:val="00E04367"/>
    <w:rsid w:val="00E047EA"/>
    <w:rsid w:val="00E048E7"/>
    <w:rsid w:val="00E04F41"/>
    <w:rsid w:val="00E0579A"/>
    <w:rsid w:val="00E05BD0"/>
    <w:rsid w:val="00E07064"/>
    <w:rsid w:val="00E077C7"/>
    <w:rsid w:val="00E07B7D"/>
    <w:rsid w:val="00E07E44"/>
    <w:rsid w:val="00E103F4"/>
    <w:rsid w:val="00E10A87"/>
    <w:rsid w:val="00E10DBE"/>
    <w:rsid w:val="00E10F42"/>
    <w:rsid w:val="00E1108C"/>
    <w:rsid w:val="00E11ABF"/>
    <w:rsid w:val="00E11C76"/>
    <w:rsid w:val="00E11D71"/>
    <w:rsid w:val="00E11FB0"/>
    <w:rsid w:val="00E1206C"/>
    <w:rsid w:val="00E1209D"/>
    <w:rsid w:val="00E12260"/>
    <w:rsid w:val="00E12805"/>
    <w:rsid w:val="00E1297A"/>
    <w:rsid w:val="00E12B2A"/>
    <w:rsid w:val="00E12CE6"/>
    <w:rsid w:val="00E12E17"/>
    <w:rsid w:val="00E13078"/>
    <w:rsid w:val="00E13238"/>
    <w:rsid w:val="00E13ED3"/>
    <w:rsid w:val="00E13F15"/>
    <w:rsid w:val="00E141F8"/>
    <w:rsid w:val="00E1421E"/>
    <w:rsid w:val="00E14279"/>
    <w:rsid w:val="00E1457A"/>
    <w:rsid w:val="00E1482F"/>
    <w:rsid w:val="00E14ABB"/>
    <w:rsid w:val="00E14DF2"/>
    <w:rsid w:val="00E14E9B"/>
    <w:rsid w:val="00E14F69"/>
    <w:rsid w:val="00E154B0"/>
    <w:rsid w:val="00E15B46"/>
    <w:rsid w:val="00E15B80"/>
    <w:rsid w:val="00E16163"/>
    <w:rsid w:val="00E168A9"/>
    <w:rsid w:val="00E16C79"/>
    <w:rsid w:val="00E16D10"/>
    <w:rsid w:val="00E17031"/>
    <w:rsid w:val="00E1707D"/>
    <w:rsid w:val="00E176B9"/>
    <w:rsid w:val="00E178CD"/>
    <w:rsid w:val="00E17AAA"/>
    <w:rsid w:val="00E20331"/>
    <w:rsid w:val="00E20399"/>
    <w:rsid w:val="00E205B1"/>
    <w:rsid w:val="00E2089A"/>
    <w:rsid w:val="00E208D1"/>
    <w:rsid w:val="00E209CB"/>
    <w:rsid w:val="00E21347"/>
    <w:rsid w:val="00E215DA"/>
    <w:rsid w:val="00E21DFE"/>
    <w:rsid w:val="00E2277D"/>
    <w:rsid w:val="00E228E9"/>
    <w:rsid w:val="00E22BDE"/>
    <w:rsid w:val="00E22C59"/>
    <w:rsid w:val="00E22CA7"/>
    <w:rsid w:val="00E2374A"/>
    <w:rsid w:val="00E23BC0"/>
    <w:rsid w:val="00E23CB2"/>
    <w:rsid w:val="00E240B5"/>
    <w:rsid w:val="00E2442D"/>
    <w:rsid w:val="00E24682"/>
    <w:rsid w:val="00E254B5"/>
    <w:rsid w:val="00E255D6"/>
    <w:rsid w:val="00E25A3A"/>
    <w:rsid w:val="00E25B62"/>
    <w:rsid w:val="00E25BCF"/>
    <w:rsid w:val="00E25FA3"/>
    <w:rsid w:val="00E26204"/>
    <w:rsid w:val="00E26491"/>
    <w:rsid w:val="00E268DE"/>
    <w:rsid w:val="00E26EC5"/>
    <w:rsid w:val="00E27151"/>
    <w:rsid w:val="00E2724F"/>
    <w:rsid w:val="00E273CD"/>
    <w:rsid w:val="00E277FA"/>
    <w:rsid w:val="00E30121"/>
    <w:rsid w:val="00E301AB"/>
    <w:rsid w:val="00E3060B"/>
    <w:rsid w:val="00E30BF2"/>
    <w:rsid w:val="00E31327"/>
    <w:rsid w:val="00E31728"/>
    <w:rsid w:val="00E318EC"/>
    <w:rsid w:val="00E31EAD"/>
    <w:rsid w:val="00E32085"/>
    <w:rsid w:val="00E322B1"/>
    <w:rsid w:val="00E327A6"/>
    <w:rsid w:val="00E32E61"/>
    <w:rsid w:val="00E32FFC"/>
    <w:rsid w:val="00E3306D"/>
    <w:rsid w:val="00E336CF"/>
    <w:rsid w:val="00E33A0A"/>
    <w:rsid w:val="00E33D5D"/>
    <w:rsid w:val="00E33E93"/>
    <w:rsid w:val="00E34000"/>
    <w:rsid w:val="00E342AB"/>
    <w:rsid w:val="00E34763"/>
    <w:rsid w:val="00E34D13"/>
    <w:rsid w:val="00E34D3E"/>
    <w:rsid w:val="00E3536F"/>
    <w:rsid w:val="00E3538A"/>
    <w:rsid w:val="00E35612"/>
    <w:rsid w:val="00E35CCF"/>
    <w:rsid w:val="00E35ECF"/>
    <w:rsid w:val="00E3635C"/>
    <w:rsid w:val="00E36656"/>
    <w:rsid w:val="00E36681"/>
    <w:rsid w:val="00E36780"/>
    <w:rsid w:val="00E369D3"/>
    <w:rsid w:val="00E375BF"/>
    <w:rsid w:val="00E37F57"/>
    <w:rsid w:val="00E40402"/>
    <w:rsid w:val="00E40788"/>
    <w:rsid w:val="00E411A6"/>
    <w:rsid w:val="00E4158A"/>
    <w:rsid w:val="00E41B90"/>
    <w:rsid w:val="00E41E20"/>
    <w:rsid w:val="00E41F0B"/>
    <w:rsid w:val="00E41F84"/>
    <w:rsid w:val="00E42103"/>
    <w:rsid w:val="00E4210B"/>
    <w:rsid w:val="00E421C8"/>
    <w:rsid w:val="00E42284"/>
    <w:rsid w:val="00E42499"/>
    <w:rsid w:val="00E42763"/>
    <w:rsid w:val="00E42B0D"/>
    <w:rsid w:val="00E42B65"/>
    <w:rsid w:val="00E42F3A"/>
    <w:rsid w:val="00E42FAE"/>
    <w:rsid w:val="00E43392"/>
    <w:rsid w:val="00E43612"/>
    <w:rsid w:val="00E43635"/>
    <w:rsid w:val="00E43B0B"/>
    <w:rsid w:val="00E43FFA"/>
    <w:rsid w:val="00E44264"/>
    <w:rsid w:val="00E44CB6"/>
    <w:rsid w:val="00E45521"/>
    <w:rsid w:val="00E46309"/>
    <w:rsid w:val="00E464F3"/>
    <w:rsid w:val="00E4684A"/>
    <w:rsid w:val="00E46D4E"/>
    <w:rsid w:val="00E4719A"/>
    <w:rsid w:val="00E472DC"/>
    <w:rsid w:val="00E47B37"/>
    <w:rsid w:val="00E50C47"/>
    <w:rsid w:val="00E50E32"/>
    <w:rsid w:val="00E510A6"/>
    <w:rsid w:val="00E511F5"/>
    <w:rsid w:val="00E5124D"/>
    <w:rsid w:val="00E51981"/>
    <w:rsid w:val="00E51AE0"/>
    <w:rsid w:val="00E51B71"/>
    <w:rsid w:val="00E51F05"/>
    <w:rsid w:val="00E52220"/>
    <w:rsid w:val="00E52442"/>
    <w:rsid w:val="00E5265F"/>
    <w:rsid w:val="00E528F7"/>
    <w:rsid w:val="00E53AA7"/>
    <w:rsid w:val="00E54240"/>
    <w:rsid w:val="00E54606"/>
    <w:rsid w:val="00E54F2C"/>
    <w:rsid w:val="00E5508B"/>
    <w:rsid w:val="00E552E2"/>
    <w:rsid w:val="00E5557D"/>
    <w:rsid w:val="00E55A66"/>
    <w:rsid w:val="00E5634C"/>
    <w:rsid w:val="00E564C5"/>
    <w:rsid w:val="00E56510"/>
    <w:rsid w:val="00E56992"/>
    <w:rsid w:val="00E56BCA"/>
    <w:rsid w:val="00E56BDE"/>
    <w:rsid w:val="00E57236"/>
    <w:rsid w:val="00E609E9"/>
    <w:rsid w:val="00E60AD6"/>
    <w:rsid w:val="00E60EE0"/>
    <w:rsid w:val="00E612F2"/>
    <w:rsid w:val="00E614F1"/>
    <w:rsid w:val="00E6165D"/>
    <w:rsid w:val="00E61760"/>
    <w:rsid w:val="00E619A2"/>
    <w:rsid w:val="00E62050"/>
    <w:rsid w:val="00E622EA"/>
    <w:rsid w:val="00E62445"/>
    <w:rsid w:val="00E6280D"/>
    <w:rsid w:val="00E62B10"/>
    <w:rsid w:val="00E62C6E"/>
    <w:rsid w:val="00E62F55"/>
    <w:rsid w:val="00E62FA7"/>
    <w:rsid w:val="00E632EB"/>
    <w:rsid w:val="00E63325"/>
    <w:rsid w:val="00E633D8"/>
    <w:rsid w:val="00E634B7"/>
    <w:rsid w:val="00E63599"/>
    <w:rsid w:val="00E636B8"/>
    <w:rsid w:val="00E63DF7"/>
    <w:rsid w:val="00E64755"/>
    <w:rsid w:val="00E647C7"/>
    <w:rsid w:val="00E64B74"/>
    <w:rsid w:val="00E65966"/>
    <w:rsid w:val="00E660A4"/>
    <w:rsid w:val="00E660CD"/>
    <w:rsid w:val="00E66922"/>
    <w:rsid w:val="00E66A31"/>
    <w:rsid w:val="00E66DEC"/>
    <w:rsid w:val="00E674EB"/>
    <w:rsid w:val="00E6751B"/>
    <w:rsid w:val="00E6763D"/>
    <w:rsid w:val="00E67725"/>
    <w:rsid w:val="00E677B1"/>
    <w:rsid w:val="00E707F8"/>
    <w:rsid w:val="00E708A9"/>
    <w:rsid w:val="00E70950"/>
    <w:rsid w:val="00E70EBD"/>
    <w:rsid w:val="00E70FDF"/>
    <w:rsid w:val="00E7120A"/>
    <w:rsid w:val="00E7121C"/>
    <w:rsid w:val="00E71395"/>
    <w:rsid w:val="00E71628"/>
    <w:rsid w:val="00E716E9"/>
    <w:rsid w:val="00E71A1C"/>
    <w:rsid w:val="00E7243A"/>
    <w:rsid w:val="00E728AB"/>
    <w:rsid w:val="00E72BB8"/>
    <w:rsid w:val="00E73AF6"/>
    <w:rsid w:val="00E73B2D"/>
    <w:rsid w:val="00E748C5"/>
    <w:rsid w:val="00E749A9"/>
    <w:rsid w:val="00E749B4"/>
    <w:rsid w:val="00E752C9"/>
    <w:rsid w:val="00E763CC"/>
    <w:rsid w:val="00E76639"/>
    <w:rsid w:val="00E7675F"/>
    <w:rsid w:val="00E76CC7"/>
    <w:rsid w:val="00E76F30"/>
    <w:rsid w:val="00E76F75"/>
    <w:rsid w:val="00E76FCD"/>
    <w:rsid w:val="00E77409"/>
    <w:rsid w:val="00E7748E"/>
    <w:rsid w:val="00E779EB"/>
    <w:rsid w:val="00E77E68"/>
    <w:rsid w:val="00E80040"/>
    <w:rsid w:val="00E8011E"/>
    <w:rsid w:val="00E80151"/>
    <w:rsid w:val="00E801A8"/>
    <w:rsid w:val="00E802EC"/>
    <w:rsid w:val="00E8034A"/>
    <w:rsid w:val="00E80455"/>
    <w:rsid w:val="00E80CAC"/>
    <w:rsid w:val="00E8104F"/>
    <w:rsid w:val="00E81065"/>
    <w:rsid w:val="00E816CB"/>
    <w:rsid w:val="00E81D96"/>
    <w:rsid w:val="00E82020"/>
    <w:rsid w:val="00E82B07"/>
    <w:rsid w:val="00E837C6"/>
    <w:rsid w:val="00E83806"/>
    <w:rsid w:val="00E83A20"/>
    <w:rsid w:val="00E84314"/>
    <w:rsid w:val="00E84676"/>
    <w:rsid w:val="00E84CEF"/>
    <w:rsid w:val="00E84D28"/>
    <w:rsid w:val="00E851C8"/>
    <w:rsid w:val="00E852D8"/>
    <w:rsid w:val="00E8567E"/>
    <w:rsid w:val="00E85795"/>
    <w:rsid w:val="00E85C81"/>
    <w:rsid w:val="00E86A22"/>
    <w:rsid w:val="00E86B1C"/>
    <w:rsid w:val="00E86C1C"/>
    <w:rsid w:val="00E875F8"/>
    <w:rsid w:val="00E87B5B"/>
    <w:rsid w:val="00E87DB3"/>
    <w:rsid w:val="00E901F5"/>
    <w:rsid w:val="00E902FC"/>
    <w:rsid w:val="00E90697"/>
    <w:rsid w:val="00E907DC"/>
    <w:rsid w:val="00E9168D"/>
    <w:rsid w:val="00E918D1"/>
    <w:rsid w:val="00E91945"/>
    <w:rsid w:val="00E9202F"/>
    <w:rsid w:val="00E92A88"/>
    <w:rsid w:val="00E92C35"/>
    <w:rsid w:val="00E92DBF"/>
    <w:rsid w:val="00E92F36"/>
    <w:rsid w:val="00E93190"/>
    <w:rsid w:val="00E934C7"/>
    <w:rsid w:val="00E9356D"/>
    <w:rsid w:val="00E93696"/>
    <w:rsid w:val="00E93D9F"/>
    <w:rsid w:val="00E93E36"/>
    <w:rsid w:val="00E940D1"/>
    <w:rsid w:val="00E9445D"/>
    <w:rsid w:val="00E953C7"/>
    <w:rsid w:val="00E96363"/>
    <w:rsid w:val="00E9655D"/>
    <w:rsid w:val="00E96625"/>
    <w:rsid w:val="00E96E03"/>
    <w:rsid w:val="00E96EAA"/>
    <w:rsid w:val="00E97394"/>
    <w:rsid w:val="00E976B2"/>
    <w:rsid w:val="00E97D4B"/>
    <w:rsid w:val="00E97DC5"/>
    <w:rsid w:val="00EA01FD"/>
    <w:rsid w:val="00EA0322"/>
    <w:rsid w:val="00EA08F4"/>
    <w:rsid w:val="00EA0978"/>
    <w:rsid w:val="00EA0C85"/>
    <w:rsid w:val="00EA0DD1"/>
    <w:rsid w:val="00EA1AC9"/>
    <w:rsid w:val="00EA2735"/>
    <w:rsid w:val="00EA2FAB"/>
    <w:rsid w:val="00EA3251"/>
    <w:rsid w:val="00EA33F2"/>
    <w:rsid w:val="00EA35AE"/>
    <w:rsid w:val="00EA3C26"/>
    <w:rsid w:val="00EA4096"/>
    <w:rsid w:val="00EA40AB"/>
    <w:rsid w:val="00EA474F"/>
    <w:rsid w:val="00EA4DCB"/>
    <w:rsid w:val="00EA529C"/>
    <w:rsid w:val="00EA5BD0"/>
    <w:rsid w:val="00EA5E29"/>
    <w:rsid w:val="00EA6379"/>
    <w:rsid w:val="00EA69EC"/>
    <w:rsid w:val="00EA6A95"/>
    <w:rsid w:val="00EA6C4C"/>
    <w:rsid w:val="00EA6E26"/>
    <w:rsid w:val="00EA76D9"/>
    <w:rsid w:val="00EA77AF"/>
    <w:rsid w:val="00EA7826"/>
    <w:rsid w:val="00EA793D"/>
    <w:rsid w:val="00EB03FF"/>
    <w:rsid w:val="00EB04A2"/>
    <w:rsid w:val="00EB04E5"/>
    <w:rsid w:val="00EB04ED"/>
    <w:rsid w:val="00EB0CCF"/>
    <w:rsid w:val="00EB1157"/>
    <w:rsid w:val="00EB126A"/>
    <w:rsid w:val="00EB1466"/>
    <w:rsid w:val="00EB2B23"/>
    <w:rsid w:val="00EB2DFB"/>
    <w:rsid w:val="00EB2F0D"/>
    <w:rsid w:val="00EB355C"/>
    <w:rsid w:val="00EB3A07"/>
    <w:rsid w:val="00EB3AA6"/>
    <w:rsid w:val="00EB3AAD"/>
    <w:rsid w:val="00EB3ABC"/>
    <w:rsid w:val="00EB3CA5"/>
    <w:rsid w:val="00EB42D8"/>
    <w:rsid w:val="00EB4398"/>
    <w:rsid w:val="00EB4BF3"/>
    <w:rsid w:val="00EB4C6C"/>
    <w:rsid w:val="00EB501A"/>
    <w:rsid w:val="00EB54DA"/>
    <w:rsid w:val="00EB5842"/>
    <w:rsid w:val="00EB5AAE"/>
    <w:rsid w:val="00EB68E0"/>
    <w:rsid w:val="00EB6902"/>
    <w:rsid w:val="00EB6BCD"/>
    <w:rsid w:val="00EB6D42"/>
    <w:rsid w:val="00EB70BA"/>
    <w:rsid w:val="00EB7327"/>
    <w:rsid w:val="00EB7439"/>
    <w:rsid w:val="00EB74E4"/>
    <w:rsid w:val="00EB77B1"/>
    <w:rsid w:val="00EB78C0"/>
    <w:rsid w:val="00EC0302"/>
    <w:rsid w:val="00EC1192"/>
    <w:rsid w:val="00EC132A"/>
    <w:rsid w:val="00EC16A3"/>
    <w:rsid w:val="00EC1C4A"/>
    <w:rsid w:val="00EC2E26"/>
    <w:rsid w:val="00EC33F0"/>
    <w:rsid w:val="00EC3A00"/>
    <w:rsid w:val="00EC412A"/>
    <w:rsid w:val="00EC4397"/>
    <w:rsid w:val="00EC43F4"/>
    <w:rsid w:val="00EC45F7"/>
    <w:rsid w:val="00EC49EC"/>
    <w:rsid w:val="00EC5107"/>
    <w:rsid w:val="00EC5603"/>
    <w:rsid w:val="00EC5D80"/>
    <w:rsid w:val="00EC6520"/>
    <w:rsid w:val="00EC6DB1"/>
    <w:rsid w:val="00EC6E83"/>
    <w:rsid w:val="00EC7038"/>
    <w:rsid w:val="00EC722B"/>
    <w:rsid w:val="00EC7317"/>
    <w:rsid w:val="00EC7489"/>
    <w:rsid w:val="00EC7AF1"/>
    <w:rsid w:val="00EC7DB5"/>
    <w:rsid w:val="00ED01F2"/>
    <w:rsid w:val="00ED0935"/>
    <w:rsid w:val="00ED09A7"/>
    <w:rsid w:val="00ED126C"/>
    <w:rsid w:val="00ED1420"/>
    <w:rsid w:val="00ED1486"/>
    <w:rsid w:val="00ED1746"/>
    <w:rsid w:val="00ED1B25"/>
    <w:rsid w:val="00ED1B6E"/>
    <w:rsid w:val="00ED1F1F"/>
    <w:rsid w:val="00ED2B7A"/>
    <w:rsid w:val="00ED2DD5"/>
    <w:rsid w:val="00ED3731"/>
    <w:rsid w:val="00ED38FC"/>
    <w:rsid w:val="00ED3CC9"/>
    <w:rsid w:val="00ED3E2D"/>
    <w:rsid w:val="00ED3FC2"/>
    <w:rsid w:val="00ED428E"/>
    <w:rsid w:val="00ED4376"/>
    <w:rsid w:val="00ED43F5"/>
    <w:rsid w:val="00ED4788"/>
    <w:rsid w:val="00ED52AC"/>
    <w:rsid w:val="00ED5FBB"/>
    <w:rsid w:val="00ED624E"/>
    <w:rsid w:val="00ED6758"/>
    <w:rsid w:val="00ED6826"/>
    <w:rsid w:val="00ED7000"/>
    <w:rsid w:val="00ED7E6F"/>
    <w:rsid w:val="00ED7F36"/>
    <w:rsid w:val="00EE0229"/>
    <w:rsid w:val="00EE06BC"/>
    <w:rsid w:val="00EE0F40"/>
    <w:rsid w:val="00EE123A"/>
    <w:rsid w:val="00EE1262"/>
    <w:rsid w:val="00EE142C"/>
    <w:rsid w:val="00EE17A6"/>
    <w:rsid w:val="00EE18B2"/>
    <w:rsid w:val="00EE1B06"/>
    <w:rsid w:val="00EE1B08"/>
    <w:rsid w:val="00EE1E4F"/>
    <w:rsid w:val="00EE20A2"/>
    <w:rsid w:val="00EE261B"/>
    <w:rsid w:val="00EE2707"/>
    <w:rsid w:val="00EE28C7"/>
    <w:rsid w:val="00EE2B91"/>
    <w:rsid w:val="00EE2D3F"/>
    <w:rsid w:val="00EE3D70"/>
    <w:rsid w:val="00EE4542"/>
    <w:rsid w:val="00EE4954"/>
    <w:rsid w:val="00EE54A7"/>
    <w:rsid w:val="00EE5555"/>
    <w:rsid w:val="00EE5BF8"/>
    <w:rsid w:val="00EE63C8"/>
    <w:rsid w:val="00EE6462"/>
    <w:rsid w:val="00EE6621"/>
    <w:rsid w:val="00EE67B1"/>
    <w:rsid w:val="00EE6E5E"/>
    <w:rsid w:val="00EE7774"/>
    <w:rsid w:val="00EE7B64"/>
    <w:rsid w:val="00EF010A"/>
    <w:rsid w:val="00EF0542"/>
    <w:rsid w:val="00EF0807"/>
    <w:rsid w:val="00EF0E02"/>
    <w:rsid w:val="00EF109B"/>
    <w:rsid w:val="00EF10BF"/>
    <w:rsid w:val="00EF1E34"/>
    <w:rsid w:val="00EF2F58"/>
    <w:rsid w:val="00EF3570"/>
    <w:rsid w:val="00EF36D0"/>
    <w:rsid w:val="00EF3936"/>
    <w:rsid w:val="00EF3DF8"/>
    <w:rsid w:val="00EF3F78"/>
    <w:rsid w:val="00EF3F80"/>
    <w:rsid w:val="00EF41E7"/>
    <w:rsid w:val="00EF437A"/>
    <w:rsid w:val="00EF4486"/>
    <w:rsid w:val="00EF45C3"/>
    <w:rsid w:val="00EF4D76"/>
    <w:rsid w:val="00EF4F19"/>
    <w:rsid w:val="00EF4FD1"/>
    <w:rsid w:val="00EF5167"/>
    <w:rsid w:val="00EF5464"/>
    <w:rsid w:val="00EF547F"/>
    <w:rsid w:val="00EF5736"/>
    <w:rsid w:val="00EF59B2"/>
    <w:rsid w:val="00EF5B42"/>
    <w:rsid w:val="00EF5B69"/>
    <w:rsid w:val="00EF5B80"/>
    <w:rsid w:val="00EF5C87"/>
    <w:rsid w:val="00EF5F0A"/>
    <w:rsid w:val="00EF60C4"/>
    <w:rsid w:val="00EF61C7"/>
    <w:rsid w:val="00EF68A3"/>
    <w:rsid w:val="00EF6C14"/>
    <w:rsid w:val="00EF6E9B"/>
    <w:rsid w:val="00EF6EE5"/>
    <w:rsid w:val="00EF72F8"/>
    <w:rsid w:val="00EF7999"/>
    <w:rsid w:val="00EF7B38"/>
    <w:rsid w:val="00EF7BEC"/>
    <w:rsid w:val="00F00557"/>
    <w:rsid w:val="00F0059A"/>
    <w:rsid w:val="00F00B1E"/>
    <w:rsid w:val="00F00C3B"/>
    <w:rsid w:val="00F01107"/>
    <w:rsid w:val="00F012EF"/>
    <w:rsid w:val="00F01406"/>
    <w:rsid w:val="00F019B8"/>
    <w:rsid w:val="00F02143"/>
    <w:rsid w:val="00F0214D"/>
    <w:rsid w:val="00F0223B"/>
    <w:rsid w:val="00F023F6"/>
    <w:rsid w:val="00F0278B"/>
    <w:rsid w:val="00F02A27"/>
    <w:rsid w:val="00F02D36"/>
    <w:rsid w:val="00F03B24"/>
    <w:rsid w:val="00F0417C"/>
    <w:rsid w:val="00F04550"/>
    <w:rsid w:val="00F046F9"/>
    <w:rsid w:val="00F0484D"/>
    <w:rsid w:val="00F04F62"/>
    <w:rsid w:val="00F05110"/>
    <w:rsid w:val="00F0537D"/>
    <w:rsid w:val="00F05432"/>
    <w:rsid w:val="00F05A9C"/>
    <w:rsid w:val="00F05B3C"/>
    <w:rsid w:val="00F0621A"/>
    <w:rsid w:val="00F063A1"/>
    <w:rsid w:val="00F0685E"/>
    <w:rsid w:val="00F06A7A"/>
    <w:rsid w:val="00F06C0E"/>
    <w:rsid w:val="00F0708D"/>
    <w:rsid w:val="00F07521"/>
    <w:rsid w:val="00F075DC"/>
    <w:rsid w:val="00F07A8E"/>
    <w:rsid w:val="00F07D46"/>
    <w:rsid w:val="00F07EB0"/>
    <w:rsid w:val="00F08695"/>
    <w:rsid w:val="00F1009F"/>
    <w:rsid w:val="00F102D5"/>
    <w:rsid w:val="00F106CF"/>
    <w:rsid w:val="00F106EA"/>
    <w:rsid w:val="00F10974"/>
    <w:rsid w:val="00F10A84"/>
    <w:rsid w:val="00F11362"/>
    <w:rsid w:val="00F113CE"/>
    <w:rsid w:val="00F11719"/>
    <w:rsid w:val="00F1175D"/>
    <w:rsid w:val="00F1191C"/>
    <w:rsid w:val="00F124F6"/>
    <w:rsid w:val="00F12556"/>
    <w:rsid w:val="00F12782"/>
    <w:rsid w:val="00F128AA"/>
    <w:rsid w:val="00F12BF1"/>
    <w:rsid w:val="00F13001"/>
    <w:rsid w:val="00F1308B"/>
    <w:rsid w:val="00F13481"/>
    <w:rsid w:val="00F139DE"/>
    <w:rsid w:val="00F13B09"/>
    <w:rsid w:val="00F13B31"/>
    <w:rsid w:val="00F14979"/>
    <w:rsid w:val="00F14BF1"/>
    <w:rsid w:val="00F14F82"/>
    <w:rsid w:val="00F1505B"/>
    <w:rsid w:val="00F158C2"/>
    <w:rsid w:val="00F15C5B"/>
    <w:rsid w:val="00F15E38"/>
    <w:rsid w:val="00F16665"/>
    <w:rsid w:val="00F16EBB"/>
    <w:rsid w:val="00F1712C"/>
    <w:rsid w:val="00F1771A"/>
    <w:rsid w:val="00F1790C"/>
    <w:rsid w:val="00F200E1"/>
    <w:rsid w:val="00F20223"/>
    <w:rsid w:val="00F20263"/>
    <w:rsid w:val="00F203EA"/>
    <w:rsid w:val="00F20D26"/>
    <w:rsid w:val="00F20F32"/>
    <w:rsid w:val="00F21962"/>
    <w:rsid w:val="00F21967"/>
    <w:rsid w:val="00F21B04"/>
    <w:rsid w:val="00F22779"/>
    <w:rsid w:val="00F22A9E"/>
    <w:rsid w:val="00F22C0B"/>
    <w:rsid w:val="00F22C7A"/>
    <w:rsid w:val="00F2344F"/>
    <w:rsid w:val="00F235B0"/>
    <w:rsid w:val="00F235F0"/>
    <w:rsid w:val="00F2393D"/>
    <w:rsid w:val="00F23E31"/>
    <w:rsid w:val="00F24BDD"/>
    <w:rsid w:val="00F24F53"/>
    <w:rsid w:val="00F24F75"/>
    <w:rsid w:val="00F2560C"/>
    <w:rsid w:val="00F2568D"/>
    <w:rsid w:val="00F25942"/>
    <w:rsid w:val="00F25AAD"/>
    <w:rsid w:val="00F25FB2"/>
    <w:rsid w:val="00F2607E"/>
    <w:rsid w:val="00F26136"/>
    <w:rsid w:val="00F262D2"/>
    <w:rsid w:val="00F266F2"/>
    <w:rsid w:val="00F26EE2"/>
    <w:rsid w:val="00F27734"/>
    <w:rsid w:val="00F278B6"/>
    <w:rsid w:val="00F27FFD"/>
    <w:rsid w:val="00F3021A"/>
    <w:rsid w:val="00F30315"/>
    <w:rsid w:val="00F3064C"/>
    <w:rsid w:val="00F3079B"/>
    <w:rsid w:val="00F307AF"/>
    <w:rsid w:val="00F3080E"/>
    <w:rsid w:val="00F30B86"/>
    <w:rsid w:val="00F30E91"/>
    <w:rsid w:val="00F3179B"/>
    <w:rsid w:val="00F32847"/>
    <w:rsid w:val="00F32D2A"/>
    <w:rsid w:val="00F32E8E"/>
    <w:rsid w:val="00F32F5D"/>
    <w:rsid w:val="00F33108"/>
    <w:rsid w:val="00F3354E"/>
    <w:rsid w:val="00F33582"/>
    <w:rsid w:val="00F3386F"/>
    <w:rsid w:val="00F33C27"/>
    <w:rsid w:val="00F340C9"/>
    <w:rsid w:val="00F341C7"/>
    <w:rsid w:val="00F341D1"/>
    <w:rsid w:val="00F34316"/>
    <w:rsid w:val="00F3454C"/>
    <w:rsid w:val="00F34D88"/>
    <w:rsid w:val="00F34FB9"/>
    <w:rsid w:val="00F35468"/>
    <w:rsid w:val="00F35727"/>
    <w:rsid w:val="00F35EF7"/>
    <w:rsid w:val="00F36087"/>
    <w:rsid w:val="00F362B7"/>
    <w:rsid w:val="00F365C0"/>
    <w:rsid w:val="00F369BE"/>
    <w:rsid w:val="00F36BE0"/>
    <w:rsid w:val="00F3705F"/>
    <w:rsid w:val="00F37658"/>
    <w:rsid w:val="00F3781F"/>
    <w:rsid w:val="00F37DA1"/>
    <w:rsid w:val="00F40187"/>
    <w:rsid w:val="00F4094E"/>
    <w:rsid w:val="00F409AB"/>
    <w:rsid w:val="00F40E47"/>
    <w:rsid w:val="00F41EF1"/>
    <w:rsid w:val="00F4275F"/>
    <w:rsid w:val="00F42EFB"/>
    <w:rsid w:val="00F431DA"/>
    <w:rsid w:val="00F43654"/>
    <w:rsid w:val="00F43B07"/>
    <w:rsid w:val="00F4447D"/>
    <w:rsid w:val="00F44653"/>
    <w:rsid w:val="00F44A4B"/>
    <w:rsid w:val="00F44D5C"/>
    <w:rsid w:val="00F45312"/>
    <w:rsid w:val="00F458F4"/>
    <w:rsid w:val="00F45939"/>
    <w:rsid w:val="00F46808"/>
    <w:rsid w:val="00F46A27"/>
    <w:rsid w:val="00F46E69"/>
    <w:rsid w:val="00F47143"/>
    <w:rsid w:val="00F4715D"/>
    <w:rsid w:val="00F47373"/>
    <w:rsid w:val="00F473E2"/>
    <w:rsid w:val="00F47576"/>
    <w:rsid w:val="00F47694"/>
    <w:rsid w:val="00F50542"/>
    <w:rsid w:val="00F50598"/>
    <w:rsid w:val="00F508AB"/>
    <w:rsid w:val="00F509EE"/>
    <w:rsid w:val="00F50F23"/>
    <w:rsid w:val="00F514D9"/>
    <w:rsid w:val="00F51627"/>
    <w:rsid w:val="00F519C3"/>
    <w:rsid w:val="00F51B5A"/>
    <w:rsid w:val="00F521B4"/>
    <w:rsid w:val="00F521F7"/>
    <w:rsid w:val="00F526BF"/>
    <w:rsid w:val="00F52A7C"/>
    <w:rsid w:val="00F52CDA"/>
    <w:rsid w:val="00F52E95"/>
    <w:rsid w:val="00F52F32"/>
    <w:rsid w:val="00F53077"/>
    <w:rsid w:val="00F53371"/>
    <w:rsid w:val="00F53DC7"/>
    <w:rsid w:val="00F53E2F"/>
    <w:rsid w:val="00F53E50"/>
    <w:rsid w:val="00F53F5D"/>
    <w:rsid w:val="00F540B1"/>
    <w:rsid w:val="00F5436D"/>
    <w:rsid w:val="00F544B4"/>
    <w:rsid w:val="00F54B0C"/>
    <w:rsid w:val="00F55160"/>
    <w:rsid w:val="00F55D7C"/>
    <w:rsid w:val="00F55EAA"/>
    <w:rsid w:val="00F565B6"/>
    <w:rsid w:val="00F565BF"/>
    <w:rsid w:val="00F56FCE"/>
    <w:rsid w:val="00F573F7"/>
    <w:rsid w:val="00F6020B"/>
    <w:rsid w:val="00F606AD"/>
    <w:rsid w:val="00F60786"/>
    <w:rsid w:val="00F60903"/>
    <w:rsid w:val="00F6141B"/>
    <w:rsid w:val="00F61563"/>
    <w:rsid w:val="00F61660"/>
    <w:rsid w:val="00F61B44"/>
    <w:rsid w:val="00F61BC6"/>
    <w:rsid w:val="00F61E82"/>
    <w:rsid w:val="00F620CE"/>
    <w:rsid w:val="00F62457"/>
    <w:rsid w:val="00F62814"/>
    <w:rsid w:val="00F628FC"/>
    <w:rsid w:val="00F62FBC"/>
    <w:rsid w:val="00F635DF"/>
    <w:rsid w:val="00F636D8"/>
    <w:rsid w:val="00F63A38"/>
    <w:rsid w:val="00F63BED"/>
    <w:rsid w:val="00F63C41"/>
    <w:rsid w:val="00F63D7A"/>
    <w:rsid w:val="00F641CD"/>
    <w:rsid w:val="00F6420C"/>
    <w:rsid w:val="00F64210"/>
    <w:rsid w:val="00F64309"/>
    <w:rsid w:val="00F64CF9"/>
    <w:rsid w:val="00F64DD6"/>
    <w:rsid w:val="00F64E40"/>
    <w:rsid w:val="00F65195"/>
    <w:rsid w:val="00F652DB"/>
    <w:rsid w:val="00F65548"/>
    <w:rsid w:val="00F65609"/>
    <w:rsid w:val="00F65750"/>
    <w:rsid w:val="00F65C75"/>
    <w:rsid w:val="00F65E0E"/>
    <w:rsid w:val="00F6626B"/>
    <w:rsid w:val="00F66350"/>
    <w:rsid w:val="00F66A20"/>
    <w:rsid w:val="00F66CCF"/>
    <w:rsid w:val="00F66D65"/>
    <w:rsid w:val="00F6708E"/>
    <w:rsid w:val="00F678ED"/>
    <w:rsid w:val="00F6798C"/>
    <w:rsid w:val="00F7024C"/>
    <w:rsid w:val="00F70264"/>
    <w:rsid w:val="00F70319"/>
    <w:rsid w:val="00F70553"/>
    <w:rsid w:val="00F70974"/>
    <w:rsid w:val="00F70E84"/>
    <w:rsid w:val="00F715E2"/>
    <w:rsid w:val="00F7166A"/>
    <w:rsid w:val="00F71E52"/>
    <w:rsid w:val="00F72745"/>
    <w:rsid w:val="00F727D2"/>
    <w:rsid w:val="00F729E0"/>
    <w:rsid w:val="00F73681"/>
    <w:rsid w:val="00F739BF"/>
    <w:rsid w:val="00F73A3D"/>
    <w:rsid w:val="00F73D77"/>
    <w:rsid w:val="00F73F98"/>
    <w:rsid w:val="00F743D6"/>
    <w:rsid w:val="00F74569"/>
    <w:rsid w:val="00F74984"/>
    <w:rsid w:val="00F749D2"/>
    <w:rsid w:val="00F74A91"/>
    <w:rsid w:val="00F74F30"/>
    <w:rsid w:val="00F7503F"/>
    <w:rsid w:val="00F75054"/>
    <w:rsid w:val="00F755A1"/>
    <w:rsid w:val="00F75A28"/>
    <w:rsid w:val="00F75B8F"/>
    <w:rsid w:val="00F75CB8"/>
    <w:rsid w:val="00F7611E"/>
    <w:rsid w:val="00F76ED8"/>
    <w:rsid w:val="00F770E8"/>
    <w:rsid w:val="00F77853"/>
    <w:rsid w:val="00F77DBC"/>
    <w:rsid w:val="00F77EB7"/>
    <w:rsid w:val="00F80735"/>
    <w:rsid w:val="00F807BA"/>
    <w:rsid w:val="00F80C8F"/>
    <w:rsid w:val="00F8127B"/>
    <w:rsid w:val="00F816E3"/>
    <w:rsid w:val="00F8205D"/>
    <w:rsid w:val="00F82BB7"/>
    <w:rsid w:val="00F83009"/>
    <w:rsid w:val="00F830A6"/>
    <w:rsid w:val="00F8328B"/>
    <w:rsid w:val="00F8335C"/>
    <w:rsid w:val="00F83391"/>
    <w:rsid w:val="00F83E04"/>
    <w:rsid w:val="00F84070"/>
    <w:rsid w:val="00F849AB"/>
    <w:rsid w:val="00F84D8C"/>
    <w:rsid w:val="00F84E13"/>
    <w:rsid w:val="00F84EA2"/>
    <w:rsid w:val="00F8534A"/>
    <w:rsid w:val="00F856CF"/>
    <w:rsid w:val="00F85A68"/>
    <w:rsid w:val="00F8604C"/>
    <w:rsid w:val="00F86705"/>
    <w:rsid w:val="00F86D93"/>
    <w:rsid w:val="00F86E74"/>
    <w:rsid w:val="00F87343"/>
    <w:rsid w:val="00F8776C"/>
    <w:rsid w:val="00F878B6"/>
    <w:rsid w:val="00F879C7"/>
    <w:rsid w:val="00F87CC6"/>
    <w:rsid w:val="00F87D04"/>
    <w:rsid w:val="00F9020F"/>
    <w:rsid w:val="00F90C18"/>
    <w:rsid w:val="00F91A48"/>
    <w:rsid w:val="00F91E98"/>
    <w:rsid w:val="00F9254C"/>
    <w:rsid w:val="00F92B07"/>
    <w:rsid w:val="00F92DFC"/>
    <w:rsid w:val="00F92E74"/>
    <w:rsid w:val="00F92ED9"/>
    <w:rsid w:val="00F92FF9"/>
    <w:rsid w:val="00F936F7"/>
    <w:rsid w:val="00F939B5"/>
    <w:rsid w:val="00F94C2F"/>
    <w:rsid w:val="00F94E10"/>
    <w:rsid w:val="00F96883"/>
    <w:rsid w:val="00F968C6"/>
    <w:rsid w:val="00F97692"/>
    <w:rsid w:val="00F978D3"/>
    <w:rsid w:val="00F97BF9"/>
    <w:rsid w:val="00F97D3D"/>
    <w:rsid w:val="00FA0186"/>
    <w:rsid w:val="00FA0418"/>
    <w:rsid w:val="00FA0550"/>
    <w:rsid w:val="00FA0C54"/>
    <w:rsid w:val="00FA1264"/>
    <w:rsid w:val="00FA16D2"/>
    <w:rsid w:val="00FA19AB"/>
    <w:rsid w:val="00FA1BA0"/>
    <w:rsid w:val="00FA1CE8"/>
    <w:rsid w:val="00FA23D4"/>
    <w:rsid w:val="00FA2A3A"/>
    <w:rsid w:val="00FA3061"/>
    <w:rsid w:val="00FA3302"/>
    <w:rsid w:val="00FA36BF"/>
    <w:rsid w:val="00FA379A"/>
    <w:rsid w:val="00FA441F"/>
    <w:rsid w:val="00FA45FC"/>
    <w:rsid w:val="00FA47DB"/>
    <w:rsid w:val="00FA4C7A"/>
    <w:rsid w:val="00FA4D02"/>
    <w:rsid w:val="00FA519F"/>
    <w:rsid w:val="00FA5AB6"/>
    <w:rsid w:val="00FA5EA8"/>
    <w:rsid w:val="00FA5FF6"/>
    <w:rsid w:val="00FA6788"/>
    <w:rsid w:val="00FA6885"/>
    <w:rsid w:val="00FA69DD"/>
    <w:rsid w:val="00FA71D9"/>
    <w:rsid w:val="00FA725E"/>
    <w:rsid w:val="00FA7856"/>
    <w:rsid w:val="00FA7CDD"/>
    <w:rsid w:val="00FA7EE2"/>
    <w:rsid w:val="00FA7FE5"/>
    <w:rsid w:val="00FB011C"/>
    <w:rsid w:val="00FB032F"/>
    <w:rsid w:val="00FB0F46"/>
    <w:rsid w:val="00FB1CFF"/>
    <w:rsid w:val="00FB3041"/>
    <w:rsid w:val="00FB312F"/>
    <w:rsid w:val="00FB35C5"/>
    <w:rsid w:val="00FB368E"/>
    <w:rsid w:val="00FB3AEA"/>
    <w:rsid w:val="00FB4221"/>
    <w:rsid w:val="00FB4C61"/>
    <w:rsid w:val="00FB4FA9"/>
    <w:rsid w:val="00FB5C6B"/>
    <w:rsid w:val="00FB5E02"/>
    <w:rsid w:val="00FB5E48"/>
    <w:rsid w:val="00FB6226"/>
    <w:rsid w:val="00FB674F"/>
    <w:rsid w:val="00FB6868"/>
    <w:rsid w:val="00FB6A15"/>
    <w:rsid w:val="00FB6F73"/>
    <w:rsid w:val="00FB70A9"/>
    <w:rsid w:val="00FB77C9"/>
    <w:rsid w:val="00FB7CF8"/>
    <w:rsid w:val="00FB7E24"/>
    <w:rsid w:val="00FB7FF8"/>
    <w:rsid w:val="00FC0198"/>
    <w:rsid w:val="00FC07C1"/>
    <w:rsid w:val="00FC09EA"/>
    <w:rsid w:val="00FC0CC9"/>
    <w:rsid w:val="00FC12AF"/>
    <w:rsid w:val="00FC12B1"/>
    <w:rsid w:val="00FC1662"/>
    <w:rsid w:val="00FC1D3B"/>
    <w:rsid w:val="00FC2006"/>
    <w:rsid w:val="00FC209B"/>
    <w:rsid w:val="00FC209F"/>
    <w:rsid w:val="00FC2A4F"/>
    <w:rsid w:val="00FC2F7F"/>
    <w:rsid w:val="00FC34A6"/>
    <w:rsid w:val="00FC3548"/>
    <w:rsid w:val="00FC3603"/>
    <w:rsid w:val="00FC393F"/>
    <w:rsid w:val="00FC3AA4"/>
    <w:rsid w:val="00FC3BE8"/>
    <w:rsid w:val="00FC421D"/>
    <w:rsid w:val="00FC4710"/>
    <w:rsid w:val="00FC494A"/>
    <w:rsid w:val="00FC4A3B"/>
    <w:rsid w:val="00FC4F09"/>
    <w:rsid w:val="00FC5034"/>
    <w:rsid w:val="00FC54D5"/>
    <w:rsid w:val="00FC57BD"/>
    <w:rsid w:val="00FC5A8E"/>
    <w:rsid w:val="00FC5D66"/>
    <w:rsid w:val="00FC5D82"/>
    <w:rsid w:val="00FC60C5"/>
    <w:rsid w:val="00FC6137"/>
    <w:rsid w:val="00FC6B62"/>
    <w:rsid w:val="00FC6CE2"/>
    <w:rsid w:val="00FC78E4"/>
    <w:rsid w:val="00FC7C0F"/>
    <w:rsid w:val="00FC7CFC"/>
    <w:rsid w:val="00FD009F"/>
    <w:rsid w:val="00FD0146"/>
    <w:rsid w:val="00FD0399"/>
    <w:rsid w:val="00FD0455"/>
    <w:rsid w:val="00FD06C5"/>
    <w:rsid w:val="00FD06E1"/>
    <w:rsid w:val="00FD06F2"/>
    <w:rsid w:val="00FD1A94"/>
    <w:rsid w:val="00FD2281"/>
    <w:rsid w:val="00FD2298"/>
    <w:rsid w:val="00FD4148"/>
    <w:rsid w:val="00FD436E"/>
    <w:rsid w:val="00FD44FA"/>
    <w:rsid w:val="00FD459B"/>
    <w:rsid w:val="00FD4984"/>
    <w:rsid w:val="00FD4ACE"/>
    <w:rsid w:val="00FD4BA4"/>
    <w:rsid w:val="00FD4D81"/>
    <w:rsid w:val="00FD4E7C"/>
    <w:rsid w:val="00FD5165"/>
    <w:rsid w:val="00FD51B5"/>
    <w:rsid w:val="00FD5F9D"/>
    <w:rsid w:val="00FD6067"/>
    <w:rsid w:val="00FD6368"/>
    <w:rsid w:val="00FD678E"/>
    <w:rsid w:val="00FD6E0E"/>
    <w:rsid w:val="00FD709A"/>
    <w:rsid w:val="00FD7268"/>
    <w:rsid w:val="00FD76A8"/>
    <w:rsid w:val="00FE028E"/>
    <w:rsid w:val="00FE09A1"/>
    <w:rsid w:val="00FE0A0B"/>
    <w:rsid w:val="00FE0FF9"/>
    <w:rsid w:val="00FE1333"/>
    <w:rsid w:val="00FE18F7"/>
    <w:rsid w:val="00FE1D22"/>
    <w:rsid w:val="00FE1E25"/>
    <w:rsid w:val="00FE280A"/>
    <w:rsid w:val="00FE289F"/>
    <w:rsid w:val="00FE29DE"/>
    <w:rsid w:val="00FE3297"/>
    <w:rsid w:val="00FE3DF8"/>
    <w:rsid w:val="00FE403F"/>
    <w:rsid w:val="00FE4261"/>
    <w:rsid w:val="00FE430F"/>
    <w:rsid w:val="00FE44B6"/>
    <w:rsid w:val="00FE4AD5"/>
    <w:rsid w:val="00FE51AA"/>
    <w:rsid w:val="00FE53D9"/>
    <w:rsid w:val="00FE5A42"/>
    <w:rsid w:val="00FE5A85"/>
    <w:rsid w:val="00FE5BEF"/>
    <w:rsid w:val="00FE6668"/>
    <w:rsid w:val="00FE75BB"/>
    <w:rsid w:val="00FE75E7"/>
    <w:rsid w:val="00FE7C91"/>
    <w:rsid w:val="00FF0DDF"/>
    <w:rsid w:val="00FF1337"/>
    <w:rsid w:val="00FF14A1"/>
    <w:rsid w:val="00FF1507"/>
    <w:rsid w:val="00FF16AD"/>
    <w:rsid w:val="00FF1B4D"/>
    <w:rsid w:val="00FF1D35"/>
    <w:rsid w:val="00FF1DF0"/>
    <w:rsid w:val="00FF1E2E"/>
    <w:rsid w:val="00FF21A5"/>
    <w:rsid w:val="00FF2EB6"/>
    <w:rsid w:val="00FF2F18"/>
    <w:rsid w:val="00FF3100"/>
    <w:rsid w:val="00FF3B69"/>
    <w:rsid w:val="00FF3D58"/>
    <w:rsid w:val="00FF4EAE"/>
    <w:rsid w:val="00FF5577"/>
    <w:rsid w:val="00FF5B12"/>
    <w:rsid w:val="00FF6191"/>
    <w:rsid w:val="00FF64A1"/>
    <w:rsid w:val="00FF679B"/>
    <w:rsid w:val="00FF695F"/>
    <w:rsid w:val="00FF770E"/>
    <w:rsid w:val="0125A78B"/>
    <w:rsid w:val="01D97D6A"/>
    <w:rsid w:val="01FCBD61"/>
    <w:rsid w:val="02027FD8"/>
    <w:rsid w:val="020D88F9"/>
    <w:rsid w:val="0220F12A"/>
    <w:rsid w:val="024A45E8"/>
    <w:rsid w:val="025E03B3"/>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75A99D"/>
    <w:rsid w:val="0683E1DC"/>
    <w:rsid w:val="0697202F"/>
    <w:rsid w:val="06B70722"/>
    <w:rsid w:val="06C73B27"/>
    <w:rsid w:val="06E5A2D3"/>
    <w:rsid w:val="0748E18B"/>
    <w:rsid w:val="07669473"/>
    <w:rsid w:val="077799E2"/>
    <w:rsid w:val="078055E9"/>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9E2458"/>
    <w:rsid w:val="0DCDF1C4"/>
    <w:rsid w:val="0DEE46A4"/>
    <w:rsid w:val="0E10D3A5"/>
    <w:rsid w:val="0E2A6F6C"/>
    <w:rsid w:val="0EF515CD"/>
    <w:rsid w:val="0EF835E8"/>
    <w:rsid w:val="0F18AF74"/>
    <w:rsid w:val="0F1E1E41"/>
    <w:rsid w:val="0F5001F9"/>
    <w:rsid w:val="0F6409EF"/>
    <w:rsid w:val="0F6993FF"/>
    <w:rsid w:val="0F701B75"/>
    <w:rsid w:val="0F943F18"/>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18BD3"/>
    <w:rsid w:val="13257250"/>
    <w:rsid w:val="13662218"/>
    <w:rsid w:val="137D052F"/>
    <w:rsid w:val="13C46C1A"/>
    <w:rsid w:val="1400C218"/>
    <w:rsid w:val="144A27E0"/>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A2339D"/>
    <w:rsid w:val="16F4E1D8"/>
    <w:rsid w:val="1702DF42"/>
    <w:rsid w:val="173125C7"/>
    <w:rsid w:val="17752407"/>
    <w:rsid w:val="17879AEF"/>
    <w:rsid w:val="17BEA657"/>
    <w:rsid w:val="1804503C"/>
    <w:rsid w:val="189BF59C"/>
    <w:rsid w:val="189CED4D"/>
    <w:rsid w:val="18A1931A"/>
    <w:rsid w:val="18F8B327"/>
    <w:rsid w:val="191981CB"/>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CCF2C52"/>
    <w:rsid w:val="1D29771B"/>
    <w:rsid w:val="1D50E9C3"/>
    <w:rsid w:val="1D5C1C9B"/>
    <w:rsid w:val="1D846C91"/>
    <w:rsid w:val="1E525A80"/>
    <w:rsid w:val="1E5579BE"/>
    <w:rsid w:val="1E601C19"/>
    <w:rsid w:val="1E6B2A63"/>
    <w:rsid w:val="1E7DB6EF"/>
    <w:rsid w:val="1EDE31D1"/>
    <w:rsid w:val="1F06B176"/>
    <w:rsid w:val="1F327326"/>
    <w:rsid w:val="1F550144"/>
    <w:rsid w:val="1F89B51B"/>
    <w:rsid w:val="1FA9BF83"/>
    <w:rsid w:val="2003A1AA"/>
    <w:rsid w:val="20094696"/>
    <w:rsid w:val="200D69E3"/>
    <w:rsid w:val="20123EFF"/>
    <w:rsid w:val="202DF1EB"/>
    <w:rsid w:val="20495962"/>
    <w:rsid w:val="2053347E"/>
    <w:rsid w:val="20950BEF"/>
    <w:rsid w:val="20A91C75"/>
    <w:rsid w:val="20F7F07F"/>
    <w:rsid w:val="213C4DDB"/>
    <w:rsid w:val="21473B22"/>
    <w:rsid w:val="2148BA0F"/>
    <w:rsid w:val="217112DE"/>
    <w:rsid w:val="2239F636"/>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E24D83"/>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00DEDD"/>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2FE5E0"/>
    <w:rsid w:val="3B4ABB12"/>
    <w:rsid w:val="3B6D6127"/>
    <w:rsid w:val="3B9541A7"/>
    <w:rsid w:val="3BC19DCC"/>
    <w:rsid w:val="3C1F8FFA"/>
    <w:rsid w:val="3C37E184"/>
    <w:rsid w:val="3C4F4D85"/>
    <w:rsid w:val="3C5B313C"/>
    <w:rsid w:val="3CBAC078"/>
    <w:rsid w:val="3CE0D709"/>
    <w:rsid w:val="3D043BC4"/>
    <w:rsid w:val="3D514761"/>
    <w:rsid w:val="3DCBB276"/>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75B0B"/>
    <w:rsid w:val="425C041E"/>
    <w:rsid w:val="428CB661"/>
    <w:rsid w:val="4291C31F"/>
    <w:rsid w:val="43055678"/>
    <w:rsid w:val="430CBE7B"/>
    <w:rsid w:val="43167465"/>
    <w:rsid w:val="4351D0E8"/>
    <w:rsid w:val="437BAD40"/>
    <w:rsid w:val="438A429C"/>
    <w:rsid w:val="43A13AF3"/>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39BF4D"/>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EFA82C"/>
    <w:rsid w:val="4CFFCFD1"/>
    <w:rsid w:val="4D033B02"/>
    <w:rsid w:val="4D1147A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B0A68C"/>
    <w:rsid w:val="51C25B33"/>
    <w:rsid w:val="51CFAE4A"/>
    <w:rsid w:val="5248E2B1"/>
    <w:rsid w:val="524BF447"/>
    <w:rsid w:val="52EAA927"/>
    <w:rsid w:val="52F419B7"/>
    <w:rsid w:val="52FA23CF"/>
    <w:rsid w:val="53152783"/>
    <w:rsid w:val="53187940"/>
    <w:rsid w:val="531B4460"/>
    <w:rsid w:val="5345C153"/>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399A16"/>
    <w:rsid w:val="5642B1FD"/>
    <w:rsid w:val="56708989"/>
    <w:rsid w:val="569B5BFC"/>
    <w:rsid w:val="569C6E46"/>
    <w:rsid w:val="56FD27E0"/>
    <w:rsid w:val="570D07CE"/>
    <w:rsid w:val="57162CEA"/>
    <w:rsid w:val="577EB8F9"/>
    <w:rsid w:val="57AAEC32"/>
    <w:rsid w:val="57C2737D"/>
    <w:rsid w:val="57EC4121"/>
    <w:rsid w:val="58324A5A"/>
    <w:rsid w:val="5857D4A6"/>
    <w:rsid w:val="585D9C3D"/>
    <w:rsid w:val="587C3B0C"/>
    <w:rsid w:val="58A509C7"/>
    <w:rsid w:val="590507E3"/>
    <w:rsid w:val="592297D0"/>
    <w:rsid w:val="59306452"/>
    <w:rsid w:val="59483F44"/>
    <w:rsid w:val="595989FB"/>
    <w:rsid w:val="59B0F74A"/>
    <w:rsid w:val="59B502D7"/>
    <w:rsid w:val="59FAB396"/>
    <w:rsid w:val="5A7D3612"/>
    <w:rsid w:val="5AA0D844"/>
    <w:rsid w:val="5AA94896"/>
    <w:rsid w:val="5AEB7F19"/>
    <w:rsid w:val="5B1E9B39"/>
    <w:rsid w:val="5B2B9A82"/>
    <w:rsid w:val="5B60BE25"/>
    <w:rsid w:val="5B6A0554"/>
    <w:rsid w:val="5BC3C034"/>
    <w:rsid w:val="5BE55FAF"/>
    <w:rsid w:val="5BFEC575"/>
    <w:rsid w:val="5C00CE2C"/>
    <w:rsid w:val="5C32D231"/>
    <w:rsid w:val="5C3CA8A5"/>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26062C"/>
    <w:rsid w:val="6164A879"/>
    <w:rsid w:val="61729BAC"/>
    <w:rsid w:val="617A7CF6"/>
    <w:rsid w:val="617F639D"/>
    <w:rsid w:val="61EDCC0E"/>
    <w:rsid w:val="6217BF08"/>
    <w:rsid w:val="621D051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02A2C6"/>
    <w:rsid w:val="6956E107"/>
    <w:rsid w:val="69838177"/>
    <w:rsid w:val="69A8A61A"/>
    <w:rsid w:val="69DE15EE"/>
    <w:rsid w:val="6A218A7B"/>
    <w:rsid w:val="6A2DBE4D"/>
    <w:rsid w:val="6AA93AA6"/>
    <w:rsid w:val="6ADF48B3"/>
    <w:rsid w:val="6B0560B5"/>
    <w:rsid w:val="6B23A1AF"/>
    <w:rsid w:val="6BAABF01"/>
    <w:rsid w:val="6BCBD9E3"/>
    <w:rsid w:val="6C35B291"/>
    <w:rsid w:val="6C7F9E6F"/>
    <w:rsid w:val="6CC33E27"/>
    <w:rsid w:val="6CC80A66"/>
    <w:rsid w:val="6CE2A11A"/>
    <w:rsid w:val="6CEDA83D"/>
    <w:rsid w:val="6D13F2BC"/>
    <w:rsid w:val="6D6836DC"/>
    <w:rsid w:val="6D9FCD45"/>
    <w:rsid w:val="6DA2688E"/>
    <w:rsid w:val="6DA331DC"/>
    <w:rsid w:val="6DD07E88"/>
    <w:rsid w:val="6DF7C055"/>
    <w:rsid w:val="6DFB4D71"/>
    <w:rsid w:val="6E6C378C"/>
    <w:rsid w:val="6E71BC9A"/>
    <w:rsid w:val="6EE25FC3"/>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B79709"/>
    <w:rsid w:val="74F4B365"/>
    <w:rsid w:val="75415311"/>
    <w:rsid w:val="755A9AE8"/>
    <w:rsid w:val="7565FE66"/>
    <w:rsid w:val="75A9481C"/>
    <w:rsid w:val="762A79DD"/>
    <w:rsid w:val="763A154E"/>
    <w:rsid w:val="76772342"/>
    <w:rsid w:val="76937FAD"/>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955B07"/>
    <w:rsid w:val="7CA9A6B2"/>
    <w:rsid w:val="7CB3BDD9"/>
    <w:rsid w:val="7CB6019E"/>
    <w:rsid w:val="7CE5C1D6"/>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7FC93A"/>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F77CEF2C-BECB-4BF7-9A82-3ABA09C2D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9"/>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AA5C3E"/>
    <w:pPr>
      <w:tabs>
        <w:tab w:val="left" w:pos="540"/>
        <w:tab w:val="right" w:leader="dot" w:pos="10260"/>
      </w:tabs>
      <w:ind w:left="540"/>
    </w:pPr>
    <w:rPr>
      <w:rFonts w:eastAsiaTheme="minorEastAsia"/>
      <w:b/>
      <w:bCs/>
    </w:r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AA5C3E"/>
    <w:rPr>
      <w:rFonts w:ascii="Franklin Gothic Book" w:eastAsiaTheme="minorEastAsia" w:hAnsi="Franklin Gothic Book" w:cs="Arial"/>
      <w:b/>
      <w:bCs/>
    </w:rPr>
  </w:style>
  <w:style w:type="character" w:customStyle="1" w:styleId="TOCtextChar">
    <w:name w:val="TOC text Char"/>
    <w:basedOn w:val="TOC1Char"/>
    <w:link w:val="TOCtext"/>
    <w:rsid w:val="00DF6910"/>
    <w:rPr>
      <w:rFonts w:ascii="Times New Roman" w:eastAsia="Times New Roman" w:hAnsi="Times New Roman" w:cs="Times New Roman"/>
      <w:b/>
      <w:bCs/>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Yu Gothic UI Semilight" w:hAnsi="@Yu Gothic UI Semilight"/>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7"/>
      </w:numPr>
      <w:contextualSpacing/>
    </w:pPr>
    <w:rPr>
      <w:rFonts w:ascii="Times New Roman" w:hAnsi="Times New Roman"/>
      <w:sz w:val="24"/>
      <w:szCs w:val="24"/>
    </w:rPr>
  </w:style>
  <w:style w:type="paragraph" w:styleId="ListBullet">
    <w:name w:val="List Bullet"/>
    <w:basedOn w:val="Normal"/>
    <w:uiPriority w:val="99"/>
    <w:rsid w:val="00512467"/>
    <w:pPr>
      <w:numPr>
        <w:numId w:val="8"/>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character" w:customStyle="1" w:styleId="cf01">
    <w:name w:val="cf01"/>
    <w:basedOn w:val="DefaultParagraphFont"/>
    <w:rsid w:val="0085098C"/>
    <w:rPr>
      <w:rFonts w:ascii="Segoe UI" w:hAnsi="Segoe UI" w:cs="Segoe UI" w:hint="default"/>
      <w:sz w:val="18"/>
      <w:szCs w:val="18"/>
    </w:rPr>
  </w:style>
  <w:style w:type="character" w:customStyle="1" w:styleId="normaltextrun">
    <w:name w:val="normaltextrun"/>
    <w:basedOn w:val="DefaultParagraphFont"/>
    <w:rsid w:val="00C17920"/>
  </w:style>
  <w:style w:type="character" w:customStyle="1" w:styleId="eop">
    <w:name w:val="eop"/>
    <w:basedOn w:val="DefaultParagraphFont"/>
    <w:rsid w:val="00C17920"/>
  </w:style>
  <w:style w:type="character" w:customStyle="1" w:styleId="ui-provider">
    <w:name w:val="ui-provider"/>
    <w:basedOn w:val="DefaultParagraphFont"/>
    <w:rsid w:val="00935124"/>
  </w:style>
  <w:style w:type="paragraph" w:customStyle="1" w:styleId="paragraph">
    <w:name w:val="paragraph"/>
    <w:basedOn w:val="Normal"/>
    <w:rsid w:val="00935124"/>
    <w:pPr>
      <w:spacing w:before="100" w:beforeAutospacing="1" w:after="100" w:afterAutospacing="1" w:line="240" w:lineRule="auto"/>
    </w:pPr>
    <w:rPr>
      <w:rFonts w:ascii="Times New Roman" w:hAnsi="Times New Roman" w:cs="Times New Roman"/>
      <w:sz w:val="24"/>
      <w:szCs w:val="24"/>
    </w:rPr>
  </w:style>
  <w:style w:type="paragraph" w:customStyle="1" w:styleId="InjectDQHeading">
    <w:name w:val="Inject/DQ Heading"/>
    <w:basedOn w:val="Normal"/>
    <w:qFormat/>
    <w:rsid w:val="005A7CC6"/>
    <w:pPr>
      <w:autoSpaceDE w:val="0"/>
      <w:autoSpaceDN w:val="0"/>
      <w:adjustRightInd w:val="0"/>
      <w:spacing w:before="240" w:line="240" w:lineRule="auto"/>
      <w:ind w:left="274" w:right="274"/>
      <w:jc w:val="both"/>
      <w:outlineLvl w:val="1"/>
    </w:pPr>
    <w:rPr>
      <w:rFonts w:ascii="Franklin Gothic Medium" w:eastAsia="Arial" w:hAnsi="Franklin Gothic Medium"/>
      <w:noProof/>
      <w:color w:val="00528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86532">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894318443">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06978170">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occip-coord@treasury.gov" TargetMode="External"/><Relationship Id="rId21" Type="http://schemas.openxmlformats.org/officeDocument/2006/relationships/footer" Target="footer6.xml"/><Relationship Id="rId34" Type="http://schemas.openxmlformats.org/officeDocument/2006/relationships/hyperlink" Target="https://www.cisa.gov/resources-tools/resources/stopransomware-guide" TargetMode="External"/><Relationship Id="rId42" Type="http://schemas.openxmlformats.org/officeDocument/2006/relationships/hyperlink" Target="https://www.fbi.gov/contact-us/field-offices" TargetMode="External"/><Relationship Id="rId47" Type="http://schemas.openxmlformats.org/officeDocument/2006/relationships/hyperlink" Target="https://www.fincen.gov/resources/advisoriesbulletinsfact-sheets" TargetMode="External"/><Relationship Id="rId50" Type="http://schemas.openxmlformats.org/officeDocument/2006/relationships/hyperlink" Target="https://www.cisa.gov/audiences/find-help-locally" TargetMode="External"/><Relationship Id="rId55" Type="http://schemas.openxmlformats.org/officeDocument/2006/relationships/hyperlink" Target="https://csiac.org/" TargetMode="External"/><Relationship Id="rId63" Type="http://schemas.openxmlformats.org/officeDocument/2006/relationships/fontTable" Target="fontTable.xm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10.xml"/><Relationship Id="rId11" Type="http://schemas.openxmlformats.org/officeDocument/2006/relationships/image" Target="media/image1.jfif"/><Relationship Id="rId24" Type="http://schemas.openxmlformats.org/officeDocument/2006/relationships/footer" Target="footer7.xml"/><Relationship Id="rId32" Type="http://schemas.openxmlformats.org/officeDocument/2006/relationships/hyperlink" Target="https://www.cisa.gov/resources-tools/resources/phishing-guidance-stopping-attack-cycle-phase-one" TargetMode="External"/><Relationship Id="rId37" Type="http://schemas.openxmlformats.org/officeDocument/2006/relationships/footer" Target="footer12.xml"/><Relationship Id="rId40" Type="http://schemas.openxmlformats.org/officeDocument/2006/relationships/hyperlink" Target="https://www.secretservice.gov/contact/field-offices" TargetMode="External"/><Relationship Id="rId45" Type="http://schemas.openxmlformats.org/officeDocument/2006/relationships/hyperlink" Target="https://www.cisa.gov/topics/critical-infrastructure-security-and-resilience/critical-infrastructure-sectors/financial-services-sector" TargetMode="External"/><Relationship Id="rId53" Type="http://schemas.openxmlformats.org/officeDocument/2006/relationships/hyperlink" Target="https://www.nist.gov/cyberframework" TargetMode="External"/><Relationship Id="rId58" Type="http://schemas.openxmlformats.org/officeDocument/2006/relationships/hyperlink" Target="http://www.certifiedisao.org/" TargetMode="External"/><Relationship Id="rId5" Type="http://schemas.openxmlformats.org/officeDocument/2006/relationships/numbering" Target="numbering.xml"/><Relationship Id="rId61" Type="http://schemas.openxmlformats.org/officeDocument/2006/relationships/footer" Target="footer13.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yperlink" Target="https://www.cisa.gov/resources-tools/services/cisa-tabletop-exercise-packages" TargetMode="External"/><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hyperlink" Target="https://www.cisa.gov/news-events/news/protecting-against-ransomware" TargetMode="External"/><Relationship Id="rId43" Type="http://schemas.openxmlformats.org/officeDocument/2006/relationships/hyperlink" Target="http://www.ic3.gov/" TargetMode="External"/><Relationship Id="rId48" Type="http://schemas.openxmlformats.org/officeDocument/2006/relationships/hyperlink" Target="https://ncua.gov/regulation-supervision/regulatory-compliance-resources/cybersecurity-resources" TargetMode="External"/><Relationship Id="rId56" Type="http://schemas.openxmlformats.org/officeDocument/2006/relationships/hyperlink" Target="https://www.infragard.org/Files/InfraGard_Redesign_2-24-2022.pdf"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cisa.gov/cross-sector-cybersecurity-performance-goal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cisa.exercises@cisa.dhs.gov" TargetMode="External"/><Relationship Id="rId33" Type="http://schemas.openxmlformats.org/officeDocument/2006/relationships/hyperlink" Target="https://www.cisa.gov/stopransomware" TargetMode="External"/><Relationship Id="rId38" Type="http://schemas.openxmlformats.org/officeDocument/2006/relationships/hyperlink" Target="mailto:central@cisa.gov" TargetMode="External"/><Relationship Id="rId46" Type="http://schemas.openxmlformats.org/officeDocument/2006/relationships/hyperlink" Target="https://home.treasury.gov/about/offices/domestic-finance/financial-institutions" TargetMode="External"/><Relationship Id="rId59" Type="http://schemas.openxmlformats.org/officeDocument/2006/relationships/hyperlink" Target="mailto:operations@certifiedisao.org" TargetMode="External"/><Relationship Id="rId20" Type="http://schemas.openxmlformats.org/officeDocument/2006/relationships/footer" Target="footer5.xml"/><Relationship Id="rId41" Type="http://schemas.openxmlformats.org/officeDocument/2006/relationships/hyperlink" Target="https://www.secretservice.gov/investigation/cyber" TargetMode="External"/><Relationship Id="rId54" Type="http://schemas.openxmlformats.org/officeDocument/2006/relationships/hyperlink" Target="https://www.dhs.gov/state-and-major-urban-area-fusion-centers" TargetMode="External"/><Relationship Id="rId62"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isa.exercises@cisa.dhs.gov" TargetMode="External"/><Relationship Id="rId28" Type="http://schemas.openxmlformats.org/officeDocument/2006/relationships/footer" Target="footer9.xml"/><Relationship Id="rId36" Type="http://schemas.openxmlformats.org/officeDocument/2006/relationships/hyperlink" Target="https://www.fincen.gov/fincen-combats-ransomware" TargetMode="External"/><Relationship Id="rId49" Type="http://schemas.openxmlformats.org/officeDocument/2006/relationships/hyperlink" Target="https://www.fsisac.com/" TargetMode="External"/><Relationship Id="rId57" Type="http://schemas.openxmlformats.org/officeDocument/2006/relationships/hyperlink" Target="https://isalliance.org/" TargetMode="External"/><Relationship Id="rId10" Type="http://schemas.openxmlformats.org/officeDocument/2006/relationships/endnotes" Target="endnotes.xml"/><Relationship Id="rId31" Type="http://schemas.openxmlformats.org/officeDocument/2006/relationships/hyperlink" Target="https://www.cisa.gov/news-events/news/avoiding-social-engineering-and-phishing-attacks" TargetMode="External"/><Relationship Id="rId44" Type="http://schemas.openxmlformats.org/officeDocument/2006/relationships/hyperlink" Target="mailto:cywatch@ic.fbi.gov" TargetMode="External"/><Relationship Id="rId52" Type="http://schemas.openxmlformats.org/officeDocument/2006/relationships/hyperlink" Target="https://www.nist.gov/cyberframework" TargetMode="External"/><Relationship Id="rId60" Type="http://schemas.openxmlformats.org/officeDocument/2006/relationships/hyperlink" Target="https://www.nationalisacs.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www.cisa.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4.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rojects/cprt/catalog" TargetMode="External"/><Relationship Id="rId13" Type="http://schemas.openxmlformats.org/officeDocument/2006/relationships/hyperlink" Target="https://www.infosecurity-magazine.com/news/flagstar-bank-moveit-breach/" TargetMode="External"/><Relationship Id="rId18" Type="http://schemas.openxmlformats.org/officeDocument/2006/relationships/hyperlink" Target="https://therecord.media/capital-one-ncb-management-services-data-breach" TargetMode="External"/><Relationship Id="rId3" Type="http://schemas.openxmlformats.org/officeDocument/2006/relationships/hyperlink" Target="https://www.fema.gov/emergency-managers/national-preparedness/exercises/hseep" TargetMode="External"/><Relationship Id="rId7" Type="http://schemas.openxmlformats.org/officeDocument/2006/relationships/hyperlink" Target="https://csrc.nist.gov/projects/cprt/catalog" TargetMode="External"/><Relationship Id="rId12" Type="http://schemas.openxmlformats.org/officeDocument/2006/relationships/hyperlink" Target="https://therecord.media/credit-unions-facing-outages-due-to-ransomware" TargetMode="External"/><Relationship Id="rId17" Type="http://schemas.openxmlformats.org/officeDocument/2006/relationships/hyperlink" Target="https://www.techradar.com/news/data-breach-at-us-debt-collector-exposes-over-a-million-users" TargetMode="External"/><Relationship Id="rId2" Type="http://schemas.openxmlformats.org/officeDocument/2006/relationships/hyperlink" Target="https://www.fema.gov/emergency-managers/national-preparedness/exercises/hseep" TargetMode="External"/><Relationship Id="rId16" Type="http://schemas.openxmlformats.org/officeDocument/2006/relationships/hyperlink" Target="https://mm.nh.gov/files/uploads/doj/remote-docs/flagstar-bank-20220621.pdf"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prt/catalog" TargetMode="External"/><Relationship Id="rId11" Type="http://schemas.openxmlformats.org/officeDocument/2006/relationships/hyperlink" Target="https://urldefense.us/v3/__https:/www.cybersecuritydive.com/news/credit-unions-recover-third-party-ransomware/702540/__;!!BClRuOV5cvtbuNI!Cxs4_mwcit9KFhsIar7K0tUT4S7Pgs1QaKffbeqn0ToMwnuhkDjkVBns9BfJz3_MIV1CHo0xINeucXH2S-SRcIDoAjlnsAvs3Hw$" TargetMode="External"/><Relationship Id="rId5" Type="http://schemas.openxmlformats.org/officeDocument/2006/relationships/hyperlink" Target="https://www.cisa.gov/zero-trust-maturity-model" TargetMode="External"/><Relationship Id="rId15" Type="http://schemas.openxmlformats.org/officeDocument/2006/relationships/hyperlink" Target="https://apps.web.maine.gov/online/aeviewer/ME/40/667f2112-b49f-445d-be03-dee38e32bf8e.shtml" TargetMode="External"/><Relationship Id="rId10" Type="http://schemas.openxmlformats.org/officeDocument/2006/relationships/hyperlink" Target="https://csrc.nist.gov/projects/cprt/catalog" TargetMode="External"/><Relationship Id="rId19" Type="http://schemas.openxmlformats.org/officeDocument/2006/relationships/hyperlink" Target="https://www.jdsupra.com/legalnews/third-party-data-breach-at-ncb-8346941/" TargetMode="External"/><Relationship Id="rId4" Type="http://schemas.openxmlformats.org/officeDocument/2006/relationships/hyperlink" Target="https://www.cisa.gov/news-events/cybersecurity-advisories" TargetMode="External"/><Relationship Id="rId9" Type="http://schemas.openxmlformats.org/officeDocument/2006/relationships/hyperlink" Target="https://www.cisa.gov/stopransomware" TargetMode="External"/><Relationship Id="rId14" Type="http://schemas.openxmlformats.org/officeDocument/2006/relationships/hyperlink" Target="https://www.cpomagazine.com/cyber-security/flagstar-bank-suffers-a-moveit-data-breach-impacting-over-800000-customer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
    <b:Tag>CIS21</b:Tag>
    <b:SourceType>InternetSite</b:SourceType>
    <b:Guid>{39F78844-1264-4B51-A3C3-9EDFB01130BA}</b:Guid>
    <b:Author>
      <b:Author>
        <b:NameList>
          <b:Person>
            <b:Last>CISA</b:Last>
          </b:Person>
        </b:NameList>
      </b:Author>
    </b:Author>
    <b:Title>News and Events</b:Title>
    <b:InternetSiteTitle>CISA.Gov</b:InternetSiteTitle>
    <b:Year>2021</b:Year>
    <b:Month>February</b:Month>
    <b:Day>1</b:Day>
    <b:URL>https://www.cisa.gov/news-events/news/understanding-denial-service-attacks</b:URL>
    <b:RefOrder>10</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E7ECF9A58360FD4A95BCDE93F738CB67" ma:contentTypeVersion="20" ma:contentTypeDescription="Create a new document." ma:contentTypeScope="" ma:versionID="1532bd399767795e8fc23b5e2bc2953e">
  <xsd:schema xmlns:xsd="http://www.w3.org/2001/XMLSchema" xmlns:xs="http://www.w3.org/2001/XMLSchema" xmlns:p="http://schemas.microsoft.com/office/2006/metadata/properties" xmlns:ns2="4f80f0f0-05c6-45a6-9001-b2dd8e130036" xmlns:ns3="878f0f08-dfe0-4f51-8612-3f891468db3c" targetNamespace="http://schemas.microsoft.com/office/2006/metadata/properties" ma:root="true" ma:fieldsID="3b3723423792eabdef355a126d19d2ff" ns2:_="" ns3:_="">
    <xsd:import namespace="4f80f0f0-05c6-45a6-9001-b2dd8e13003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0f0f0-05c6-45a6-9001-b2dd8e130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2C2290-D974-444A-82E7-3B767D10E0F2}">
  <ds:schemaRefs>
    <ds:schemaRef ds:uri="5444300f-dcb0-4b1c-8c9d-9638cd345996"/>
    <ds:schemaRef ds:uri="http://schemas.openxmlformats.org/package/2006/metadata/core-properties"/>
    <ds:schemaRef ds:uri="http://schemas.microsoft.com/office/2006/metadata/properties"/>
    <ds:schemaRef ds:uri="http://purl.org/dc/dcmitype/"/>
    <ds:schemaRef ds:uri="http://purl.org/dc/terms/"/>
    <ds:schemaRef ds:uri="http://www.w3.org/XML/1998/namespace"/>
    <ds:schemaRef ds:uri="http://schemas.microsoft.com/office/2006/documentManagement/types"/>
    <ds:schemaRef ds:uri="http://schemas.microsoft.com/office/infopath/2007/PartnerControls"/>
    <ds:schemaRef ds:uri="d41082d1-5c33-4eeb-bb4b-e0809e7250a2"/>
    <ds:schemaRef ds:uri="http://purl.org/dc/elements/1.1/"/>
  </ds:schemaRefs>
</ds:datastoreItem>
</file>

<file path=customXml/itemProps2.xml><?xml version="1.0" encoding="utf-8"?>
<ds:datastoreItem xmlns:ds="http://schemas.openxmlformats.org/officeDocument/2006/customXml" ds:itemID="{3DAFA5AB-F9F7-4216-AD90-77CA728BBB35}">
  <ds:schemaRefs>
    <ds:schemaRef ds:uri="http://schemas.openxmlformats.org/officeDocument/2006/bibliography"/>
  </ds:schemaRefs>
</ds:datastoreItem>
</file>

<file path=customXml/itemProps3.xml><?xml version="1.0" encoding="utf-8"?>
<ds:datastoreItem xmlns:ds="http://schemas.openxmlformats.org/officeDocument/2006/customXml" ds:itemID="{00690462-9013-4EE9-B46C-457C23C68A36}"/>
</file>

<file path=customXml/itemProps4.xml><?xml version="1.0" encoding="utf-8"?>
<ds:datastoreItem xmlns:ds="http://schemas.openxmlformats.org/officeDocument/2006/customXml" ds:itemID="{0A529260-D6FA-4BB0-B957-0C612673AF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6018</Words>
  <Characters>34304</Characters>
  <Application>Microsoft Office Word</Application>
  <DocSecurity>0</DocSecurity>
  <Lines>285</Lines>
  <Paragraphs>80</Paragraphs>
  <ScaleCrop>false</ScaleCrop>
  <Company>us-cert</Company>
  <LinksUpToDate>false</LinksUpToDate>
  <CharactersWithSpaces>40242</CharactersWithSpaces>
  <SharedDoc>false</SharedDoc>
  <HLinks>
    <vt:vector size="384" baseType="variant">
      <vt:variant>
        <vt:i4>2162727</vt:i4>
      </vt:variant>
      <vt:variant>
        <vt:i4>162</vt:i4>
      </vt:variant>
      <vt:variant>
        <vt:i4>0</vt:i4>
      </vt:variant>
      <vt:variant>
        <vt:i4>5</vt:i4>
      </vt:variant>
      <vt:variant>
        <vt:lpwstr>https://www.nationalisacs.org/</vt:lpwstr>
      </vt:variant>
      <vt:variant>
        <vt:lpwstr/>
      </vt:variant>
      <vt:variant>
        <vt:i4>524326</vt:i4>
      </vt:variant>
      <vt:variant>
        <vt:i4>159</vt:i4>
      </vt:variant>
      <vt:variant>
        <vt:i4>0</vt:i4>
      </vt:variant>
      <vt:variant>
        <vt:i4>5</vt:i4>
      </vt:variant>
      <vt:variant>
        <vt:lpwstr>mailto:operations@certifiedisao.org</vt:lpwstr>
      </vt:variant>
      <vt:variant>
        <vt:lpwstr/>
      </vt:variant>
      <vt:variant>
        <vt:i4>4849686</vt:i4>
      </vt:variant>
      <vt:variant>
        <vt:i4>156</vt:i4>
      </vt:variant>
      <vt:variant>
        <vt:i4>0</vt:i4>
      </vt:variant>
      <vt:variant>
        <vt:i4>5</vt:i4>
      </vt:variant>
      <vt:variant>
        <vt:lpwstr>http://www.certifiedisao.org/</vt:lpwstr>
      </vt:variant>
      <vt:variant>
        <vt:lpwstr/>
      </vt:variant>
      <vt:variant>
        <vt:i4>6553722</vt:i4>
      </vt:variant>
      <vt:variant>
        <vt:i4>153</vt:i4>
      </vt:variant>
      <vt:variant>
        <vt:i4>0</vt:i4>
      </vt:variant>
      <vt:variant>
        <vt:i4>5</vt:i4>
      </vt:variant>
      <vt:variant>
        <vt:lpwstr>https://isalliance.org/</vt:lpwstr>
      </vt:variant>
      <vt:variant>
        <vt:lpwstr/>
      </vt:variant>
      <vt:variant>
        <vt:i4>7929919</vt:i4>
      </vt:variant>
      <vt:variant>
        <vt:i4>150</vt:i4>
      </vt:variant>
      <vt:variant>
        <vt:i4>0</vt:i4>
      </vt:variant>
      <vt:variant>
        <vt:i4>5</vt:i4>
      </vt:variant>
      <vt:variant>
        <vt:lpwstr>https://www.infragard.org/Files/InfraGard_Redesign_2-24-2022.pdf</vt:lpwstr>
      </vt:variant>
      <vt:variant>
        <vt:lpwstr/>
      </vt:variant>
      <vt:variant>
        <vt:i4>7340065</vt:i4>
      </vt:variant>
      <vt:variant>
        <vt:i4>147</vt:i4>
      </vt:variant>
      <vt:variant>
        <vt:i4>0</vt:i4>
      </vt:variant>
      <vt:variant>
        <vt:i4>5</vt:i4>
      </vt:variant>
      <vt:variant>
        <vt:lpwstr>https://csiac.org/</vt:lpwstr>
      </vt:variant>
      <vt:variant>
        <vt:lpwstr/>
      </vt:variant>
      <vt:variant>
        <vt:i4>1703947</vt:i4>
      </vt:variant>
      <vt:variant>
        <vt:i4>144</vt:i4>
      </vt:variant>
      <vt:variant>
        <vt:i4>0</vt:i4>
      </vt:variant>
      <vt:variant>
        <vt:i4>5</vt:i4>
      </vt:variant>
      <vt:variant>
        <vt:lpwstr>https://www.dhs.gov/state-and-major-urban-area-fusion-centers</vt:lpwstr>
      </vt:variant>
      <vt:variant>
        <vt:lpwstr/>
      </vt:variant>
      <vt:variant>
        <vt:i4>2949154</vt:i4>
      </vt:variant>
      <vt:variant>
        <vt:i4>137</vt:i4>
      </vt:variant>
      <vt:variant>
        <vt:i4>0</vt:i4>
      </vt:variant>
      <vt:variant>
        <vt:i4>5</vt:i4>
      </vt:variant>
      <vt:variant>
        <vt:lpwstr>https://www.nist.gov/cyberframework</vt:lpwstr>
      </vt:variant>
      <vt:variant>
        <vt:lpwstr/>
      </vt:variant>
      <vt:variant>
        <vt:i4>2949154</vt:i4>
      </vt:variant>
      <vt:variant>
        <vt:i4>135</vt:i4>
      </vt:variant>
      <vt:variant>
        <vt:i4>0</vt:i4>
      </vt:variant>
      <vt:variant>
        <vt:i4>5</vt:i4>
      </vt:variant>
      <vt:variant>
        <vt:lpwstr>https://www.nist.gov/cyberframework</vt:lpwstr>
      </vt:variant>
      <vt:variant>
        <vt:lpwstr/>
      </vt:variant>
      <vt:variant>
        <vt:i4>393231</vt:i4>
      </vt:variant>
      <vt:variant>
        <vt:i4>132</vt:i4>
      </vt:variant>
      <vt:variant>
        <vt:i4>0</vt:i4>
      </vt:variant>
      <vt:variant>
        <vt:i4>5</vt:i4>
      </vt:variant>
      <vt:variant>
        <vt:lpwstr>https://www.cisa.gov/cross-sector-cybersecurity-performance-goals</vt:lpwstr>
      </vt:variant>
      <vt:variant>
        <vt:lpwstr/>
      </vt:variant>
      <vt:variant>
        <vt:i4>720960</vt:i4>
      </vt:variant>
      <vt:variant>
        <vt:i4>129</vt:i4>
      </vt:variant>
      <vt:variant>
        <vt:i4>0</vt:i4>
      </vt:variant>
      <vt:variant>
        <vt:i4>5</vt:i4>
      </vt:variant>
      <vt:variant>
        <vt:lpwstr>https://www.cisa.gov/audiences/find-help-locally</vt:lpwstr>
      </vt:variant>
      <vt:variant>
        <vt:lpwstr/>
      </vt:variant>
      <vt:variant>
        <vt:i4>2424943</vt:i4>
      </vt:variant>
      <vt:variant>
        <vt:i4>126</vt:i4>
      </vt:variant>
      <vt:variant>
        <vt:i4>0</vt:i4>
      </vt:variant>
      <vt:variant>
        <vt:i4>5</vt:i4>
      </vt:variant>
      <vt:variant>
        <vt:lpwstr>https://www.fsisac.com/</vt:lpwstr>
      </vt:variant>
      <vt:variant>
        <vt:lpwstr/>
      </vt:variant>
      <vt:variant>
        <vt:i4>3801203</vt:i4>
      </vt:variant>
      <vt:variant>
        <vt:i4>123</vt:i4>
      </vt:variant>
      <vt:variant>
        <vt:i4>0</vt:i4>
      </vt:variant>
      <vt:variant>
        <vt:i4>5</vt:i4>
      </vt:variant>
      <vt:variant>
        <vt:lpwstr>https://ncua.gov/regulation-supervision/regulatory-compliance-resources/cybersecurity-resources</vt:lpwstr>
      </vt:variant>
      <vt:variant>
        <vt:lpwstr/>
      </vt:variant>
      <vt:variant>
        <vt:i4>2883631</vt:i4>
      </vt:variant>
      <vt:variant>
        <vt:i4>120</vt:i4>
      </vt:variant>
      <vt:variant>
        <vt:i4>0</vt:i4>
      </vt:variant>
      <vt:variant>
        <vt:i4>5</vt:i4>
      </vt:variant>
      <vt:variant>
        <vt:lpwstr>https://www.fincen.gov/resources/advisoriesbulletinsfact-sheets</vt:lpwstr>
      </vt:variant>
      <vt:variant>
        <vt:lpwstr/>
      </vt:variant>
      <vt:variant>
        <vt:i4>6553646</vt:i4>
      </vt:variant>
      <vt:variant>
        <vt:i4>117</vt:i4>
      </vt:variant>
      <vt:variant>
        <vt:i4>0</vt:i4>
      </vt:variant>
      <vt:variant>
        <vt:i4>5</vt:i4>
      </vt:variant>
      <vt:variant>
        <vt:lpwstr>https://home.treasury.gov/about/offices/domestic-finance/financial-institutions</vt:lpwstr>
      </vt:variant>
      <vt:variant>
        <vt:lpwstr/>
      </vt:variant>
      <vt:variant>
        <vt:i4>5177347</vt:i4>
      </vt:variant>
      <vt:variant>
        <vt:i4>114</vt:i4>
      </vt:variant>
      <vt:variant>
        <vt:i4>0</vt:i4>
      </vt:variant>
      <vt:variant>
        <vt:i4>5</vt:i4>
      </vt:variant>
      <vt:variant>
        <vt:lpwstr>https://www.cisa.gov/topics/critical-infrastructure-security-and-resilience/critical-infrastructure-sectors/financial-services-sector</vt:lpwstr>
      </vt:variant>
      <vt:variant>
        <vt:lpwstr/>
      </vt:variant>
      <vt:variant>
        <vt:i4>917626</vt:i4>
      </vt:variant>
      <vt:variant>
        <vt:i4>111</vt:i4>
      </vt:variant>
      <vt:variant>
        <vt:i4>0</vt:i4>
      </vt:variant>
      <vt:variant>
        <vt:i4>5</vt:i4>
      </vt:variant>
      <vt:variant>
        <vt:lpwstr>mailto:cywatch@ic.fbi.gov</vt:lpwstr>
      </vt:variant>
      <vt:variant>
        <vt:lpwstr/>
      </vt:variant>
      <vt:variant>
        <vt:i4>6291570</vt:i4>
      </vt:variant>
      <vt:variant>
        <vt:i4>108</vt:i4>
      </vt:variant>
      <vt:variant>
        <vt:i4>0</vt:i4>
      </vt:variant>
      <vt:variant>
        <vt:i4>5</vt:i4>
      </vt:variant>
      <vt:variant>
        <vt:lpwstr>http://www.ic3.gov/</vt:lpwstr>
      </vt:variant>
      <vt:variant>
        <vt:lpwstr/>
      </vt:variant>
      <vt:variant>
        <vt:i4>1835102</vt:i4>
      </vt:variant>
      <vt:variant>
        <vt:i4>105</vt:i4>
      </vt:variant>
      <vt:variant>
        <vt:i4>0</vt:i4>
      </vt:variant>
      <vt:variant>
        <vt:i4>5</vt:i4>
      </vt:variant>
      <vt:variant>
        <vt:lpwstr>https://www.fbi.gov/contact-us/field-offices</vt:lpwstr>
      </vt:variant>
      <vt:variant>
        <vt:lpwstr/>
      </vt:variant>
      <vt:variant>
        <vt:i4>327755</vt:i4>
      </vt:variant>
      <vt:variant>
        <vt:i4>102</vt:i4>
      </vt:variant>
      <vt:variant>
        <vt:i4>0</vt:i4>
      </vt:variant>
      <vt:variant>
        <vt:i4>5</vt:i4>
      </vt:variant>
      <vt:variant>
        <vt:lpwstr>https://www.secretservice.gov/investigation/cyber</vt:lpwstr>
      </vt:variant>
      <vt:variant>
        <vt:lpwstr/>
      </vt:variant>
      <vt:variant>
        <vt:i4>2097212</vt:i4>
      </vt:variant>
      <vt:variant>
        <vt:i4>99</vt:i4>
      </vt:variant>
      <vt:variant>
        <vt:i4>0</vt:i4>
      </vt:variant>
      <vt:variant>
        <vt:i4>5</vt:i4>
      </vt:variant>
      <vt:variant>
        <vt:lpwstr>https://www.secretservice.gov/contact/field-offices</vt:lpwstr>
      </vt:variant>
      <vt:variant>
        <vt:lpwstr/>
      </vt:variant>
      <vt:variant>
        <vt:i4>5308433</vt:i4>
      </vt:variant>
      <vt:variant>
        <vt:i4>96</vt:i4>
      </vt:variant>
      <vt:variant>
        <vt:i4>0</vt:i4>
      </vt:variant>
      <vt:variant>
        <vt:i4>5</vt:i4>
      </vt:variant>
      <vt:variant>
        <vt:lpwstr>https://www.cisa.gov/</vt:lpwstr>
      </vt:variant>
      <vt:variant>
        <vt:lpwstr/>
      </vt:variant>
      <vt:variant>
        <vt:i4>2097173</vt:i4>
      </vt:variant>
      <vt:variant>
        <vt:i4>93</vt:i4>
      </vt:variant>
      <vt:variant>
        <vt:i4>0</vt:i4>
      </vt:variant>
      <vt:variant>
        <vt:i4>5</vt:i4>
      </vt:variant>
      <vt:variant>
        <vt:lpwstr>mailto:central@cisa.gov</vt:lpwstr>
      </vt:variant>
      <vt:variant>
        <vt:lpwstr/>
      </vt:variant>
      <vt:variant>
        <vt:i4>5374029</vt:i4>
      </vt:variant>
      <vt:variant>
        <vt:i4>90</vt:i4>
      </vt:variant>
      <vt:variant>
        <vt:i4>0</vt:i4>
      </vt:variant>
      <vt:variant>
        <vt:i4>5</vt:i4>
      </vt:variant>
      <vt:variant>
        <vt:lpwstr>https://www.fincen.gov/fincen-combats-ransomware</vt:lpwstr>
      </vt:variant>
      <vt:variant>
        <vt:lpwstr/>
      </vt:variant>
      <vt:variant>
        <vt:i4>4128870</vt:i4>
      </vt:variant>
      <vt:variant>
        <vt:i4>87</vt:i4>
      </vt:variant>
      <vt:variant>
        <vt:i4>0</vt:i4>
      </vt:variant>
      <vt:variant>
        <vt:i4>5</vt:i4>
      </vt:variant>
      <vt:variant>
        <vt:lpwstr>https://www.cisa.gov/news-events/news/protecting-against-ransomware</vt:lpwstr>
      </vt:variant>
      <vt:variant>
        <vt:lpwstr/>
      </vt:variant>
      <vt:variant>
        <vt:i4>7274593</vt:i4>
      </vt:variant>
      <vt:variant>
        <vt:i4>84</vt:i4>
      </vt:variant>
      <vt:variant>
        <vt:i4>0</vt:i4>
      </vt:variant>
      <vt:variant>
        <vt:i4>5</vt:i4>
      </vt:variant>
      <vt:variant>
        <vt:lpwstr>https://www.cisa.gov/resources-tools/resources/stopransomware-guide</vt:lpwstr>
      </vt:variant>
      <vt:variant>
        <vt:lpwstr/>
      </vt:variant>
      <vt:variant>
        <vt:i4>3866660</vt:i4>
      </vt:variant>
      <vt:variant>
        <vt:i4>81</vt:i4>
      </vt:variant>
      <vt:variant>
        <vt:i4>0</vt:i4>
      </vt:variant>
      <vt:variant>
        <vt:i4>5</vt:i4>
      </vt:variant>
      <vt:variant>
        <vt:lpwstr>https://www.cisa.gov/stopransomware</vt:lpwstr>
      </vt:variant>
      <vt:variant>
        <vt:lpwstr/>
      </vt:variant>
      <vt:variant>
        <vt:i4>5963797</vt:i4>
      </vt:variant>
      <vt:variant>
        <vt:i4>78</vt:i4>
      </vt:variant>
      <vt:variant>
        <vt:i4>0</vt:i4>
      </vt:variant>
      <vt:variant>
        <vt:i4>5</vt:i4>
      </vt:variant>
      <vt:variant>
        <vt:lpwstr>https://www.cisa.gov/resources-tools/resources/phishing-guidance-stopping-attack-cycle-phase-one</vt:lpwstr>
      </vt:variant>
      <vt:variant>
        <vt:lpwstr/>
      </vt:variant>
      <vt:variant>
        <vt:i4>7667816</vt:i4>
      </vt:variant>
      <vt:variant>
        <vt:i4>75</vt:i4>
      </vt:variant>
      <vt:variant>
        <vt:i4>0</vt:i4>
      </vt:variant>
      <vt:variant>
        <vt:i4>5</vt:i4>
      </vt:variant>
      <vt:variant>
        <vt:lpwstr>https://www.cisa.gov/news-events/news/avoiding-social-engineering-and-phishing-attacks</vt:lpwstr>
      </vt:variant>
      <vt:variant>
        <vt:lpwstr/>
      </vt:variant>
      <vt:variant>
        <vt:i4>2555976</vt:i4>
      </vt:variant>
      <vt:variant>
        <vt:i4>72</vt:i4>
      </vt:variant>
      <vt:variant>
        <vt:i4>0</vt:i4>
      </vt:variant>
      <vt:variant>
        <vt:i4>5</vt:i4>
      </vt:variant>
      <vt:variant>
        <vt:lpwstr>mailto:occip-coord@treasury.gov</vt:lpwstr>
      </vt:variant>
      <vt:variant>
        <vt:lpwstr/>
      </vt:variant>
      <vt:variant>
        <vt:i4>1310774</vt:i4>
      </vt:variant>
      <vt:variant>
        <vt:i4>69</vt:i4>
      </vt:variant>
      <vt:variant>
        <vt:i4>0</vt:i4>
      </vt:variant>
      <vt:variant>
        <vt:i4>5</vt:i4>
      </vt:variant>
      <vt:variant>
        <vt:lpwstr>mailto:cisa.exercises@cisa.dhs.gov</vt:lpwstr>
      </vt:variant>
      <vt:variant>
        <vt:lpwstr/>
      </vt:variant>
      <vt:variant>
        <vt:i4>1310774</vt:i4>
      </vt:variant>
      <vt:variant>
        <vt:i4>66</vt:i4>
      </vt:variant>
      <vt:variant>
        <vt:i4>0</vt:i4>
      </vt:variant>
      <vt:variant>
        <vt:i4>5</vt:i4>
      </vt:variant>
      <vt:variant>
        <vt:lpwstr>mailto:cisa.exercises@cisa.dhs.gov</vt:lpwstr>
      </vt:variant>
      <vt:variant>
        <vt:lpwstr/>
      </vt:variant>
      <vt:variant>
        <vt:i4>5701701</vt:i4>
      </vt:variant>
      <vt:variant>
        <vt:i4>63</vt:i4>
      </vt:variant>
      <vt:variant>
        <vt:i4>0</vt:i4>
      </vt:variant>
      <vt:variant>
        <vt:i4>5</vt:i4>
      </vt:variant>
      <vt:variant>
        <vt:lpwstr>https://www.cisa.gov/resources-tools/services/cisa-tabletop-exercise-packages</vt:lpwstr>
      </vt:variant>
      <vt:variant>
        <vt:lpwstr/>
      </vt:variant>
      <vt:variant>
        <vt:i4>1703993</vt:i4>
      </vt:variant>
      <vt:variant>
        <vt:i4>56</vt:i4>
      </vt:variant>
      <vt:variant>
        <vt:i4>0</vt:i4>
      </vt:variant>
      <vt:variant>
        <vt:i4>5</vt:i4>
      </vt:variant>
      <vt:variant>
        <vt:lpwstr/>
      </vt:variant>
      <vt:variant>
        <vt:lpwstr>_Toc165986545</vt:lpwstr>
      </vt:variant>
      <vt:variant>
        <vt:i4>1703993</vt:i4>
      </vt:variant>
      <vt:variant>
        <vt:i4>50</vt:i4>
      </vt:variant>
      <vt:variant>
        <vt:i4>0</vt:i4>
      </vt:variant>
      <vt:variant>
        <vt:i4>5</vt:i4>
      </vt:variant>
      <vt:variant>
        <vt:lpwstr/>
      </vt:variant>
      <vt:variant>
        <vt:lpwstr>_Toc165986544</vt:lpwstr>
      </vt:variant>
      <vt:variant>
        <vt:i4>1703993</vt:i4>
      </vt:variant>
      <vt:variant>
        <vt:i4>44</vt:i4>
      </vt:variant>
      <vt:variant>
        <vt:i4>0</vt:i4>
      </vt:variant>
      <vt:variant>
        <vt:i4>5</vt:i4>
      </vt:variant>
      <vt:variant>
        <vt:lpwstr/>
      </vt:variant>
      <vt:variant>
        <vt:lpwstr>_Toc165986543</vt:lpwstr>
      </vt:variant>
      <vt:variant>
        <vt:i4>1703993</vt:i4>
      </vt:variant>
      <vt:variant>
        <vt:i4>38</vt:i4>
      </vt:variant>
      <vt:variant>
        <vt:i4>0</vt:i4>
      </vt:variant>
      <vt:variant>
        <vt:i4>5</vt:i4>
      </vt:variant>
      <vt:variant>
        <vt:lpwstr/>
      </vt:variant>
      <vt:variant>
        <vt:lpwstr>_Toc165986542</vt:lpwstr>
      </vt:variant>
      <vt:variant>
        <vt:i4>1703993</vt:i4>
      </vt:variant>
      <vt:variant>
        <vt:i4>32</vt:i4>
      </vt:variant>
      <vt:variant>
        <vt:i4>0</vt:i4>
      </vt:variant>
      <vt:variant>
        <vt:i4>5</vt:i4>
      </vt:variant>
      <vt:variant>
        <vt:lpwstr/>
      </vt:variant>
      <vt:variant>
        <vt:lpwstr>_Toc165986541</vt:lpwstr>
      </vt:variant>
      <vt:variant>
        <vt:i4>1703993</vt:i4>
      </vt:variant>
      <vt:variant>
        <vt:i4>26</vt:i4>
      </vt:variant>
      <vt:variant>
        <vt:i4>0</vt:i4>
      </vt:variant>
      <vt:variant>
        <vt:i4>5</vt:i4>
      </vt:variant>
      <vt:variant>
        <vt:lpwstr/>
      </vt:variant>
      <vt:variant>
        <vt:lpwstr>_Toc165986540</vt:lpwstr>
      </vt:variant>
      <vt:variant>
        <vt:i4>1900601</vt:i4>
      </vt:variant>
      <vt:variant>
        <vt:i4>20</vt:i4>
      </vt:variant>
      <vt:variant>
        <vt:i4>0</vt:i4>
      </vt:variant>
      <vt:variant>
        <vt:i4>5</vt:i4>
      </vt:variant>
      <vt:variant>
        <vt:lpwstr/>
      </vt:variant>
      <vt:variant>
        <vt:lpwstr>_Toc165986539</vt:lpwstr>
      </vt:variant>
      <vt:variant>
        <vt:i4>1900601</vt:i4>
      </vt:variant>
      <vt:variant>
        <vt:i4>14</vt:i4>
      </vt:variant>
      <vt:variant>
        <vt:i4>0</vt:i4>
      </vt:variant>
      <vt:variant>
        <vt:i4>5</vt:i4>
      </vt:variant>
      <vt:variant>
        <vt:lpwstr/>
      </vt:variant>
      <vt:variant>
        <vt:lpwstr>_Toc165986538</vt:lpwstr>
      </vt:variant>
      <vt:variant>
        <vt:i4>1900601</vt:i4>
      </vt:variant>
      <vt:variant>
        <vt:i4>8</vt:i4>
      </vt:variant>
      <vt:variant>
        <vt:i4>0</vt:i4>
      </vt:variant>
      <vt:variant>
        <vt:i4>5</vt:i4>
      </vt:variant>
      <vt:variant>
        <vt:lpwstr/>
      </vt:variant>
      <vt:variant>
        <vt:lpwstr>_Toc165986537</vt:lpwstr>
      </vt:variant>
      <vt:variant>
        <vt:i4>1900601</vt:i4>
      </vt:variant>
      <vt:variant>
        <vt:i4>2</vt:i4>
      </vt:variant>
      <vt:variant>
        <vt:i4>0</vt:i4>
      </vt:variant>
      <vt:variant>
        <vt:i4>5</vt:i4>
      </vt:variant>
      <vt:variant>
        <vt:lpwstr/>
      </vt:variant>
      <vt:variant>
        <vt:lpwstr>_Toc165986531</vt:lpwstr>
      </vt:variant>
      <vt:variant>
        <vt:i4>5046336</vt:i4>
      </vt:variant>
      <vt:variant>
        <vt:i4>63</vt:i4>
      </vt:variant>
      <vt:variant>
        <vt:i4>0</vt:i4>
      </vt:variant>
      <vt:variant>
        <vt:i4>5</vt:i4>
      </vt:variant>
      <vt:variant>
        <vt:lpwstr>https://www.jdsupra.com/legalnews/third-party-data-breach-at-ncb-8346941/</vt:lpwstr>
      </vt:variant>
      <vt:variant>
        <vt:lpwstr/>
      </vt:variant>
      <vt:variant>
        <vt:i4>7209021</vt:i4>
      </vt:variant>
      <vt:variant>
        <vt:i4>60</vt:i4>
      </vt:variant>
      <vt:variant>
        <vt:i4>0</vt:i4>
      </vt:variant>
      <vt:variant>
        <vt:i4>5</vt:i4>
      </vt:variant>
      <vt:variant>
        <vt:lpwstr>https://therecord.media/capital-one-ncb-management-services-data-breach</vt:lpwstr>
      </vt:variant>
      <vt:variant>
        <vt:lpwstr/>
      </vt:variant>
      <vt:variant>
        <vt:i4>1179722</vt:i4>
      </vt:variant>
      <vt:variant>
        <vt:i4>57</vt:i4>
      </vt:variant>
      <vt:variant>
        <vt:i4>0</vt:i4>
      </vt:variant>
      <vt:variant>
        <vt:i4>5</vt:i4>
      </vt:variant>
      <vt:variant>
        <vt:lpwstr>https://www.techradar.com/news/data-breach-at-us-debt-collector-exposes-over-a-million-users</vt:lpwstr>
      </vt:variant>
      <vt:variant>
        <vt:lpwstr/>
      </vt:variant>
      <vt:variant>
        <vt:i4>3342374</vt:i4>
      </vt:variant>
      <vt:variant>
        <vt:i4>54</vt:i4>
      </vt:variant>
      <vt:variant>
        <vt:i4>0</vt:i4>
      </vt:variant>
      <vt:variant>
        <vt:i4>5</vt:i4>
      </vt:variant>
      <vt:variant>
        <vt:lpwstr>https://mm.nh.gov/files/uploads/doj/remote-docs/flagstar-bank-20220621.pdf</vt:lpwstr>
      </vt:variant>
      <vt:variant>
        <vt:lpwstr/>
      </vt:variant>
      <vt:variant>
        <vt:i4>3276926</vt:i4>
      </vt:variant>
      <vt:variant>
        <vt:i4>51</vt:i4>
      </vt:variant>
      <vt:variant>
        <vt:i4>0</vt:i4>
      </vt:variant>
      <vt:variant>
        <vt:i4>5</vt:i4>
      </vt:variant>
      <vt:variant>
        <vt:lpwstr>https://apps.web.maine.gov/online/aeviewer/ME/40/667f2112-b49f-445d-be03-dee38e32bf8e.shtml</vt:lpwstr>
      </vt:variant>
      <vt:variant>
        <vt:lpwstr/>
      </vt:variant>
      <vt:variant>
        <vt:i4>2359419</vt:i4>
      </vt:variant>
      <vt:variant>
        <vt:i4>48</vt:i4>
      </vt:variant>
      <vt:variant>
        <vt:i4>0</vt:i4>
      </vt:variant>
      <vt:variant>
        <vt:i4>5</vt:i4>
      </vt:variant>
      <vt:variant>
        <vt:lpwstr>https://www.cpomagazine.com/cyber-security/flagstar-bank-suffers-a-moveit-data-breach-impacting-over-800000-customers/</vt:lpwstr>
      </vt:variant>
      <vt:variant>
        <vt:lpwstr/>
      </vt:variant>
      <vt:variant>
        <vt:i4>3735670</vt:i4>
      </vt:variant>
      <vt:variant>
        <vt:i4>45</vt:i4>
      </vt:variant>
      <vt:variant>
        <vt:i4>0</vt:i4>
      </vt:variant>
      <vt:variant>
        <vt:i4>5</vt:i4>
      </vt:variant>
      <vt:variant>
        <vt:lpwstr>https://www.infosecurity-magazine.com/news/flagstar-bank-moveit-breach/</vt:lpwstr>
      </vt:variant>
      <vt:variant>
        <vt:lpwstr/>
      </vt:variant>
      <vt:variant>
        <vt:i4>6881340</vt:i4>
      </vt:variant>
      <vt:variant>
        <vt:i4>42</vt:i4>
      </vt:variant>
      <vt:variant>
        <vt:i4>0</vt:i4>
      </vt:variant>
      <vt:variant>
        <vt:i4>5</vt:i4>
      </vt:variant>
      <vt:variant>
        <vt:lpwstr>https://therecord.media/credit-unions-facing-outages-due-to-ransomware</vt:lpwstr>
      </vt:variant>
      <vt:variant>
        <vt:lpwstr/>
      </vt:variant>
      <vt:variant>
        <vt:i4>8257592</vt:i4>
      </vt:variant>
      <vt:variant>
        <vt:i4>39</vt:i4>
      </vt:variant>
      <vt:variant>
        <vt:i4>0</vt:i4>
      </vt:variant>
      <vt:variant>
        <vt:i4>5</vt:i4>
      </vt:variant>
      <vt:variant>
        <vt:lpwstr>https://urldefense.us/v3/__https:/www.cybersecuritydive.com/news/credit-unions-recover-third-party-ransomware/702540/__;!!BClRuOV5cvtbuNI!Cxs4_mwcit9KFhsIar7K0tUT4S7Pgs1QaKffbeqn0ToMwnuhkDjkVBns9BfJz3_MIV1CHo0xINeucXH2S-SRcIDoAjlnsAvs3Hw$</vt:lpwstr>
      </vt:variant>
      <vt:variant>
        <vt:lpwstr/>
      </vt:variant>
      <vt:variant>
        <vt:i4>6094892</vt:i4>
      </vt:variant>
      <vt:variant>
        <vt:i4>36</vt:i4>
      </vt:variant>
      <vt:variant>
        <vt:i4>0</vt:i4>
      </vt:variant>
      <vt:variant>
        <vt:i4>5</vt:i4>
      </vt:variant>
      <vt:variant>
        <vt:lpwstr>https://csrc.nist.gov/projects/cprt/catalog</vt:lpwstr>
      </vt:variant>
      <vt:variant>
        <vt:lpwstr>/cprt/framework/version/CSF_2_0_0/home?element=RS.CO</vt:lpwstr>
      </vt:variant>
      <vt:variant>
        <vt:i4>3866660</vt:i4>
      </vt:variant>
      <vt:variant>
        <vt:i4>33</vt:i4>
      </vt:variant>
      <vt:variant>
        <vt:i4>0</vt:i4>
      </vt:variant>
      <vt:variant>
        <vt:i4>5</vt:i4>
      </vt:variant>
      <vt:variant>
        <vt:lpwstr>https://www.cisa.gov/stopransomware</vt:lpwstr>
      </vt:variant>
      <vt:variant>
        <vt:lpwstr/>
      </vt:variant>
      <vt:variant>
        <vt:i4>6488079</vt:i4>
      </vt:variant>
      <vt:variant>
        <vt:i4>27</vt:i4>
      </vt:variant>
      <vt:variant>
        <vt:i4>0</vt:i4>
      </vt:variant>
      <vt:variant>
        <vt:i4>5</vt:i4>
      </vt:variant>
      <vt:variant>
        <vt:lpwstr>https://csrc.nist.gov/projects/cprt/catalog</vt:lpwstr>
      </vt:variant>
      <vt:variant>
        <vt:lpwstr>/cprt/framework/version/CSF_2_0_0/home?element=RS.MA-02</vt:lpwstr>
      </vt:variant>
      <vt:variant>
        <vt:i4>4456505</vt:i4>
      </vt:variant>
      <vt:variant>
        <vt:i4>21</vt:i4>
      </vt:variant>
      <vt:variant>
        <vt:i4>0</vt:i4>
      </vt:variant>
      <vt:variant>
        <vt:i4>5</vt:i4>
      </vt:variant>
      <vt:variant>
        <vt:lpwstr>https://csrc.nist.gov/projects/cprt/catalog</vt:lpwstr>
      </vt:variant>
      <vt:variant>
        <vt:lpwstr>/cprt/framework/version/CSF_2_0_0/home?element=GV.SC</vt:lpwstr>
      </vt:variant>
      <vt:variant>
        <vt:i4>7602178</vt:i4>
      </vt:variant>
      <vt:variant>
        <vt:i4>18</vt:i4>
      </vt:variant>
      <vt:variant>
        <vt:i4>0</vt:i4>
      </vt:variant>
      <vt:variant>
        <vt:i4>5</vt:i4>
      </vt:variant>
      <vt:variant>
        <vt:lpwstr>https://csrc.nist.gov/projects/cprt/catalog</vt:lpwstr>
      </vt:variant>
      <vt:variant>
        <vt:lpwstr>/cprt/framework/version/CSF_2_0_0/home?element=PR.AT-01</vt:lpwstr>
      </vt:variant>
      <vt:variant>
        <vt:i4>3735673</vt:i4>
      </vt:variant>
      <vt:variant>
        <vt:i4>15</vt:i4>
      </vt:variant>
      <vt:variant>
        <vt:i4>0</vt:i4>
      </vt:variant>
      <vt:variant>
        <vt:i4>5</vt:i4>
      </vt:variant>
      <vt:variant>
        <vt:lpwstr>https://www.cisa.gov/zero-trust-maturity-model</vt:lpwstr>
      </vt:variant>
      <vt:variant>
        <vt:lpwstr/>
      </vt:variant>
      <vt:variant>
        <vt:i4>917599</vt:i4>
      </vt:variant>
      <vt:variant>
        <vt:i4>9</vt:i4>
      </vt:variant>
      <vt:variant>
        <vt:i4>0</vt:i4>
      </vt:variant>
      <vt:variant>
        <vt:i4>5</vt:i4>
      </vt:variant>
      <vt:variant>
        <vt:lpwstr>https://www.cisa.gov/news-events/cybersecurity-advisories</vt:lpwstr>
      </vt:variant>
      <vt:variant>
        <vt:lpwstr/>
      </vt:variant>
      <vt:variant>
        <vt:i4>131154</vt:i4>
      </vt:variant>
      <vt:variant>
        <vt:i4>6</vt:i4>
      </vt:variant>
      <vt:variant>
        <vt:i4>0</vt:i4>
      </vt:variant>
      <vt:variant>
        <vt:i4>5</vt:i4>
      </vt:variant>
      <vt:variant>
        <vt:lpwstr>https://www.fema.gov/emergency-managers/national-preparedness/exercises/hseep</vt:lpwstr>
      </vt:variant>
      <vt:variant>
        <vt:lpwstr/>
      </vt:variant>
      <vt:variant>
        <vt:i4>131154</vt:i4>
      </vt:variant>
      <vt:variant>
        <vt:i4>3</vt:i4>
      </vt:variant>
      <vt:variant>
        <vt:i4>0</vt:i4>
      </vt:variant>
      <vt:variant>
        <vt:i4>5</vt:i4>
      </vt:variant>
      <vt:variant>
        <vt:lpwstr>https://www.fema.gov/emergency-managers/national-preparedness/exercises/hseep</vt:lpwstr>
      </vt:variant>
      <vt:variant>
        <vt:lpwstr/>
      </vt:variant>
      <vt:variant>
        <vt:i4>7143493</vt:i4>
      </vt:variant>
      <vt:variant>
        <vt:i4>0</vt:i4>
      </vt:variant>
      <vt:variant>
        <vt:i4>0</vt:i4>
      </vt:variant>
      <vt:variant>
        <vt:i4>5</vt:i4>
      </vt:variant>
      <vt:variant>
        <vt:lpwstr>https://csrc.nist.gov/glossary/term/cyber_resiliency</vt:lpwstr>
      </vt:variant>
      <vt:variant>
        <vt:lpwstr/>
      </vt:variant>
      <vt:variant>
        <vt:i4>5570642</vt:i4>
      </vt:variant>
      <vt:variant>
        <vt:i4>6</vt:i4>
      </vt:variant>
      <vt:variant>
        <vt:i4>0</vt:i4>
      </vt:variant>
      <vt:variant>
        <vt:i4>5</vt:i4>
      </vt:variant>
      <vt:variant>
        <vt:lpwstr>https://www.cisa.gov/tlp</vt:lpwstr>
      </vt:variant>
      <vt:variant>
        <vt:lpwstr/>
      </vt:variant>
      <vt:variant>
        <vt:i4>3342374</vt:i4>
      </vt:variant>
      <vt:variant>
        <vt:i4>0</vt:i4>
      </vt:variant>
      <vt:variant>
        <vt:i4>0</vt:i4>
      </vt:variant>
      <vt:variant>
        <vt:i4>5</vt:i4>
      </vt:variant>
      <vt:variant>
        <vt:lpwstr>https://mm.nh.gov/files/uploads/doj/remote-docs/flagstar-bank-20220621.pdf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Detrio, Lisa (CTR)</cp:lastModifiedBy>
  <cp:revision>5</cp:revision>
  <cp:lastPrinted>2018-04-08T06:41:00Z</cp:lastPrinted>
  <dcterms:created xsi:type="dcterms:W3CDTF">2024-07-17T14:17:00Z</dcterms:created>
  <dcterms:modified xsi:type="dcterms:W3CDTF">2024-07-17T14:19:00Z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0x010100E7ECF9A58360FD4A95BCDE93F738CB67</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EntityID">
    <vt:lpwstr>26bd4727-0233-ef11-8409-001dd83096ab</vt:lpwstr>
  </property>
</Properties>
</file>